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D4D2" w14:textId="0A71D4DB" w:rsidR="00362A85" w:rsidRPr="008C5BEE" w:rsidRDefault="008C5BEE" w:rsidP="008C5BEE">
      <w:pPr>
        <w:pStyle w:val="Title"/>
        <w:jc w:val="center"/>
        <w:rPr>
          <w:rFonts w:ascii="Arial" w:hAnsi="Arial" w:cs="Arial"/>
          <w:b/>
          <w:bCs/>
          <w:sz w:val="40"/>
          <w:szCs w:val="40"/>
        </w:rPr>
      </w:pPr>
      <w:r w:rsidRPr="008C5BEE">
        <w:rPr>
          <w:rFonts w:ascii="Arial" w:hAnsi="Arial" w:cs="Arial"/>
          <w:b/>
          <w:bCs/>
          <w:sz w:val="40"/>
          <w:szCs w:val="40"/>
        </w:rPr>
        <w:t>Chemical Safety Committee (CSC) Charter</w:t>
      </w:r>
    </w:p>
    <w:sdt>
      <w:sdtPr>
        <w:rPr>
          <w:rFonts w:asciiTheme="minorHAnsi" w:eastAsiaTheme="minorHAnsi" w:hAnsiTheme="minorHAnsi" w:cstheme="minorBidi"/>
          <w:b/>
          <w:bCs/>
          <w:color w:val="0C5449"/>
          <w:sz w:val="22"/>
          <w:szCs w:val="22"/>
        </w:rPr>
        <w:id w:val="-1206251153"/>
        <w:docPartObj>
          <w:docPartGallery w:val="Table of Contents"/>
          <w:docPartUnique/>
        </w:docPartObj>
      </w:sdtPr>
      <w:sdtEndPr>
        <w:rPr>
          <w:noProof/>
          <w:color w:val="auto"/>
        </w:rPr>
      </w:sdtEndPr>
      <w:sdtContent>
        <w:p w14:paraId="38C00E52" w14:textId="673AF672" w:rsidR="009C376A" w:rsidRPr="009C376A" w:rsidRDefault="009C376A" w:rsidP="009C376A">
          <w:pPr>
            <w:pStyle w:val="TOCHeading"/>
            <w:jc w:val="center"/>
            <w:rPr>
              <w:b/>
              <w:bCs/>
              <w:color w:val="0C5449"/>
            </w:rPr>
          </w:pPr>
          <w:r w:rsidRPr="009C376A">
            <w:rPr>
              <w:b/>
              <w:bCs/>
              <w:color w:val="0C5449"/>
            </w:rPr>
            <w:t>Table of Contents</w:t>
          </w:r>
        </w:p>
        <w:p w14:paraId="59A0FE29" w14:textId="05AE06FC" w:rsidR="009A359C" w:rsidRDefault="009C376A">
          <w:pPr>
            <w:pStyle w:val="TOC1"/>
            <w:tabs>
              <w:tab w:val="left" w:pos="440"/>
              <w:tab w:val="right" w:leader="dot" w:pos="10070"/>
            </w:tabs>
            <w:rPr>
              <w:rFonts w:eastAsiaTheme="minorEastAsia"/>
              <w:noProof/>
              <w:kern w:val="2"/>
              <w14:ligatures w14:val="standardContextual"/>
            </w:rPr>
          </w:pPr>
          <w:r>
            <w:fldChar w:fldCharType="begin"/>
          </w:r>
          <w:r>
            <w:instrText xml:space="preserve"> TOC \o "1-3" \h \z \u </w:instrText>
          </w:r>
          <w:r>
            <w:fldChar w:fldCharType="separate"/>
          </w:r>
          <w:hyperlink w:anchor="_Toc144209176" w:history="1">
            <w:r w:rsidR="009A359C" w:rsidRPr="00994E2A">
              <w:rPr>
                <w:rStyle w:val="Hyperlink"/>
                <w:rFonts w:ascii="Arial" w:hAnsi="Arial" w:cs="Arial"/>
                <w:b/>
                <w:bCs/>
                <w:noProof/>
              </w:rPr>
              <w:t>I.</w:t>
            </w:r>
            <w:r w:rsidR="009A359C">
              <w:rPr>
                <w:rFonts w:eastAsiaTheme="minorEastAsia"/>
                <w:noProof/>
                <w:kern w:val="2"/>
                <w14:ligatures w14:val="standardContextual"/>
              </w:rPr>
              <w:tab/>
            </w:r>
            <w:r w:rsidR="009A359C" w:rsidRPr="00994E2A">
              <w:rPr>
                <w:rStyle w:val="Hyperlink"/>
                <w:rFonts w:ascii="Arial" w:hAnsi="Arial" w:cs="Arial"/>
                <w:b/>
                <w:bCs/>
                <w:noProof/>
              </w:rPr>
              <w:t>Purview of the Wayne State University Chemical Safety Committee</w:t>
            </w:r>
            <w:r w:rsidR="009A359C">
              <w:rPr>
                <w:noProof/>
                <w:webHidden/>
              </w:rPr>
              <w:tab/>
            </w:r>
            <w:r w:rsidR="009A359C">
              <w:rPr>
                <w:noProof/>
                <w:webHidden/>
              </w:rPr>
              <w:fldChar w:fldCharType="begin"/>
            </w:r>
            <w:r w:rsidR="009A359C">
              <w:rPr>
                <w:noProof/>
                <w:webHidden/>
              </w:rPr>
              <w:instrText xml:space="preserve"> PAGEREF _Toc144209176 \h </w:instrText>
            </w:r>
            <w:r w:rsidR="009A359C">
              <w:rPr>
                <w:noProof/>
                <w:webHidden/>
              </w:rPr>
            </w:r>
            <w:r w:rsidR="009A359C">
              <w:rPr>
                <w:noProof/>
                <w:webHidden/>
              </w:rPr>
              <w:fldChar w:fldCharType="separate"/>
            </w:r>
            <w:r w:rsidR="009A359C">
              <w:rPr>
                <w:noProof/>
                <w:webHidden/>
              </w:rPr>
              <w:t>2</w:t>
            </w:r>
            <w:r w:rsidR="009A359C">
              <w:rPr>
                <w:noProof/>
                <w:webHidden/>
              </w:rPr>
              <w:fldChar w:fldCharType="end"/>
            </w:r>
          </w:hyperlink>
        </w:p>
        <w:p w14:paraId="1043403E" w14:textId="35393E94" w:rsidR="009A359C" w:rsidRDefault="0063397B">
          <w:pPr>
            <w:pStyle w:val="TOC2"/>
            <w:tabs>
              <w:tab w:val="left" w:pos="880"/>
              <w:tab w:val="right" w:leader="dot" w:pos="10070"/>
            </w:tabs>
            <w:rPr>
              <w:rFonts w:eastAsiaTheme="minorEastAsia"/>
              <w:noProof/>
              <w:kern w:val="2"/>
              <w14:ligatures w14:val="standardContextual"/>
            </w:rPr>
          </w:pPr>
          <w:hyperlink w:anchor="_Toc144209177" w:history="1">
            <w:r w:rsidR="009A359C" w:rsidRPr="00994E2A">
              <w:rPr>
                <w:rStyle w:val="Hyperlink"/>
                <w:rFonts w:ascii="Arial" w:hAnsi="Arial" w:cs="Arial"/>
                <w:b/>
                <w:bCs/>
                <w:noProof/>
              </w:rPr>
              <w:t>A.</w:t>
            </w:r>
            <w:r w:rsidR="009A359C">
              <w:rPr>
                <w:rFonts w:eastAsiaTheme="minorEastAsia"/>
                <w:noProof/>
                <w:kern w:val="2"/>
                <w14:ligatures w14:val="standardContextual"/>
              </w:rPr>
              <w:tab/>
            </w:r>
            <w:r w:rsidR="009A359C" w:rsidRPr="00994E2A">
              <w:rPr>
                <w:rStyle w:val="Hyperlink"/>
                <w:rFonts w:ascii="Arial" w:hAnsi="Arial" w:cs="Arial"/>
                <w:b/>
                <w:bCs/>
                <w:noProof/>
              </w:rPr>
              <w:t>Purpose</w:t>
            </w:r>
            <w:r w:rsidR="009A359C">
              <w:rPr>
                <w:noProof/>
                <w:webHidden/>
              </w:rPr>
              <w:tab/>
            </w:r>
            <w:r w:rsidR="009A359C">
              <w:rPr>
                <w:noProof/>
                <w:webHidden/>
              </w:rPr>
              <w:fldChar w:fldCharType="begin"/>
            </w:r>
            <w:r w:rsidR="009A359C">
              <w:rPr>
                <w:noProof/>
                <w:webHidden/>
              </w:rPr>
              <w:instrText xml:space="preserve"> PAGEREF _Toc144209177 \h </w:instrText>
            </w:r>
            <w:r w:rsidR="009A359C">
              <w:rPr>
                <w:noProof/>
                <w:webHidden/>
              </w:rPr>
            </w:r>
            <w:r w:rsidR="009A359C">
              <w:rPr>
                <w:noProof/>
                <w:webHidden/>
              </w:rPr>
              <w:fldChar w:fldCharType="separate"/>
            </w:r>
            <w:r w:rsidR="009A359C">
              <w:rPr>
                <w:noProof/>
                <w:webHidden/>
              </w:rPr>
              <w:t>2</w:t>
            </w:r>
            <w:r w:rsidR="009A359C">
              <w:rPr>
                <w:noProof/>
                <w:webHidden/>
              </w:rPr>
              <w:fldChar w:fldCharType="end"/>
            </w:r>
          </w:hyperlink>
        </w:p>
        <w:p w14:paraId="7F0439BA" w14:textId="0D586299" w:rsidR="009A359C" w:rsidRDefault="0063397B">
          <w:pPr>
            <w:pStyle w:val="TOC2"/>
            <w:tabs>
              <w:tab w:val="left" w:pos="880"/>
              <w:tab w:val="right" w:leader="dot" w:pos="10070"/>
            </w:tabs>
            <w:rPr>
              <w:rFonts w:eastAsiaTheme="minorEastAsia"/>
              <w:noProof/>
              <w:kern w:val="2"/>
              <w14:ligatures w14:val="standardContextual"/>
            </w:rPr>
          </w:pPr>
          <w:hyperlink w:anchor="_Toc144209178" w:history="1">
            <w:r w:rsidR="009A359C" w:rsidRPr="00994E2A">
              <w:rPr>
                <w:rStyle w:val="Hyperlink"/>
                <w:rFonts w:ascii="Arial" w:hAnsi="Arial" w:cs="Arial"/>
                <w:b/>
                <w:bCs/>
                <w:noProof/>
              </w:rPr>
              <w:t>B.</w:t>
            </w:r>
            <w:r w:rsidR="009A359C">
              <w:rPr>
                <w:rFonts w:eastAsiaTheme="minorEastAsia"/>
                <w:noProof/>
                <w:kern w:val="2"/>
                <w14:ligatures w14:val="standardContextual"/>
              </w:rPr>
              <w:tab/>
            </w:r>
            <w:r w:rsidR="009A359C" w:rsidRPr="00994E2A">
              <w:rPr>
                <w:rStyle w:val="Hyperlink"/>
                <w:rFonts w:ascii="Arial" w:hAnsi="Arial" w:cs="Arial"/>
                <w:b/>
                <w:bCs/>
                <w:noProof/>
              </w:rPr>
              <w:t>Aim and Scope of Work</w:t>
            </w:r>
            <w:r w:rsidR="009A359C">
              <w:rPr>
                <w:noProof/>
                <w:webHidden/>
              </w:rPr>
              <w:tab/>
            </w:r>
            <w:r w:rsidR="009A359C">
              <w:rPr>
                <w:noProof/>
                <w:webHidden/>
              </w:rPr>
              <w:fldChar w:fldCharType="begin"/>
            </w:r>
            <w:r w:rsidR="009A359C">
              <w:rPr>
                <w:noProof/>
                <w:webHidden/>
              </w:rPr>
              <w:instrText xml:space="preserve"> PAGEREF _Toc144209178 \h </w:instrText>
            </w:r>
            <w:r w:rsidR="009A359C">
              <w:rPr>
                <w:noProof/>
                <w:webHidden/>
              </w:rPr>
            </w:r>
            <w:r w:rsidR="009A359C">
              <w:rPr>
                <w:noProof/>
                <w:webHidden/>
              </w:rPr>
              <w:fldChar w:fldCharType="separate"/>
            </w:r>
            <w:r w:rsidR="009A359C">
              <w:rPr>
                <w:noProof/>
                <w:webHidden/>
              </w:rPr>
              <w:t>2</w:t>
            </w:r>
            <w:r w:rsidR="009A359C">
              <w:rPr>
                <w:noProof/>
                <w:webHidden/>
              </w:rPr>
              <w:fldChar w:fldCharType="end"/>
            </w:r>
          </w:hyperlink>
        </w:p>
        <w:p w14:paraId="60277F0B" w14:textId="3FCD1A89" w:rsidR="009A359C" w:rsidRDefault="0063397B">
          <w:pPr>
            <w:pStyle w:val="TOC2"/>
            <w:tabs>
              <w:tab w:val="left" w:pos="880"/>
              <w:tab w:val="right" w:leader="dot" w:pos="10070"/>
            </w:tabs>
            <w:rPr>
              <w:rFonts w:eastAsiaTheme="minorEastAsia"/>
              <w:noProof/>
              <w:kern w:val="2"/>
              <w14:ligatures w14:val="standardContextual"/>
            </w:rPr>
          </w:pPr>
          <w:hyperlink w:anchor="_Toc144209179" w:history="1">
            <w:r w:rsidR="009A359C" w:rsidRPr="00994E2A">
              <w:rPr>
                <w:rStyle w:val="Hyperlink"/>
                <w:rFonts w:ascii="Arial" w:hAnsi="Arial" w:cs="Arial"/>
                <w:b/>
                <w:bCs/>
                <w:noProof/>
              </w:rPr>
              <w:t>C.</w:t>
            </w:r>
            <w:r w:rsidR="009A359C">
              <w:rPr>
                <w:rFonts w:eastAsiaTheme="minorEastAsia"/>
                <w:noProof/>
                <w:kern w:val="2"/>
                <w14:ligatures w14:val="standardContextual"/>
              </w:rPr>
              <w:tab/>
            </w:r>
            <w:r w:rsidR="009A359C" w:rsidRPr="00994E2A">
              <w:rPr>
                <w:rStyle w:val="Hyperlink"/>
                <w:rFonts w:ascii="Arial" w:hAnsi="Arial" w:cs="Arial"/>
                <w:b/>
                <w:bCs/>
                <w:noProof/>
              </w:rPr>
              <w:t>CSC Authority</w:t>
            </w:r>
            <w:r w:rsidR="009A359C">
              <w:rPr>
                <w:noProof/>
                <w:webHidden/>
              </w:rPr>
              <w:tab/>
            </w:r>
            <w:r w:rsidR="009A359C">
              <w:rPr>
                <w:noProof/>
                <w:webHidden/>
              </w:rPr>
              <w:fldChar w:fldCharType="begin"/>
            </w:r>
            <w:r w:rsidR="009A359C">
              <w:rPr>
                <w:noProof/>
                <w:webHidden/>
              </w:rPr>
              <w:instrText xml:space="preserve"> PAGEREF _Toc144209179 \h </w:instrText>
            </w:r>
            <w:r w:rsidR="009A359C">
              <w:rPr>
                <w:noProof/>
                <w:webHidden/>
              </w:rPr>
            </w:r>
            <w:r w:rsidR="009A359C">
              <w:rPr>
                <w:noProof/>
                <w:webHidden/>
              </w:rPr>
              <w:fldChar w:fldCharType="separate"/>
            </w:r>
            <w:r w:rsidR="009A359C">
              <w:rPr>
                <w:noProof/>
                <w:webHidden/>
              </w:rPr>
              <w:t>3</w:t>
            </w:r>
            <w:r w:rsidR="009A359C">
              <w:rPr>
                <w:noProof/>
                <w:webHidden/>
              </w:rPr>
              <w:fldChar w:fldCharType="end"/>
            </w:r>
          </w:hyperlink>
        </w:p>
        <w:p w14:paraId="6641A72E" w14:textId="7F92BCAC" w:rsidR="009A359C" w:rsidRDefault="0063397B">
          <w:pPr>
            <w:pStyle w:val="TOC2"/>
            <w:tabs>
              <w:tab w:val="left" w:pos="880"/>
              <w:tab w:val="right" w:leader="dot" w:pos="10070"/>
            </w:tabs>
            <w:rPr>
              <w:rFonts w:eastAsiaTheme="minorEastAsia"/>
              <w:noProof/>
              <w:kern w:val="2"/>
              <w14:ligatures w14:val="standardContextual"/>
            </w:rPr>
          </w:pPr>
          <w:hyperlink w:anchor="_Toc144209180" w:history="1">
            <w:r w:rsidR="009A359C" w:rsidRPr="00994E2A">
              <w:rPr>
                <w:rStyle w:val="Hyperlink"/>
                <w:rFonts w:ascii="Arial" w:hAnsi="Arial" w:cs="Arial"/>
                <w:b/>
                <w:bCs/>
                <w:noProof/>
              </w:rPr>
              <w:t>D.</w:t>
            </w:r>
            <w:r w:rsidR="009A359C">
              <w:rPr>
                <w:rFonts w:eastAsiaTheme="minorEastAsia"/>
                <w:noProof/>
                <w:kern w:val="2"/>
                <w14:ligatures w14:val="standardContextual"/>
              </w:rPr>
              <w:tab/>
            </w:r>
            <w:r w:rsidR="009A359C" w:rsidRPr="00994E2A">
              <w:rPr>
                <w:rStyle w:val="Hyperlink"/>
                <w:rFonts w:ascii="Arial" w:hAnsi="Arial" w:cs="Arial"/>
                <w:b/>
                <w:bCs/>
                <w:noProof/>
              </w:rPr>
              <w:t>CSC Responsibilities</w:t>
            </w:r>
            <w:r w:rsidR="009A359C">
              <w:rPr>
                <w:noProof/>
                <w:webHidden/>
              </w:rPr>
              <w:tab/>
            </w:r>
            <w:r w:rsidR="009A359C">
              <w:rPr>
                <w:noProof/>
                <w:webHidden/>
              </w:rPr>
              <w:fldChar w:fldCharType="begin"/>
            </w:r>
            <w:r w:rsidR="009A359C">
              <w:rPr>
                <w:noProof/>
                <w:webHidden/>
              </w:rPr>
              <w:instrText xml:space="preserve"> PAGEREF _Toc144209180 \h </w:instrText>
            </w:r>
            <w:r w:rsidR="009A359C">
              <w:rPr>
                <w:noProof/>
                <w:webHidden/>
              </w:rPr>
            </w:r>
            <w:r w:rsidR="009A359C">
              <w:rPr>
                <w:noProof/>
                <w:webHidden/>
              </w:rPr>
              <w:fldChar w:fldCharType="separate"/>
            </w:r>
            <w:r w:rsidR="009A359C">
              <w:rPr>
                <w:noProof/>
                <w:webHidden/>
              </w:rPr>
              <w:t>4</w:t>
            </w:r>
            <w:r w:rsidR="009A359C">
              <w:rPr>
                <w:noProof/>
                <w:webHidden/>
              </w:rPr>
              <w:fldChar w:fldCharType="end"/>
            </w:r>
          </w:hyperlink>
        </w:p>
        <w:p w14:paraId="7FB775E9" w14:textId="15AE9B88" w:rsidR="009A359C" w:rsidRDefault="0063397B">
          <w:pPr>
            <w:pStyle w:val="TOC1"/>
            <w:tabs>
              <w:tab w:val="left" w:pos="440"/>
              <w:tab w:val="right" w:leader="dot" w:pos="10070"/>
            </w:tabs>
            <w:rPr>
              <w:rFonts w:eastAsiaTheme="minorEastAsia"/>
              <w:noProof/>
              <w:kern w:val="2"/>
              <w14:ligatures w14:val="standardContextual"/>
            </w:rPr>
          </w:pPr>
          <w:hyperlink w:anchor="_Toc144209181" w:history="1">
            <w:r w:rsidR="009A359C" w:rsidRPr="00994E2A">
              <w:rPr>
                <w:rStyle w:val="Hyperlink"/>
                <w:rFonts w:ascii="Arial" w:hAnsi="Arial" w:cs="Arial"/>
                <w:b/>
                <w:bCs/>
                <w:noProof/>
              </w:rPr>
              <w:t>II.</w:t>
            </w:r>
            <w:r w:rsidR="009A359C">
              <w:rPr>
                <w:rFonts w:eastAsiaTheme="minorEastAsia"/>
                <w:noProof/>
                <w:kern w:val="2"/>
                <w14:ligatures w14:val="standardContextual"/>
              </w:rPr>
              <w:tab/>
            </w:r>
            <w:r w:rsidR="009A359C" w:rsidRPr="00994E2A">
              <w:rPr>
                <w:rStyle w:val="Hyperlink"/>
                <w:rFonts w:ascii="Arial" w:hAnsi="Arial" w:cs="Arial"/>
                <w:b/>
                <w:bCs/>
                <w:noProof/>
              </w:rPr>
              <w:t>Principal Investigator (PIs) Responsibilities</w:t>
            </w:r>
            <w:r w:rsidR="009A359C">
              <w:rPr>
                <w:noProof/>
                <w:webHidden/>
              </w:rPr>
              <w:tab/>
            </w:r>
            <w:r w:rsidR="009A359C">
              <w:rPr>
                <w:noProof/>
                <w:webHidden/>
              </w:rPr>
              <w:fldChar w:fldCharType="begin"/>
            </w:r>
            <w:r w:rsidR="009A359C">
              <w:rPr>
                <w:noProof/>
                <w:webHidden/>
              </w:rPr>
              <w:instrText xml:space="preserve"> PAGEREF _Toc144209181 \h </w:instrText>
            </w:r>
            <w:r w:rsidR="009A359C">
              <w:rPr>
                <w:noProof/>
                <w:webHidden/>
              </w:rPr>
            </w:r>
            <w:r w:rsidR="009A359C">
              <w:rPr>
                <w:noProof/>
                <w:webHidden/>
              </w:rPr>
              <w:fldChar w:fldCharType="separate"/>
            </w:r>
            <w:r w:rsidR="009A359C">
              <w:rPr>
                <w:noProof/>
                <w:webHidden/>
              </w:rPr>
              <w:t>4</w:t>
            </w:r>
            <w:r w:rsidR="009A359C">
              <w:rPr>
                <w:noProof/>
                <w:webHidden/>
              </w:rPr>
              <w:fldChar w:fldCharType="end"/>
            </w:r>
          </w:hyperlink>
        </w:p>
        <w:p w14:paraId="3C33628E" w14:textId="68DAD343" w:rsidR="009A359C" w:rsidRDefault="0063397B">
          <w:pPr>
            <w:pStyle w:val="TOC1"/>
            <w:tabs>
              <w:tab w:val="left" w:pos="660"/>
              <w:tab w:val="right" w:leader="dot" w:pos="10070"/>
            </w:tabs>
            <w:rPr>
              <w:rFonts w:eastAsiaTheme="minorEastAsia"/>
              <w:noProof/>
              <w:kern w:val="2"/>
              <w14:ligatures w14:val="standardContextual"/>
            </w:rPr>
          </w:pPr>
          <w:hyperlink w:anchor="_Toc144209182" w:history="1">
            <w:r w:rsidR="009A359C" w:rsidRPr="00994E2A">
              <w:rPr>
                <w:rStyle w:val="Hyperlink"/>
                <w:rFonts w:ascii="Arial" w:hAnsi="Arial" w:cs="Arial"/>
                <w:b/>
                <w:bCs/>
                <w:noProof/>
              </w:rPr>
              <w:t>III.</w:t>
            </w:r>
            <w:r w:rsidR="009A359C">
              <w:rPr>
                <w:rFonts w:eastAsiaTheme="minorEastAsia"/>
                <w:noProof/>
                <w:kern w:val="2"/>
                <w14:ligatures w14:val="standardContextual"/>
              </w:rPr>
              <w:tab/>
            </w:r>
            <w:r w:rsidR="009A359C" w:rsidRPr="00994E2A">
              <w:rPr>
                <w:rStyle w:val="Hyperlink"/>
                <w:rFonts w:ascii="Arial" w:hAnsi="Arial" w:cs="Arial"/>
                <w:b/>
                <w:bCs/>
                <w:noProof/>
              </w:rPr>
              <w:t>CSC Membership</w:t>
            </w:r>
            <w:r w:rsidR="009A359C">
              <w:rPr>
                <w:noProof/>
                <w:webHidden/>
              </w:rPr>
              <w:tab/>
            </w:r>
            <w:r w:rsidR="009A359C">
              <w:rPr>
                <w:noProof/>
                <w:webHidden/>
              </w:rPr>
              <w:fldChar w:fldCharType="begin"/>
            </w:r>
            <w:r w:rsidR="009A359C">
              <w:rPr>
                <w:noProof/>
                <w:webHidden/>
              </w:rPr>
              <w:instrText xml:space="preserve"> PAGEREF _Toc144209182 \h </w:instrText>
            </w:r>
            <w:r w:rsidR="009A359C">
              <w:rPr>
                <w:noProof/>
                <w:webHidden/>
              </w:rPr>
            </w:r>
            <w:r w:rsidR="009A359C">
              <w:rPr>
                <w:noProof/>
                <w:webHidden/>
              </w:rPr>
              <w:fldChar w:fldCharType="separate"/>
            </w:r>
            <w:r w:rsidR="009A359C">
              <w:rPr>
                <w:noProof/>
                <w:webHidden/>
              </w:rPr>
              <w:t>7</w:t>
            </w:r>
            <w:r w:rsidR="009A359C">
              <w:rPr>
                <w:noProof/>
                <w:webHidden/>
              </w:rPr>
              <w:fldChar w:fldCharType="end"/>
            </w:r>
          </w:hyperlink>
        </w:p>
        <w:p w14:paraId="1A58C59E" w14:textId="03134E8B" w:rsidR="009A359C" w:rsidRDefault="0063397B">
          <w:pPr>
            <w:pStyle w:val="TOC2"/>
            <w:tabs>
              <w:tab w:val="left" w:pos="880"/>
              <w:tab w:val="right" w:leader="dot" w:pos="10070"/>
            </w:tabs>
            <w:rPr>
              <w:rFonts w:eastAsiaTheme="minorEastAsia"/>
              <w:noProof/>
              <w:kern w:val="2"/>
              <w14:ligatures w14:val="standardContextual"/>
            </w:rPr>
          </w:pPr>
          <w:hyperlink w:anchor="_Toc144209183" w:history="1">
            <w:r w:rsidR="009A359C" w:rsidRPr="00994E2A">
              <w:rPr>
                <w:rStyle w:val="Hyperlink"/>
                <w:rFonts w:ascii="Arial" w:hAnsi="Arial" w:cs="Arial"/>
                <w:b/>
                <w:bCs/>
                <w:noProof/>
              </w:rPr>
              <w:t>A.</w:t>
            </w:r>
            <w:r w:rsidR="009A359C">
              <w:rPr>
                <w:rFonts w:eastAsiaTheme="minorEastAsia"/>
                <w:noProof/>
                <w:kern w:val="2"/>
                <w14:ligatures w14:val="standardContextual"/>
              </w:rPr>
              <w:tab/>
            </w:r>
            <w:r w:rsidR="009A359C" w:rsidRPr="00994E2A">
              <w:rPr>
                <w:rStyle w:val="Hyperlink"/>
                <w:rFonts w:ascii="Arial" w:hAnsi="Arial" w:cs="Arial"/>
                <w:b/>
                <w:bCs/>
                <w:noProof/>
              </w:rPr>
              <w:t>CSC Composition</w:t>
            </w:r>
            <w:r w:rsidR="009A359C">
              <w:rPr>
                <w:noProof/>
                <w:webHidden/>
              </w:rPr>
              <w:tab/>
            </w:r>
            <w:r w:rsidR="009A359C">
              <w:rPr>
                <w:noProof/>
                <w:webHidden/>
              </w:rPr>
              <w:fldChar w:fldCharType="begin"/>
            </w:r>
            <w:r w:rsidR="009A359C">
              <w:rPr>
                <w:noProof/>
                <w:webHidden/>
              </w:rPr>
              <w:instrText xml:space="preserve"> PAGEREF _Toc144209183 \h </w:instrText>
            </w:r>
            <w:r w:rsidR="009A359C">
              <w:rPr>
                <w:noProof/>
                <w:webHidden/>
              </w:rPr>
            </w:r>
            <w:r w:rsidR="009A359C">
              <w:rPr>
                <w:noProof/>
                <w:webHidden/>
              </w:rPr>
              <w:fldChar w:fldCharType="separate"/>
            </w:r>
            <w:r w:rsidR="009A359C">
              <w:rPr>
                <w:noProof/>
                <w:webHidden/>
              </w:rPr>
              <w:t>7</w:t>
            </w:r>
            <w:r w:rsidR="009A359C">
              <w:rPr>
                <w:noProof/>
                <w:webHidden/>
              </w:rPr>
              <w:fldChar w:fldCharType="end"/>
            </w:r>
          </w:hyperlink>
        </w:p>
        <w:p w14:paraId="5AA204AE" w14:textId="6B8F1AFD" w:rsidR="009A359C" w:rsidRDefault="0063397B">
          <w:pPr>
            <w:pStyle w:val="TOC2"/>
            <w:tabs>
              <w:tab w:val="left" w:pos="880"/>
              <w:tab w:val="right" w:leader="dot" w:pos="10070"/>
            </w:tabs>
            <w:rPr>
              <w:rFonts w:eastAsiaTheme="minorEastAsia"/>
              <w:noProof/>
              <w:kern w:val="2"/>
              <w14:ligatures w14:val="standardContextual"/>
            </w:rPr>
          </w:pPr>
          <w:hyperlink w:anchor="_Toc144209184" w:history="1">
            <w:r w:rsidR="009A359C" w:rsidRPr="00994E2A">
              <w:rPr>
                <w:rStyle w:val="Hyperlink"/>
                <w:rFonts w:ascii="Arial" w:hAnsi="Arial" w:cs="Arial"/>
                <w:b/>
                <w:bCs/>
                <w:noProof/>
              </w:rPr>
              <w:t>B.</w:t>
            </w:r>
            <w:r w:rsidR="009A359C">
              <w:rPr>
                <w:rFonts w:eastAsiaTheme="minorEastAsia"/>
                <w:noProof/>
                <w:kern w:val="2"/>
                <w14:ligatures w14:val="standardContextual"/>
              </w:rPr>
              <w:tab/>
            </w:r>
            <w:r w:rsidR="009A359C" w:rsidRPr="00994E2A">
              <w:rPr>
                <w:rStyle w:val="Hyperlink"/>
                <w:rFonts w:ascii="Arial" w:hAnsi="Arial" w:cs="Arial"/>
                <w:b/>
                <w:bCs/>
                <w:noProof/>
              </w:rPr>
              <w:t>Quorum Requirements</w:t>
            </w:r>
            <w:r w:rsidR="009A359C">
              <w:rPr>
                <w:noProof/>
                <w:webHidden/>
              </w:rPr>
              <w:tab/>
            </w:r>
            <w:r w:rsidR="009A359C">
              <w:rPr>
                <w:noProof/>
                <w:webHidden/>
              </w:rPr>
              <w:fldChar w:fldCharType="begin"/>
            </w:r>
            <w:r w:rsidR="009A359C">
              <w:rPr>
                <w:noProof/>
                <w:webHidden/>
              </w:rPr>
              <w:instrText xml:space="preserve"> PAGEREF _Toc144209184 \h </w:instrText>
            </w:r>
            <w:r w:rsidR="009A359C">
              <w:rPr>
                <w:noProof/>
                <w:webHidden/>
              </w:rPr>
            </w:r>
            <w:r w:rsidR="009A359C">
              <w:rPr>
                <w:noProof/>
                <w:webHidden/>
              </w:rPr>
              <w:fldChar w:fldCharType="separate"/>
            </w:r>
            <w:r w:rsidR="009A359C">
              <w:rPr>
                <w:noProof/>
                <w:webHidden/>
              </w:rPr>
              <w:t>8</w:t>
            </w:r>
            <w:r w:rsidR="009A359C">
              <w:rPr>
                <w:noProof/>
                <w:webHidden/>
              </w:rPr>
              <w:fldChar w:fldCharType="end"/>
            </w:r>
          </w:hyperlink>
        </w:p>
        <w:p w14:paraId="149A6F97" w14:textId="611D9EAD" w:rsidR="009A359C" w:rsidRDefault="0063397B">
          <w:pPr>
            <w:pStyle w:val="TOC2"/>
            <w:tabs>
              <w:tab w:val="left" w:pos="880"/>
              <w:tab w:val="right" w:leader="dot" w:pos="10070"/>
            </w:tabs>
            <w:rPr>
              <w:rFonts w:eastAsiaTheme="minorEastAsia"/>
              <w:noProof/>
              <w:kern w:val="2"/>
              <w14:ligatures w14:val="standardContextual"/>
            </w:rPr>
          </w:pPr>
          <w:hyperlink w:anchor="_Toc144209185" w:history="1">
            <w:r w:rsidR="009A359C" w:rsidRPr="00994E2A">
              <w:rPr>
                <w:rStyle w:val="Hyperlink"/>
                <w:rFonts w:ascii="Arial" w:hAnsi="Arial" w:cs="Arial"/>
                <w:b/>
                <w:bCs/>
                <w:noProof/>
              </w:rPr>
              <w:t>C.</w:t>
            </w:r>
            <w:r w:rsidR="009A359C">
              <w:rPr>
                <w:rFonts w:eastAsiaTheme="minorEastAsia"/>
                <w:noProof/>
                <w:kern w:val="2"/>
                <w14:ligatures w14:val="standardContextual"/>
              </w:rPr>
              <w:tab/>
            </w:r>
            <w:r w:rsidR="009A359C" w:rsidRPr="00994E2A">
              <w:rPr>
                <w:rStyle w:val="Hyperlink"/>
                <w:rFonts w:ascii="Arial" w:hAnsi="Arial" w:cs="Arial"/>
                <w:b/>
                <w:bCs/>
                <w:noProof/>
              </w:rPr>
              <w:t>Conflict of Interest</w:t>
            </w:r>
            <w:r w:rsidR="009A359C">
              <w:rPr>
                <w:noProof/>
                <w:webHidden/>
              </w:rPr>
              <w:tab/>
            </w:r>
            <w:r w:rsidR="009A359C">
              <w:rPr>
                <w:noProof/>
                <w:webHidden/>
              </w:rPr>
              <w:fldChar w:fldCharType="begin"/>
            </w:r>
            <w:r w:rsidR="009A359C">
              <w:rPr>
                <w:noProof/>
                <w:webHidden/>
              </w:rPr>
              <w:instrText xml:space="preserve"> PAGEREF _Toc144209185 \h </w:instrText>
            </w:r>
            <w:r w:rsidR="009A359C">
              <w:rPr>
                <w:noProof/>
                <w:webHidden/>
              </w:rPr>
            </w:r>
            <w:r w:rsidR="009A359C">
              <w:rPr>
                <w:noProof/>
                <w:webHidden/>
              </w:rPr>
              <w:fldChar w:fldCharType="separate"/>
            </w:r>
            <w:r w:rsidR="009A359C">
              <w:rPr>
                <w:noProof/>
                <w:webHidden/>
              </w:rPr>
              <w:t>8</w:t>
            </w:r>
            <w:r w:rsidR="009A359C">
              <w:rPr>
                <w:noProof/>
                <w:webHidden/>
              </w:rPr>
              <w:fldChar w:fldCharType="end"/>
            </w:r>
          </w:hyperlink>
        </w:p>
        <w:p w14:paraId="03B7A84F" w14:textId="0CA0450E" w:rsidR="009A359C" w:rsidRDefault="0063397B">
          <w:pPr>
            <w:pStyle w:val="TOC2"/>
            <w:tabs>
              <w:tab w:val="left" w:pos="880"/>
              <w:tab w:val="right" w:leader="dot" w:pos="10070"/>
            </w:tabs>
            <w:rPr>
              <w:rFonts w:eastAsiaTheme="minorEastAsia"/>
              <w:noProof/>
              <w:kern w:val="2"/>
              <w14:ligatures w14:val="standardContextual"/>
            </w:rPr>
          </w:pPr>
          <w:hyperlink w:anchor="_Toc144209186" w:history="1">
            <w:r w:rsidR="009A359C" w:rsidRPr="00994E2A">
              <w:rPr>
                <w:rStyle w:val="Hyperlink"/>
                <w:rFonts w:ascii="Arial" w:hAnsi="Arial" w:cs="Arial"/>
                <w:b/>
                <w:bCs/>
                <w:noProof/>
              </w:rPr>
              <w:t>D.</w:t>
            </w:r>
            <w:r w:rsidR="009A359C">
              <w:rPr>
                <w:rFonts w:eastAsiaTheme="minorEastAsia"/>
                <w:noProof/>
                <w:kern w:val="2"/>
                <w14:ligatures w14:val="standardContextual"/>
              </w:rPr>
              <w:tab/>
            </w:r>
            <w:r w:rsidR="009A359C" w:rsidRPr="00994E2A">
              <w:rPr>
                <w:rStyle w:val="Hyperlink"/>
                <w:rFonts w:ascii="Arial" w:hAnsi="Arial" w:cs="Arial"/>
                <w:b/>
                <w:bCs/>
                <w:noProof/>
              </w:rPr>
              <w:t>CSC Appointments</w:t>
            </w:r>
            <w:r w:rsidR="009A359C">
              <w:rPr>
                <w:noProof/>
                <w:webHidden/>
              </w:rPr>
              <w:tab/>
            </w:r>
            <w:r w:rsidR="009A359C">
              <w:rPr>
                <w:noProof/>
                <w:webHidden/>
              </w:rPr>
              <w:fldChar w:fldCharType="begin"/>
            </w:r>
            <w:r w:rsidR="009A359C">
              <w:rPr>
                <w:noProof/>
                <w:webHidden/>
              </w:rPr>
              <w:instrText xml:space="preserve"> PAGEREF _Toc144209186 \h </w:instrText>
            </w:r>
            <w:r w:rsidR="009A359C">
              <w:rPr>
                <w:noProof/>
                <w:webHidden/>
              </w:rPr>
            </w:r>
            <w:r w:rsidR="009A359C">
              <w:rPr>
                <w:noProof/>
                <w:webHidden/>
              </w:rPr>
              <w:fldChar w:fldCharType="separate"/>
            </w:r>
            <w:r w:rsidR="009A359C">
              <w:rPr>
                <w:noProof/>
                <w:webHidden/>
              </w:rPr>
              <w:t>8</w:t>
            </w:r>
            <w:r w:rsidR="009A359C">
              <w:rPr>
                <w:noProof/>
                <w:webHidden/>
              </w:rPr>
              <w:fldChar w:fldCharType="end"/>
            </w:r>
          </w:hyperlink>
        </w:p>
        <w:p w14:paraId="37C097DF" w14:textId="192967F9" w:rsidR="009A359C" w:rsidRDefault="0063397B">
          <w:pPr>
            <w:pStyle w:val="TOC2"/>
            <w:tabs>
              <w:tab w:val="left" w:pos="660"/>
              <w:tab w:val="right" w:leader="dot" w:pos="10070"/>
            </w:tabs>
            <w:rPr>
              <w:rFonts w:eastAsiaTheme="minorEastAsia"/>
              <w:noProof/>
              <w:kern w:val="2"/>
              <w14:ligatures w14:val="standardContextual"/>
            </w:rPr>
          </w:pPr>
          <w:hyperlink w:anchor="_Toc144209187" w:history="1">
            <w:r w:rsidR="009A359C" w:rsidRPr="00994E2A">
              <w:rPr>
                <w:rStyle w:val="Hyperlink"/>
                <w:rFonts w:ascii="Arial" w:hAnsi="Arial" w:cs="Arial"/>
                <w:b/>
                <w:bCs/>
                <w:noProof/>
              </w:rPr>
              <w:t>E.</w:t>
            </w:r>
            <w:r w:rsidR="009A359C">
              <w:rPr>
                <w:rFonts w:eastAsiaTheme="minorEastAsia"/>
                <w:noProof/>
                <w:kern w:val="2"/>
                <w14:ligatures w14:val="standardContextual"/>
              </w:rPr>
              <w:tab/>
            </w:r>
            <w:r w:rsidR="009A359C" w:rsidRPr="00994E2A">
              <w:rPr>
                <w:rStyle w:val="Hyperlink"/>
                <w:rFonts w:ascii="Arial" w:hAnsi="Arial" w:cs="Arial"/>
                <w:b/>
                <w:bCs/>
                <w:noProof/>
              </w:rPr>
              <w:t>CSC Member Training</w:t>
            </w:r>
            <w:r w:rsidR="009A359C">
              <w:rPr>
                <w:noProof/>
                <w:webHidden/>
              </w:rPr>
              <w:tab/>
            </w:r>
            <w:r w:rsidR="009A359C">
              <w:rPr>
                <w:noProof/>
                <w:webHidden/>
              </w:rPr>
              <w:fldChar w:fldCharType="begin"/>
            </w:r>
            <w:r w:rsidR="009A359C">
              <w:rPr>
                <w:noProof/>
                <w:webHidden/>
              </w:rPr>
              <w:instrText xml:space="preserve"> PAGEREF _Toc144209187 \h </w:instrText>
            </w:r>
            <w:r w:rsidR="009A359C">
              <w:rPr>
                <w:noProof/>
                <w:webHidden/>
              </w:rPr>
            </w:r>
            <w:r w:rsidR="009A359C">
              <w:rPr>
                <w:noProof/>
                <w:webHidden/>
              </w:rPr>
              <w:fldChar w:fldCharType="separate"/>
            </w:r>
            <w:r w:rsidR="009A359C">
              <w:rPr>
                <w:noProof/>
                <w:webHidden/>
              </w:rPr>
              <w:t>8</w:t>
            </w:r>
            <w:r w:rsidR="009A359C">
              <w:rPr>
                <w:noProof/>
                <w:webHidden/>
              </w:rPr>
              <w:fldChar w:fldCharType="end"/>
            </w:r>
          </w:hyperlink>
        </w:p>
        <w:p w14:paraId="728F1030" w14:textId="58894485" w:rsidR="009A359C" w:rsidRDefault="0063397B">
          <w:pPr>
            <w:pStyle w:val="TOC2"/>
            <w:tabs>
              <w:tab w:val="left" w:pos="660"/>
              <w:tab w:val="right" w:leader="dot" w:pos="10070"/>
            </w:tabs>
            <w:rPr>
              <w:rFonts w:eastAsiaTheme="minorEastAsia"/>
              <w:noProof/>
              <w:kern w:val="2"/>
              <w14:ligatures w14:val="standardContextual"/>
            </w:rPr>
          </w:pPr>
          <w:hyperlink w:anchor="_Toc144209188" w:history="1">
            <w:r w:rsidR="009A359C" w:rsidRPr="00994E2A">
              <w:rPr>
                <w:rStyle w:val="Hyperlink"/>
                <w:rFonts w:ascii="Arial" w:hAnsi="Arial" w:cs="Arial"/>
                <w:b/>
                <w:bCs/>
                <w:noProof/>
              </w:rPr>
              <w:t>F.</w:t>
            </w:r>
            <w:r w:rsidR="009A359C">
              <w:rPr>
                <w:rFonts w:eastAsiaTheme="minorEastAsia"/>
                <w:noProof/>
                <w:kern w:val="2"/>
                <w14:ligatures w14:val="standardContextual"/>
              </w:rPr>
              <w:tab/>
            </w:r>
            <w:r w:rsidR="009A359C" w:rsidRPr="00994E2A">
              <w:rPr>
                <w:rStyle w:val="Hyperlink"/>
                <w:rFonts w:ascii="Arial" w:hAnsi="Arial" w:cs="Arial"/>
                <w:b/>
                <w:bCs/>
                <w:noProof/>
              </w:rPr>
              <w:t>CSC Member Responsibilities</w:t>
            </w:r>
            <w:r w:rsidR="009A359C">
              <w:rPr>
                <w:noProof/>
                <w:webHidden/>
              </w:rPr>
              <w:tab/>
            </w:r>
            <w:r w:rsidR="009A359C">
              <w:rPr>
                <w:noProof/>
                <w:webHidden/>
              </w:rPr>
              <w:fldChar w:fldCharType="begin"/>
            </w:r>
            <w:r w:rsidR="009A359C">
              <w:rPr>
                <w:noProof/>
                <w:webHidden/>
              </w:rPr>
              <w:instrText xml:space="preserve"> PAGEREF _Toc144209188 \h </w:instrText>
            </w:r>
            <w:r w:rsidR="009A359C">
              <w:rPr>
                <w:noProof/>
                <w:webHidden/>
              </w:rPr>
            </w:r>
            <w:r w:rsidR="009A359C">
              <w:rPr>
                <w:noProof/>
                <w:webHidden/>
              </w:rPr>
              <w:fldChar w:fldCharType="separate"/>
            </w:r>
            <w:r w:rsidR="009A359C">
              <w:rPr>
                <w:noProof/>
                <w:webHidden/>
              </w:rPr>
              <w:t>9</w:t>
            </w:r>
            <w:r w:rsidR="009A359C">
              <w:rPr>
                <w:noProof/>
                <w:webHidden/>
              </w:rPr>
              <w:fldChar w:fldCharType="end"/>
            </w:r>
          </w:hyperlink>
        </w:p>
        <w:p w14:paraId="756CFAE5" w14:textId="1764BA29" w:rsidR="009A359C" w:rsidRDefault="0063397B">
          <w:pPr>
            <w:pStyle w:val="TOC2"/>
            <w:tabs>
              <w:tab w:val="left" w:pos="880"/>
              <w:tab w:val="right" w:leader="dot" w:pos="10070"/>
            </w:tabs>
            <w:rPr>
              <w:rFonts w:eastAsiaTheme="minorEastAsia"/>
              <w:noProof/>
              <w:kern w:val="2"/>
              <w14:ligatures w14:val="standardContextual"/>
            </w:rPr>
          </w:pPr>
          <w:hyperlink w:anchor="_Toc144209189" w:history="1">
            <w:r w:rsidR="009A359C" w:rsidRPr="00994E2A">
              <w:rPr>
                <w:rStyle w:val="Hyperlink"/>
                <w:rFonts w:ascii="Arial" w:hAnsi="Arial" w:cs="Arial"/>
                <w:b/>
                <w:bCs/>
                <w:noProof/>
              </w:rPr>
              <w:t>G.</w:t>
            </w:r>
            <w:r w:rsidR="009A359C">
              <w:rPr>
                <w:rFonts w:eastAsiaTheme="minorEastAsia"/>
                <w:noProof/>
                <w:kern w:val="2"/>
                <w14:ligatures w14:val="standardContextual"/>
              </w:rPr>
              <w:tab/>
            </w:r>
            <w:r w:rsidR="009A359C" w:rsidRPr="00994E2A">
              <w:rPr>
                <w:rStyle w:val="Hyperlink"/>
                <w:rFonts w:ascii="Arial" w:hAnsi="Arial" w:cs="Arial"/>
                <w:b/>
                <w:bCs/>
                <w:noProof/>
              </w:rPr>
              <w:t>CSC Meetings</w:t>
            </w:r>
            <w:r w:rsidR="009A359C">
              <w:rPr>
                <w:noProof/>
                <w:webHidden/>
              </w:rPr>
              <w:tab/>
            </w:r>
            <w:r w:rsidR="009A359C">
              <w:rPr>
                <w:noProof/>
                <w:webHidden/>
              </w:rPr>
              <w:fldChar w:fldCharType="begin"/>
            </w:r>
            <w:r w:rsidR="009A359C">
              <w:rPr>
                <w:noProof/>
                <w:webHidden/>
              </w:rPr>
              <w:instrText xml:space="preserve"> PAGEREF _Toc144209189 \h </w:instrText>
            </w:r>
            <w:r w:rsidR="009A359C">
              <w:rPr>
                <w:noProof/>
                <w:webHidden/>
              </w:rPr>
            </w:r>
            <w:r w:rsidR="009A359C">
              <w:rPr>
                <w:noProof/>
                <w:webHidden/>
              </w:rPr>
              <w:fldChar w:fldCharType="separate"/>
            </w:r>
            <w:r w:rsidR="009A359C">
              <w:rPr>
                <w:noProof/>
                <w:webHidden/>
              </w:rPr>
              <w:t>11</w:t>
            </w:r>
            <w:r w:rsidR="009A359C">
              <w:rPr>
                <w:noProof/>
                <w:webHidden/>
              </w:rPr>
              <w:fldChar w:fldCharType="end"/>
            </w:r>
          </w:hyperlink>
        </w:p>
        <w:p w14:paraId="70E20DF6" w14:textId="062F52B1" w:rsidR="009A359C" w:rsidRDefault="0063397B">
          <w:pPr>
            <w:pStyle w:val="TOC1"/>
            <w:tabs>
              <w:tab w:val="left" w:pos="660"/>
              <w:tab w:val="right" w:leader="dot" w:pos="10070"/>
            </w:tabs>
            <w:rPr>
              <w:rFonts w:eastAsiaTheme="minorEastAsia"/>
              <w:noProof/>
              <w:kern w:val="2"/>
              <w14:ligatures w14:val="standardContextual"/>
            </w:rPr>
          </w:pPr>
          <w:hyperlink w:anchor="_Toc144209190" w:history="1">
            <w:r w:rsidR="009A359C" w:rsidRPr="00994E2A">
              <w:rPr>
                <w:rStyle w:val="Hyperlink"/>
                <w:rFonts w:ascii="Arial" w:hAnsi="Arial" w:cs="Arial"/>
                <w:b/>
                <w:bCs/>
                <w:noProof/>
              </w:rPr>
              <w:t>IV.</w:t>
            </w:r>
            <w:r w:rsidR="009A359C">
              <w:rPr>
                <w:rFonts w:eastAsiaTheme="minorEastAsia"/>
                <w:noProof/>
                <w:kern w:val="2"/>
                <w14:ligatures w14:val="standardContextual"/>
              </w:rPr>
              <w:tab/>
            </w:r>
            <w:r w:rsidR="009A359C" w:rsidRPr="00994E2A">
              <w:rPr>
                <w:rStyle w:val="Hyperlink"/>
                <w:rFonts w:ascii="Arial" w:hAnsi="Arial" w:cs="Arial"/>
                <w:b/>
                <w:bCs/>
                <w:noProof/>
              </w:rPr>
              <w:t>Chemical Safety Protocol (CSP) Review</w:t>
            </w:r>
            <w:r w:rsidR="009A359C">
              <w:rPr>
                <w:noProof/>
                <w:webHidden/>
              </w:rPr>
              <w:tab/>
            </w:r>
            <w:r w:rsidR="009A359C">
              <w:rPr>
                <w:noProof/>
                <w:webHidden/>
              </w:rPr>
              <w:fldChar w:fldCharType="begin"/>
            </w:r>
            <w:r w:rsidR="009A359C">
              <w:rPr>
                <w:noProof/>
                <w:webHidden/>
              </w:rPr>
              <w:instrText xml:space="preserve"> PAGEREF _Toc144209190 \h </w:instrText>
            </w:r>
            <w:r w:rsidR="009A359C">
              <w:rPr>
                <w:noProof/>
                <w:webHidden/>
              </w:rPr>
            </w:r>
            <w:r w:rsidR="009A359C">
              <w:rPr>
                <w:noProof/>
                <w:webHidden/>
              </w:rPr>
              <w:fldChar w:fldCharType="separate"/>
            </w:r>
            <w:r w:rsidR="009A359C">
              <w:rPr>
                <w:noProof/>
                <w:webHidden/>
              </w:rPr>
              <w:t>12</w:t>
            </w:r>
            <w:r w:rsidR="009A359C">
              <w:rPr>
                <w:noProof/>
                <w:webHidden/>
              </w:rPr>
              <w:fldChar w:fldCharType="end"/>
            </w:r>
          </w:hyperlink>
        </w:p>
        <w:p w14:paraId="2B3E906D" w14:textId="5891212A" w:rsidR="009A359C" w:rsidRDefault="0063397B">
          <w:pPr>
            <w:pStyle w:val="TOC2"/>
            <w:tabs>
              <w:tab w:val="left" w:pos="880"/>
              <w:tab w:val="right" w:leader="dot" w:pos="10070"/>
            </w:tabs>
            <w:rPr>
              <w:rFonts w:eastAsiaTheme="minorEastAsia"/>
              <w:noProof/>
              <w:kern w:val="2"/>
              <w14:ligatures w14:val="standardContextual"/>
            </w:rPr>
          </w:pPr>
          <w:hyperlink w:anchor="_Toc144209191" w:history="1">
            <w:r w:rsidR="009A359C" w:rsidRPr="00994E2A">
              <w:rPr>
                <w:rStyle w:val="Hyperlink"/>
                <w:rFonts w:ascii="Arial" w:hAnsi="Arial" w:cs="Arial"/>
                <w:b/>
                <w:bCs/>
                <w:noProof/>
              </w:rPr>
              <w:t>A.</w:t>
            </w:r>
            <w:r w:rsidR="009A359C">
              <w:rPr>
                <w:rFonts w:eastAsiaTheme="minorEastAsia"/>
                <w:noProof/>
                <w:kern w:val="2"/>
                <w14:ligatures w14:val="standardContextual"/>
              </w:rPr>
              <w:tab/>
            </w:r>
            <w:r w:rsidR="009A359C" w:rsidRPr="00994E2A">
              <w:rPr>
                <w:rStyle w:val="Hyperlink"/>
                <w:rFonts w:ascii="Arial" w:hAnsi="Arial" w:cs="Arial"/>
                <w:b/>
                <w:bCs/>
                <w:noProof/>
              </w:rPr>
              <w:t>CSP Approval Procedures</w:t>
            </w:r>
            <w:r w:rsidR="009A359C">
              <w:rPr>
                <w:noProof/>
                <w:webHidden/>
              </w:rPr>
              <w:tab/>
            </w:r>
            <w:r w:rsidR="009A359C">
              <w:rPr>
                <w:noProof/>
                <w:webHidden/>
              </w:rPr>
              <w:fldChar w:fldCharType="begin"/>
            </w:r>
            <w:r w:rsidR="009A359C">
              <w:rPr>
                <w:noProof/>
                <w:webHidden/>
              </w:rPr>
              <w:instrText xml:space="preserve"> PAGEREF _Toc144209191 \h </w:instrText>
            </w:r>
            <w:r w:rsidR="009A359C">
              <w:rPr>
                <w:noProof/>
                <w:webHidden/>
              </w:rPr>
            </w:r>
            <w:r w:rsidR="009A359C">
              <w:rPr>
                <w:noProof/>
                <w:webHidden/>
              </w:rPr>
              <w:fldChar w:fldCharType="separate"/>
            </w:r>
            <w:r w:rsidR="009A359C">
              <w:rPr>
                <w:noProof/>
                <w:webHidden/>
              </w:rPr>
              <w:t>12</w:t>
            </w:r>
            <w:r w:rsidR="009A359C">
              <w:rPr>
                <w:noProof/>
                <w:webHidden/>
              </w:rPr>
              <w:fldChar w:fldCharType="end"/>
            </w:r>
          </w:hyperlink>
        </w:p>
        <w:p w14:paraId="1A377B65" w14:textId="4BD3ECB2" w:rsidR="009A359C" w:rsidRDefault="0063397B">
          <w:pPr>
            <w:pStyle w:val="TOC2"/>
            <w:tabs>
              <w:tab w:val="left" w:pos="880"/>
              <w:tab w:val="right" w:leader="dot" w:pos="10070"/>
            </w:tabs>
            <w:rPr>
              <w:rFonts w:eastAsiaTheme="minorEastAsia"/>
              <w:noProof/>
              <w:kern w:val="2"/>
              <w14:ligatures w14:val="standardContextual"/>
            </w:rPr>
          </w:pPr>
          <w:hyperlink w:anchor="_Toc144209192" w:history="1">
            <w:r w:rsidR="009A359C" w:rsidRPr="00994E2A">
              <w:rPr>
                <w:rStyle w:val="Hyperlink"/>
                <w:rFonts w:ascii="Arial" w:hAnsi="Arial" w:cs="Arial"/>
                <w:b/>
                <w:bCs/>
                <w:noProof/>
              </w:rPr>
              <w:t>B.</w:t>
            </w:r>
            <w:r w:rsidR="009A359C">
              <w:rPr>
                <w:rFonts w:eastAsiaTheme="minorEastAsia"/>
                <w:noProof/>
                <w:kern w:val="2"/>
                <w14:ligatures w14:val="standardContextual"/>
              </w:rPr>
              <w:tab/>
            </w:r>
            <w:r w:rsidR="009A359C" w:rsidRPr="00994E2A">
              <w:rPr>
                <w:rStyle w:val="Hyperlink"/>
                <w:rFonts w:ascii="Arial" w:hAnsi="Arial" w:cs="Arial"/>
                <w:b/>
                <w:bCs/>
                <w:noProof/>
              </w:rPr>
              <w:t>CSP Review Outcomes</w:t>
            </w:r>
            <w:r w:rsidR="009A359C">
              <w:rPr>
                <w:noProof/>
                <w:webHidden/>
              </w:rPr>
              <w:tab/>
            </w:r>
            <w:r w:rsidR="009A359C">
              <w:rPr>
                <w:noProof/>
                <w:webHidden/>
              </w:rPr>
              <w:fldChar w:fldCharType="begin"/>
            </w:r>
            <w:r w:rsidR="009A359C">
              <w:rPr>
                <w:noProof/>
                <w:webHidden/>
              </w:rPr>
              <w:instrText xml:space="preserve"> PAGEREF _Toc144209192 \h </w:instrText>
            </w:r>
            <w:r w:rsidR="009A359C">
              <w:rPr>
                <w:noProof/>
                <w:webHidden/>
              </w:rPr>
            </w:r>
            <w:r w:rsidR="009A359C">
              <w:rPr>
                <w:noProof/>
                <w:webHidden/>
              </w:rPr>
              <w:fldChar w:fldCharType="separate"/>
            </w:r>
            <w:r w:rsidR="009A359C">
              <w:rPr>
                <w:noProof/>
                <w:webHidden/>
              </w:rPr>
              <w:t>14</w:t>
            </w:r>
            <w:r w:rsidR="009A359C">
              <w:rPr>
                <w:noProof/>
                <w:webHidden/>
              </w:rPr>
              <w:fldChar w:fldCharType="end"/>
            </w:r>
          </w:hyperlink>
        </w:p>
        <w:p w14:paraId="5D858457" w14:textId="6802D60E" w:rsidR="009A359C" w:rsidRDefault="0063397B">
          <w:pPr>
            <w:pStyle w:val="TOC2"/>
            <w:tabs>
              <w:tab w:val="left" w:pos="880"/>
              <w:tab w:val="right" w:leader="dot" w:pos="10070"/>
            </w:tabs>
            <w:rPr>
              <w:rFonts w:eastAsiaTheme="minorEastAsia"/>
              <w:noProof/>
              <w:kern w:val="2"/>
              <w14:ligatures w14:val="standardContextual"/>
            </w:rPr>
          </w:pPr>
          <w:hyperlink w:anchor="_Toc144209193" w:history="1">
            <w:r w:rsidR="009A359C" w:rsidRPr="00994E2A">
              <w:rPr>
                <w:rStyle w:val="Hyperlink"/>
                <w:rFonts w:ascii="Arial" w:hAnsi="Arial" w:cs="Arial"/>
                <w:b/>
                <w:bCs/>
                <w:noProof/>
              </w:rPr>
              <w:t>C.</w:t>
            </w:r>
            <w:r w:rsidR="009A359C">
              <w:rPr>
                <w:rFonts w:eastAsiaTheme="minorEastAsia"/>
                <w:noProof/>
                <w:kern w:val="2"/>
                <w14:ligatures w14:val="standardContextual"/>
              </w:rPr>
              <w:tab/>
            </w:r>
            <w:r w:rsidR="009A359C" w:rsidRPr="00994E2A">
              <w:rPr>
                <w:rStyle w:val="Hyperlink"/>
                <w:rFonts w:ascii="Arial" w:hAnsi="Arial" w:cs="Arial"/>
                <w:b/>
                <w:bCs/>
                <w:noProof/>
              </w:rPr>
              <w:t>Chemical Safety Visits</w:t>
            </w:r>
            <w:r w:rsidR="009A359C">
              <w:rPr>
                <w:noProof/>
                <w:webHidden/>
              </w:rPr>
              <w:tab/>
            </w:r>
            <w:r w:rsidR="009A359C">
              <w:rPr>
                <w:noProof/>
                <w:webHidden/>
              </w:rPr>
              <w:fldChar w:fldCharType="begin"/>
            </w:r>
            <w:r w:rsidR="009A359C">
              <w:rPr>
                <w:noProof/>
                <w:webHidden/>
              </w:rPr>
              <w:instrText xml:space="preserve"> PAGEREF _Toc144209193 \h </w:instrText>
            </w:r>
            <w:r w:rsidR="009A359C">
              <w:rPr>
                <w:noProof/>
                <w:webHidden/>
              </w:rPr>
            </w:r>
            <w:r w:rsidR="009A359C">
              <w:rPr>
                <w:noProof/>
                <w:webHidden/>
              </w:rPr>
              <w:fldChar w:fldCharType="separate"/>
            </w:r>
            <w:r w:rsidR="009A359C">
              <w:rPr>
                <w:noProof/>
                <w:webHidden/>
              </w:rPr>
              <w:t>15</w:t>
            </w:r>
            <w:r w:rsidR="009A359C">
              <w:rPr>
                <w:noProof/>
                <w:webHidden/>
              </w:rPr>
              <w:fldChar w:fldCharType="end"/>
            </w:r>
          </w:hyperlink>
        </w:p>
        <w:p w14:paraId="6632F5B7" w14:textId="597F8727" w:rsidR="009A359C" w:rsidRDefault="0063397B">
          <w:pPr>
            <w:pStyle w:val="TOC2"/>
            <w:tabs>
              <w:tab w:val="left" w:pos="880"/>
              <w:tab w:val="right" w:leader="dot" w:pos="10070"/>
            </w:tabs>
            <w:rPr>
              <w:rFonts w:eastAsiaTheme="minorEastAsia"/>
              <w:noProof/>
              <w:kern w:val="2"/>
              <w14:ligatures w14:val="standardContextual"/>
            </w:rPr>
          </w:pPr>
          <w:hyperlink w:anchor="_Toc144209194" w:history="1">
            <w:r w:rsidR="009A359C" w:rsidRPr="00994E2A">
              <w:rPr>
                <w:rStyle w:val="Hyperlink"/>
                <w:rFonts w:ascii="Arial" w:hAnsi="Arial" w:cs="Arial"/>
                <w:b/>
                <w:bCs/>
                <w:noProof/>
              </w:rPr>
              <w:t>D.</w:t>
            </w:r>
            <w:r w:rsidR="009A359C">
              <w:rPr>
                <w:rFonts w:eastAsiaTheme="minorEastAsia"/>
                <w:noProof/>
                <w:kern w:val="2"/>
                <w14:ligatures w14:val="standardContextual"/>
              </w:rPr>
              <w:tab/>
            </w:r>
            <w:r w:rsidR="009A359C" w:rsidRPr="00994E2A">
              <w:rPr>
                <w:rStyle w:val="Hyperlink"/>
                <w:rFonts w:ascii="Arial" w:hAnsi="Arial" w:cs="Arial"/>
                <w:b/>
                <w:bCs/>
                <w:noProof/>
              </w:rPr>
              <w:t>Maintenance of CSP Approval</w:t>
            </w:r>
            <w:r w:rsidR="009A359C">
              <w:rPr>
                <w:noProof/>
                <w:webHidden/>
              </w:rPr>
              <w:tab/>
            </w:r>
            <w:r w:rsidR="009A359C">
              <w:rPr>
                <w:noProof/>
                <w:webHidden/>
              </w:rPr>
              <w:fldChar w:fldCharType="begin"/>
            </w:r>
            <w:r w:rsidR="009A359C">
              <w:rPr>
                <w:noProof/>
                <w:webHidden/>
              </w:rPr>
              <w:instrText xml:space="preserve"> PAGEREF _Toc144209194 \h </w:instrText>
            </w:r>
            <w:r w:rsidR="009A359C">
              <w:rPr>
                <w:noProof/>
                <w:webHidden/>
              </w:rPr>
            </w:r>
            <w:r w:rsidR="009A359C">
              <w:rPr>
                <w:noProof/>
                <w:webHidden/>
              </w:rPr>
              <w:fldChar w:fldCharType="separate"/>
            </w:r>
            <w:r w:rsidR="009A359C">
              <w:rPr>
                <w:noProof/>
                <w:webHidden/>
              </w:rPr>
              <w:t>15</w:t>
            </w:r>
            <w:r w:rsidR="009A359C">
              <w:rPr>
                <w:noProof/>
                <w:webHidden/>
              </w:rPr>
              <w:fldChar w:fldCharType="end"/>
            </w:r>
          </w:hyperlink>
        </w:p>
        <w:p w14:paraId="4C094DD6" w14:textId="2AAC3459" w:rsidR="009A359C" w:rsidRDefault="0063397B">
          <w:pPr>
            <w:pStyle w:val="TOC1"/>
            <w:tabs>
              <w:tab w:val="left" w:pos="440"/>
              <w:tab w:val="right" w:leader="dot" w:pos="10070"/>
            </w:tabs>
            <w:rPr>
              <w:rFonts w:eastAsiaTheme="minorEastAsia"/>
              <w:noProof/>
              <w:kern w:val="2"/>
              <w14:ligatures w14:val="standardContextual"/>
            </w:rPr>
          </w:pPr>
          <w:hyperlink w:anchor="_Toc144209195" w:history="1">
            <w:r w:rsidR="009A359C" w:rsidRPr="00994E2A">
              <w:rPr>
                <w:rStyle w:val="Hyperlink"/>
                <w:rFonts w:ascii="Arial" w:hAnsi="Arial" w:cs="Arial"/>
                <w:b/>
                <w:bCs/>
                <w:noProof/>
              </w:rPr>
              <w:t>V.</w:t>
            </w:r>
            <w:r w:rsidR="009A359C">
              <w:rPr>
                <w:rFonts w:eastAsiaTheme="minorEastAsia"/>
                <w:noProof/>
                <w:kern w:val="2"/>
                <w14:ligatures w14:val="standardContextual"/>
              </w:rPr>
              <w:tab/>
            </w:r>
            <w:r w:rsidR="009A359C" w:rsidRPr="00994E2A">
              <w:rPr>
                <w:rStyle w:val="Hyperlink"/>
                <w:rFonts w:ascii="Arial" w:hAnsi="Arial" w:cs="Arial"/>
                <w:b/>
                <w:bCs/>
                <w:noProof/>
              </w:rPr>
              <w:t>Unexpected Problems Reporting</w:t>
            </w:r>
            <w:r w:rsidR="009A359C">
              <w:rPr>
                <w:noProof/>
                <w:webHidden/>
              </w:rPr>
              <w:tab/>
            </w:r>
            <w:r w:rsidR="009A359C">
              <w:rPr>
                <w:noProof/>
                <w:webHidden/>
              </w:rPr>
              <w:fldChar w:fldCharType="begin"/>
            </w:r>
            <w:r w:rsidR="009A359C">
              <w:rPr>
                <w:noProof/>
                <w:webHidden/>
              </w:rPr>
              <w:instrText xml:space="preserve"> PAGEREF _Toc144209195 \h </w:instrText>
            </w:r>
            <w:r w:rsidR="009A359C">
              <w:rPr>
                <w:noProof/>
                <w:webHidden/>
              </w:rPr>
            </w:r>
            <w:r w:rsidR="009A359C">
              <w:rPr>
                <w:noProof/>
                <w:webHidden/>
              </w:rPr>
              <w:fldChar w:fldCharType="separate"/>
            </w:r>
            <w:r w:rsidR="009A359C">
              <w:rPr>
                <w:noProof/>
                <w:webHidden/>
              </w:rPr>
              <w:t>16</w:t>
            </w:r>
            <w:r w:rsidR="009A359C">
              <w:rPr>
                <w:noProof/>
                <w:webHidden/>
              </w:rPr>
              <w:fldChar w:fldCharType="end"/>
            </w:r>
          </w:hyperlink>
        </w:p>
        <w:p w14:paraId="1BFBFB36" w14:textId="6E1E4CD2" w:rsidR="009A359C" w:rsidRDefault="0063397B">
          <w:pPr>
            <w:pStyle w:val="TOC2"/>
            <w:tabs>
              <w:tab w:val="left" w:pos="880"/>
              <w:tab w:val="right" w:leader="dot" w:pos="10070"/>
            </w:tabs>
            <w:rPr>
              <w:rFonts w:eastAsiaTheme="minorEastAsia"/>
              <w:noProof/>
              <w:kern w:val="2"/>
              <w14:ligatures w14:val="standardContextual"/>
            </w:rPr>
          </w:pPr>
          <w:hyperlink w:anchor="_Toc144209196" w:history="1">
            <w:r w:rsidR="009A359C" w:rsidRPr="00994E2A">
              <w:rPr>
                <w:rStyle w:val="Hyperlink"/>
                <w:rFonts w:ascii="Arial" w:hAnsi="Arial" w:cs="Arial"/>
                <w:b/>
                <w:bCs/>
                <w:noProof/>
              </w:rPr>
              <w:t>A.</w:t>
            </w:r>
            <w:r w:rsidR="009A359C">
              <w:rPr>
                <w:rFonts w:eastAsiaTheme="minorEastAsia"/>
                <w:noProof/>
                <w:kern w:val="2"/>
                <w14:ligatures w14:val="standardContextual"/>
              </w:rPr>
              <w:tab/>
            </w:r>
            <w:r w:rsidR="009A359C" w:rsidRPr="00994E2A">
              <w:rPr>
                <w:rStyle w:val="Hyperlink"/>
                <w:rFonts w:ascii="Arial" w:hAnsi="Arial" w:cs="Arial"/>
                <w:b/>
                <w:bCs/>
                <w:noProof/>
              </w:rPr>
              <w:t>Background</w:t>
            </w:r>
            <w:r w:rsidR="009A359C">
              <w:rPr>
                <w:noProof/>
                <w:webHidden/>
              </w:rPr>
              <w:tab/>
            </w:r>
            <w:r w:rsidR="009A359C">
              <w:rPr>
                <w:noProof/>
                <w:webHidden/>
              </w:rPr>
              <w:fldChar w:fldCharType="begin"/>
            </w:r>
            <w:r w:rsidR="009A359C">
              <w:rPr>
                <w:noProof/>
                <w:webHidden/>
              </w:rPr>
              <w:instrText xml:space="preserve"> PAGEREF _Toc144209196 \h </w:instrText>
            </w:r>
            <w:r w:rsidR="009A359C">
              <w:rPr>
                <w:noProof/>
                <w:webHidden/>
              </w:rPr>
            </w:r>
            <w:r w:rsidR="009A359C">
              <w:rPr>
                <w:noProof/>
                <w:webHidden/>
              </w:rPr>
              <w:fldChar w:fldCharType="separate"/>
            </w:r>
            <w:r w:rsidR="009A359C">
              <w:rPr>
                <w:noProof/>
                <w:webHidden/>
              </w:rPr>
              <w:t>16</w:t>
            </w:r>
            <w:r w:rsidR="009A359C">
              <w:rPr>
                <w:noProof/>
                <w:webHidden/>
              </w:rPr>
              <w:fldChar w:fldCharType="end"/>
            </w:r>
          </w:hyperlink>
        </w:p>
        <w:p w14:paraId="2CE112BF" w14:textId="609F3786" w:rsidR="009A359C" w:rsidRDefault="0063397B">
          <w:pPr>
            <w:pStyle w:val="TOC2"/>
            <w:tabs>
              <w:tab w:val="left" w:pos="880"/>
              <w:tab w:val="right" w:leader="dot" w:pos="10070"/>
            </w:tabs>
            <w:rPr>
              <w:rFonts w:eastAsiaTheme="minorEastAsia"/>
              <w:noProof/>
              <w:kern w:val="2"/>
              <w14:ligatures w14:val="standardContextual"/>
            </w:rPr>
          </w:pPr>
          <w:hyperlink w:anchor="_Toc144209197" w:history="1">
            <w:r w:rsidR="009A359C" w:rsidRPr="00994E2A">
              <w:rPr>
                <w:rStyle w:val="Hyperlink"/>
                <w:rFonts w:ascii="Arial" w:hAnsi="Arial" w:cs="Arial"/>
                <w:b/>
                <w:bCs/>
                <w:noProof/>
              </w:rPr>
              <w:t>B.</w:t>
            </w:r>
            <w:r w:rsidR="009A359C">
              <w:rPr>
                <w:rFonts w:eastAsiaTheme="minorEastAsia"/>
                <w:noProof/>
                <w:kern w:val="2"/>
                <w14:ligatures w14:val="standardContextual"/>
              </w:rPr>
              <w:tab/>
            </w:r>
            <w:r w:rsidR="009A359C" w:rsidRPr="00994E2A">
              <w:rPr>
                <w:rStyle w:val="Hyperlink"/>
                <w:rFonts w:ascii="Arial" w:hAnsi="Arial" w:cs="Arial"/>
                <w:b/>
                <w:bCs/>
                <w:noProof/>
              </w:rPr>
              <w:t>Procedure to Review and Report Unexpected Problems by CSC</w:t>
            </w:r>
            <w:r w:rsidR="009A359C">
              <w:rPr>
                <w:noProof/>
                <w:webHidden/>
              </w:rPr>
              <w:tab/>
            </w:r>
            <w:r w:rsidR="009A359C">
              <w:rPr>
                <w:noProof/>
                <w:webHidden/>
              </w:rPr>
              <w:fldChar w:fldCharType="begin"/>
            </w:r>
            <w:r w:rsidR="009A359C">
              <w:rPr>
                <w:noProof/>
                <w:webHidden/>
              </w:rPr>
              <w:instrText xml:space="preserve"> PAGEREF _Toc144209197 \h </w:instrText>
            </w:r>
            <w:r w:rsidR="009A359C">
              <w:rPr>
                <w:noProof/>
                <w:webHidden/>
              </w:rPr>
            </w:r>
            <w:r w:rsidR="009A359C">
              <w:rPr>
                <w:noProof/>
                <w:webHidden/>
              </w:rPr>
              <w:fldChar w:fldCharType="separate"/>
            </w:r>
            <w:r w:rsidR="009A359C">
              <w:rPr>
                <w:noProof/>
                <w:webHidden/>
              </w:rPr>
              <w:t>17</w:t>
            </w:r>
            <w:r w:rsidR="009A359C">
              <w:rPr>
                <w:noProof/>
                <w:webHidden/>
              </w:rPr>
              <w:fldChar w:fldCharType="end"/>
            </w:r>
          </w:hyperlink>
        </w:p>
        <w:p w14:paraId="5198F1D7" w14:textId="54761038" w:rsidR="009A359C" w:rsidRDefault="0063397B">
          <w:pPr>
            <w:pStyle w:val="TOC2"/>
            <w:tabs>
              <w:tab w:val="left" w:pos="880"/>
              <w:tab w:val="right" w:leader="dot" w:pos="10070"/>
            </w:tabs>
            <w:rPr>
              <w:rFonts w:eastAsiaTheme="minorEastAsia"/>
              <w:noProof/>
              <w:kern w:val="2"/>
              <w14:ligatures w14:val="standardContextual"/>
            </w:rPr>
          </w:pPr>
          <w:hyperlink w:anchor="_Toc144209198" w:history="1">
            <w:r w:rsidR="009A359C" w:rsidRPr="00994E2A">
              <w:rPr>
                <w:rStyle w:val="Hyperlink"/>
                <w:rFonts w:ascii="Arial" w:hAnsi="Arial" w:cs="Arial"/>
                <w:b/>
                <w:bCs/>
                <w:noProof/>
              </w:rPr>
              <w:t>C.</w:t>
            </w:r>
            <w:r w:rsidR="009A359C">
              <w:rPr>
                <w:rFonts w:eastAsiaTheme="minorEastAsia"/>
                <w:noProof/>
                <w:kern w:val="2"/>
                <w14:ligatures w14:val="standardContextual"/>
              </w:rPr>
              <w:tab/>
            </w:r>
            <w:r w:rsidR="009A359C" w:rsidRPr="00994E2A">
              <w:rPr>
                <w:rStyle w:val="Hyperlink"/>
                <w:rFonts w:ascii="Arial" w:hAnsi="Arial" w:cs="Arial"/>
                <w:b/>
                <w:bCs/>
                <w:noProof/>
              </w:rPr>
              <w:t>Appealing Corrective Actions Implemented By CSC</w:t>
            </w:r>
            <w:r w:rsidR="009A359C">
              <w:rPr>
                <w:noProof/>
                <w:webHidden/>
              </w:rPr>
              <w:tab/>
            </w:r>
            <w:r w:rsidR="009A359C">
              <w:rPr>
                <w:noProof/>
                <w:webHidden/>
              </w:rPr>
              <w:fldChar w:fldCharType="begin"/>
            </w:r>
            <w:r w:rsidR="009A359C">
              <w:rPr>
                <w:noProof/>
                <w:webHidden/>
              </w:rPr>
              <w:instrText xml:space="preserve"> PAGEREF _Toc144209198 \h </w:instrText>
            </w:r>
            <w:r w:rsidR="009A359C">
              <w:rPr>
                <w:noProof/>
                <w:webHidden/>
              </w:rPr>
            </w:r>
            <w:r w:rsidR="009A359C">
              <w:rPr>
                <w:noProof/>
                <w:webHidden/>
              </w:rPr>
              <w:fldChar w:fldCharType="separate"/>
            </w:r>
            <w:r w:rsidR="009A359C">
              <w:rPr>
                <w:noProof/>
                <w:webHidden/>
              </w:rPr>
              <w:t>18</w:t>
            </w:r>
            <w:r w:rsidR="009A359C">
              <w:rPr>
                <w:noProof/>
                <w:webHidden/>
              </w:rPr>
              <w:fldChar w:fldCharType="end"/>
            </w:r>
          </w:hyperlink>
        </w:p>
        <w:p w14:paraId="7382B7BE" w14:textId="5A07CA45" w:rsidR="009A359C" w:rsidRDefault="0063397B">
          <w:pPr>
            <w:pStyle w:val="TOC1"/>
            <w:tabs>
              <w:tab w:val="left" w:pos="660"/>
              <w:tab w:val="right" w:leader="dot" w:pos="10070"/>
            </w:tabs>
            <w:rPr>
              <w:rFonts w:eastAsiaTheme="minorEastAsia"/>
              <w:noProof/>
              <w:kern w:val="2"/>
              <w14:ligatures w14:val="standardContextual"/>
            </w:rPr>
          </w:pPr>
          <w:hyperlink w:anchor="_Toc144209199" w:history="1">
            <w:r w:rsidR="009A359C" w:rsidRPr="00994E2A">
              <w:rPr>
                <w:rStyle w:val="Hyperlink"/>
                <w:rFonts w:ascii="Arial" w:hAnsi="Arial" w:cs="Arial"/>
                <w:b/>
                <w:bCs/>
                <w:noProof/>
              </w:rPr>
              <w:t>VI.</w:t>
            </w:r>
            <w:r w:rsidR="009A359C">
              <w:rPr>
                <w:rFonts w:eastAsiaTheme="minorEastAsia"/>
                <w:noProof/>
                <w:kern w:val="2"/>
                <w14:ligatures w14:val="standardContextual"/>
              </w:rPr>
              <w:tab/>
            </w:r>
            <w:r w:rsidR="009A359C" w:rsidRPr="00994E2A">
              <w:rPr>
                <w:rStyle w:val="Hyperlink"/>
                <w:rFonts w:ascii="Arial" w:hAnsi="Arial" w:cs="Arial"/>
                <w:b/>
                <w:bCs/>
                <w:noProof/>
              </w:rPr>
              <w:t>References</w:t>
            </w:r>
            <w:r w:rsidR="009A359C">
              <w:rPr>
                <w:noProof/>
                <w:webHidden/>
              </w:rPr>
              <w:tab/>
            </w:r>
            <w:r w:rsidR="009A359C">
              <w:rPr>
                <w:noProof/>
                <w:webHidden/>
              </w:rPr>
              <w:fldChar w:fldCharType="begin"/>
            </w:r>
            <w:r w:rsidR="009A359C">
              <w:rPr>
                <w:noProof/>
                <w:webHidden/>
              </w:rPr>
              <w:instrText xml:space="preserve"> PAGEREF _Toc144209199 \h </w:instrText>
            </w:r>
            <w:r w:rsidR="009A359C">
              <w:rPr>
                <w:noProof/>
                <w:webHidden/>
              </w:rPr>
            </w:r>
            <w:r w:rsidR="009A359C">
              <w:rPr>
                <w:noProof/>
                <w:webHidden/>
              </w:rPr>
              <w:fldChar w:fldCharType="separate"/>
            </w:r>
            <w:r w:rsidR="009A359C">
              <w:rPr>
                <w:noProof/>
                <w:webHidden/>
              </w:rPr>
              <w:t>18</w:t>
            </w:r>
            <w:r w:rsidR="009A359C">
              <w:rPr>
                <w:noProof/>
                <w:webHidden/>
              </w:rPr>
              <w:fldChar w:fldCharType="end"/>
            </w:r>
          </w:hyperlink>
        </w:p>
        <w:p w14:paraId="78CFF0C7" w14:textId="209D8591" w:rsidR="009A359C" w:rsidRDefault="0063397B">
          <w:pPr>
            <w:pStyle w:val="TOC1"/>
            <w:tabs>
              <w:tab w:val="left" w:pos="660"/>
              <w:tab w:val="right" w:leader="dot" w:pos="10070"/>
            </w:tabs>
            <w:rPr>
              <w:rFonts w:eastAsiaTheme="minorEastAsia"/>
              <w:noProof/>
              <w:kern w:val="2"/>
              <w14:ligatures w14:val="standardContextual"/>
            </w:rPr>
          </w:pPr>
          <w:hyperlink w:anchor="_Toc144209200" w:history="1">
            <w:r w:rsidR="009A359C" w:rsidRPr="00994E2A">
              <w:rPr>
                <w:rStyle w:val="Hyperlink"/>
                <w:rFonts w:ascii="Arial" w:hAnsi="Arial" w:cs="Arial"/>
                <w:b/>
                <w:bCs/>
                <w:noProof/>
              </w:rPr>
              <w:t>VII.</w:t>
            </w:r>
            <w:r w:rsidR="009A359C">
              <w:rPr>
                <w:rFonts w:eastAsiaTheme="minorEastAsia"/>
                <w:noProof/>
                <w:kern w:val="2"/>
                <w14:ligatures w14:val="standardContextual"/>
              </w:rPr>
              <w:tab/>
            </w:r>
            <w:r w:rsidR="009A359C" w:rsidRPr="00994E2A">
              <w:rPr>
                <w:rStyle w:val="Hyperlink"/>
                <w:rFonts w:ascii="Arial" w:hAnsi="Arial" w:cs="Arial"/>
                <w:b/>
                <w:bCs/>
                <w:noProof/>
              </w:rPr>
              <w:t>Appendices</w:t>
            </w:r>
            <w:r w:rsidR="009A359C">
              <w:rPr>
                <w:noProof/>
                <w:webHidden/>
              </w:rPr>
              <w:tab/>
            </w:r>
            <w:r w:rsidR="009A359C">
              <w:rPr>
                <w:noProof/>
                <w:webHidden/>
              </w:rPr>
              <w:fldChar w:fldCharType="begin"/>
            </w:r>
            <w:r w:rsidR="009A359C">
              <w:rPr>
                <w:noProof/>
                <w:webHidden/>
              </w:rPr>
              <w:instrText xml:space="preserve"> PAGEREF _Toc144209200 \h </w:instrText>
            </w:r>
            <w:r w:rsidR="009A359C">
              <w:rPr>
                <w:noProof/>
                <w:webHidden/>
              </w:rPr>
            </w:r>
            <w:r w:rsidR="009A359C">
              <w:rPr>
                <w:noProof/>
                <w:webHidden/>
              </w:rPr>
              <w:fldChar w:fldCharType="separate"/>
            </w:r>
            <w:r w:rsidR="009A359C">
              <w:rPr>
                <w:noProof/>
                <w:webHidden/>
              </w:rPr>
              <w:t>19</w:t>
            </w:r>
            <w:r w:rsidR="009A359C">
              <w:rPr>
                <w:noProof/>
                <w:webHidden/>
              </w:rPr>
              <w:fldChar w:fldCharType="end"/>
            </w:r>
          </w:hyperlink>
        </w:p>
        <w:p w14:paraId="5C54ECC4" w14:textId="4D3269FB" w:rsidR="009A359C" w:rsidRDefault="0063397B">
          <w:pPr>
            <w:pStyle w:val="TOC2"/>
            <w:tabs>
              <w:tab w:val="left" w:pos="880"/>
              <w:tab w:val="right" w:leader="dot" w:pos="10070"/>
            </w:tabs>
            <w:rPr>
              <w:rFonts w:eastAsiaTheme="minorEastAsia"/>
              <w:noProof/>
              <w:kern w:val="2"/>
              <w14:ligatures w14:val="standardContextual"/>
            </w:rPr>
          </w:pPr>
          <w:hyperlink w:anchor="_Toc144209201" w:history="1">
            <w:r w:rsidR="009A359C" w:rsidRPr="00994E2A">
              <w:rPr>
                <w:rStyle w:val="Hyperlink"/>
                <w:rFonts w:ascii="Arial" w:hAnsi="Arial" w:cs="Arial"/>
                <w:b/>
                <w:bCs/>
                <w:noProof/>
              </w:rPr>
              <w:t>A.</w:t>
            </w:r>
            <w:r w:rsidR="009A359C">
              <w:rPr>
                <w:rFonts w:eastAsiaTheme="minorEastAsia"/>
                <w:noProof/>
                <w:kern w:val="2"/>
                <w14:ligatures w14:val="standardContextual"/>
              </w:rPr>
              <w:tab/>
            </w:r>
            <w:r w:rsidR="009A359C" w:rsidRPr="00994E2A">
              <w:rPr>
                <w:rStyle w:val="Hyperlink"/>
                <w:rFonts w:ascii="Arial" w:hAnsi="Arial" w:cs="Arial"/>
                <w:b/>
                <w:bCs/>
                <w:noProof/>
              </w:rPr>
              <w:t>WSU Laboratory Safety Compliance Procedure for Chemical Hazards</w:t>
            </w:r>
            <w:r w:rsidR="009A359C">
              <w:rPr>
                <w:noProof/>
                <w:webHidden/>
              </w:rPr>
              <w:tab/>
            </w:r>
            <w:r w:rsidR="009A359C">
              <w:rPr>
                <w:noProof/>
                <w:webHidden/>
              </w:rPr>
              <w:fldChar w:fldCharType="begin"/>
            </w:r>
            <w:r w:rsidR="009A359C">
              <w:rPr>
                <w:noProof/>
                <w:webHidden/>
              </w:rPr>
              <w:instrText xml:space="preserve"> PAGEREF _Toc144209201 \h </w:instrText>
            </w:r>
            <w:r w:rsidR="009A359C">
              <w:rPr>
                <w:noProof/>
                <w:webHidden/>
              </w:rPr>
            </w:r>
            <w:r w:rsidR="009A359C">
              <w:rPr>
                <w:noProof/>
                <w:webHidden/>
              </w:rPr>
              <w:fldChar w:fldCharType="separate"/>
            </w:r>
            <w:r w:rsidR="009A359C">
              <w:rPr>
                <w:noProof/>
                <w:webHidden/>
              </w:rPr>
              <w:t>19</w:t>
            </w:r>
            <w:r w:rsidR="009A359C">
              <w:rPr>
                <w:noProof/>
                <w:webHidden/>
              </w:rPr>
              <w:fldChar w:fldCharType="end"/>
            </w:r>
          </w:hyperlink>
        </w:p>
        <w:p w14:paraId="410BF963" w14:textId="69D54CF8" w:rsidR="009A359C" w:rsidRDefault="0063397B">
          <w:pPr>
            <w:pStyle w:val="TOC2"/>
            <w:tabs>
              <w:tab w:val="left" w:pos="880"/>
              <w:tab w:val="right" w:leader="dot" w:pos="10070"/>
            </w:tabs>
            <w:rPr>
              <w:rFonts w:eastAsiaTheme="minorEastAsia"/>
              <w:noProof/>
              <w:kern w:val="2"/>
              <w14:ligatures w14:val="standardContextual"/>
            </w:rPr>
          </w:pPr>
          <w:hyperlink w:anchor="_Toc144209202" w:history="1">
            <w:r w:rsidR="009A359C" w:rsidRPr="00994E2A">
              <w:rPr>
                <w:rStyle w:val="Hyperlink"/>
                <w:rFonts w:ascii="Arial" w:hAnsi="Arial" w:cs="Arial"/>
                <w:b/>
                <w:bCs/>
                <w:noProof/>
              </w:rPr>
              <w:t>B.</w:t>
            </w:r>
            <w:r w:rsidR="009A359C">
              <w:rPr>
                <w:rFonts w:eastAsiaTheme="minorEastAsia"/>
                <w:noProof/>
                <w:kern w:val="2"/>
                <w14:ligatures w14:val="standardContextual"/>
              </w:rPr>
              <w:tab/>
            </w:r>
            <w:r w:rsidR="009A359C" w:rsidRPr="00994E2A">
              <w:rPr>
                <w:rStyle w:val="Hyperlink"/>
                <w:rFonts w:ascii="Arial" w:hAnsi="Arial" w:cs="Arial"/>
                <w:b/>
                <w:bCs/>
                <w:noProof/>
              </w:rPr>
              <w:t>Summary of WSU Laboratory Safety Compliance Procedure for Chemical Hazards</w:t>
            </w:r>
            <w:r w:rsidR="009A359C">
              <w:rPr>
                <w:noProof/>
                <w:webHidden/>
              </w:rPr>
              <w:tab/>
            </w:r>
            <w:r w:rsidR="009A359C">
              <w:rPr>
                <w:noProof/>
                <w:webHidden/>
              </w:rPr>
              <w:fldChar w:fldCharType="begin"/>
            </w:r>
            <w:r w:rsidR="009A359C">
              <w:rPr>
                <w:noProof/>
                <w:webHidden/>
              </w:rPr>
              <w:instrText xml:space="preserve"> PAGEREF _Toc144209202 \h </w:instrText>
            </w:r>
            <w:r w:rsidR="009A359C">
              <w:rPr>
                <w:noProof/>
                <w:webHidden/>
              </w:rPr>
            </w:r>
            <w:r w:rsidR="009A359C">
              <w:rPr>
                <w:noProof/>
                <w:webHidden/>
              </w:rPr>
              <w:fldChar w:fldCharType="separate"/>
            </w:r>
            <w:r w:rsidR="009A359C">
              <w:rPr>
                <w:noProof/>
                <w:webHidden/>
              </w:rPr>
              <w:t>22</w:t>
            </w:r>
            <w:r w:rsidR="009A359C">
              <w:rPr>
                <w:noProof/>
                <w:webHidden/>
              </w:rPr>
              <w:fldChar w:fldCharType="end"/>
            </w:r>
          </w:hyperlink>
        </w:p>
        <w:p w14:paraId="036B312C" w14:textId="42A5FC5D" w:rsidR="009A359C" w:rsidRDefault="0063397B">
          <w:pPr>
            <w:pStyle w:val="TOC2"/>
            <w:tabs>
              <w:tab w:val="left" w:pos="880"/>
              <w:tab w:val="right" w:leader="dot" w:pos="10070"/>
            </w:tabs>
            <w:rPr>
              <w:rFonts w:eastAsiaTheme="minorEastAsia"/>
              <w:noProof/>
              <w:kern w:val="2"/>
              <w14:ligatures w14:val="standardContextual"/>
            </w:rPr>
          </w:pPr>
          <w:hyperlink w:anchor="_Toc144209203" w:history="1">
            <w:r w:rsidR="009A359C" w:rsidRPr="00994E2A">
              <w:rPr>
                <w:rStyle w:val="Hyperlink"/>
                <w:rFonts w:ascii="Arial" w:hAnsi="Arial" w:cs="Arial"/>
                <w:b/>
                <w:bCs/>
                <w:noProof/>
              </w:rPr>
              <w:t>C.</w:t>
            </w:r>
            <w:r w:rsidR="009A359C">
              <w:rPr>
                <w:rFonts w:eastAsiaTheme="minorEastAsia"/>
                <w:noProof/>
                <w:kern w:val="2"/>
                <w14:ligatures w14:val="standardContextual"/>
              </w:rPr>
              <w:tab/>
            </w:r>
            <w:r w:rsidR="009A359C" w:rsidRPr="00994E2A">
              <w:rPr>
                <w:rStyle w:val="Hyperlink"/>
                <w:rFonts w:ascii="Arial" w:hAnsi="Arial" w:cs="Arial"/>
                <w:b/>
                <w:bCs/>
                <w:noProof/>
              </w:rPr>
              <w:t>Chemical Safety Protocol (CSP) Package</w:t>
            </w:r>
            <w:r w:rsidR="009A359C">
              <w:rPr>
                <w:noProof/>
                <w:webHidden/>
              </w:rPr>
              <w:tab/>
            </w:r>
            <w:r w:rsidR="009A359C">
              <w:rPr>
                <w:noProof/>
                <w:webHidden/>
              </w:rPr>
              <w:fldChar w:fldCharType="begin"/>
            </w:r>
            <w:r w:rsidR="009A359C">
              <w:rPr>
                <w:noProof/>
                <w:webHidden/>
              </w:rPr>
              <w:instrText xml:space="preserve"> PAGEREF _Toc144209203 \h </w:instrText>
            </w:r>
            <w:r w:rsidR="009A359C">
              <w:rPr>
                <w:noProof/>
                <w:webHidden/>
              </w:rPr>
            </w:r>
            <w:r w:rsidR="009A359C">
              <w:rPr>
                <w:noProof/>
                <w:webHidden/>
              </w:rPr>
              <w:fldChar w:fldCharType="separate"/>
            </w:r>
            <w:r w:rsidR="009A359C">
              <w:rPr>
                <w:noProof/>
                <w:webHidden/>
              </w:rPr>
              <w:t>24</w:t>
            </w:r>
            <w:r w:rsidR="009A359C">
              <w:rPr>
                <w:noProof/>
                <w:webHidden/>
              </w:rPr>
              <w:fldChar w:fldCharType="end"/>
            </w:r>
          </w:hyperlink>
        </w:p>
        <w:p w14:paraId="424A0F2B" w14:textId="40DB4B97" w:rsidR="009A359C" w:rsidRDefault="0063397B">
          <w:pPr>
            <w:pStyle w:val="TOC2"/>
            <w:tabs>
              <w:tab w:val="left" w:pos="880"/>
              <w:tab w:val="right" w:leader="dot" w:pos="10070"/>
            </w:tabs>
            <w:rPr>
              <w:rFonts w:eastAsiaTheme="minorEastAsia"/>
              <w:noProof/>
              <w:kern w:val="2"/>
              <w14:ligatures w14:val="standardContextual"/>
            </w:rPr>
          </w:pPr>
          <w:hyperlink w:anchor="_Toc144209204" w:history="1">
            <w:r w:rsidR="009A359C" w:rsidRPr="00994E2A">
              <w:rPr>
                <w:rStyle w:val="Hyperlink"/>
                <w:rFonts w:ascii="Arial" w:hAnsi="Arial" w:cs="Arial"/>
                <w:b/>
                <w:bCs/>
                <w:noProof/>
              </w:rPr>
              <w:t>D.</w:t>
            </w:r>
            <w:r w:rsidR="009A359C">
              <w:rPr>
                <w:rFonts w:eastAsiaTheme="minorEastAsia"/>
                <w:noProof/>
                <w:kern w:val="2"/>
                <w14:ligatures w14:val="standardContextual"/>
              </w:rPr>
              <w:tab/>
            </w:r>
            <w:r w:rsidR="009A359C" w:rsidRPr="00994E2A">
              <w:rPr>
                <w:rStyle w:val="Hyperlink"/>
                <w:rFonts w:ascii="Arial" w:hAnsi="Arial" w:cs="Arial"/>
                <w:b/>
                <w:bCs/>
                <w:noProof/>
              </w:rPr>
              <w:t>WSU CSC Unexpected Problems Reporting</w:t>
            </w:r>
            <w:r w:rsidR="009A359C">
              <w:rPr>
                <w:noProof/>
                <w:webHidden/>
              </w:rPr>
              <w:tab/>
            </w:r>
            <w:r w:rsidR="009A359C">
              <w:rPr>
                <w:noProof/>
                <w:webHidden/>
              </w:rPr>
              <w:fldChar w:fldCharType="begin"/>
            </w:r>
            <w:r w:rsidR="009A359C">
              <w:rPr>
                <w:noProof/>
                <w:webHidden/>
              </w:rPr>
              <w:instrText xml:space="preserve"> PAGEREF _Toc144209204 \h </w:instrText>
            </w:r>
            <w:r w:rsidR="009A359C">
              <w:rPr>
                <w:noProof/>
                <w:webHidden/>
              </w:rPr>
            </w:r>
            <w:r w:rsidR="009A359C">
              <w:rPr>
                <w:noProof/>
                <w:webHidden/>
              </w:rPr>
              <w:fldChar w:fldCharType="separate"/>
            </w:r>
            <w:r w:rsidR="009A359C">
              <w:rPr>
                <w:noProof/>
                <w:webHidden/>
              </w:rPr>
              <w:t>35</w:t>
            </w:r>
            <w:r w:rsidR="009A359C">
              <w:rPr>
                <w:noProof/>
                <w:webHidden/>
              </w:rPr>
              <w:fldChar w:fldCharType="end"/>
            </w:r>
          </w:hyperlink>
        </w:p>
        <w:p w14:paraId="3AF22180" w14:textId="2E34C894" w:rsidR="009C376A" w:rsidRDefault="009C376A">
          <w:r>
            <w:rPr>
              <w:b/>
              <w:bCs/>
              <w:noProof/>
            </w:rPr>
            <w:fldChar w:fldCharType="end"/>
          </w:r>
        </w:p>
      </w:sdtContent>
    </w:sdt>
    <w:p w14:paraId="2A89CDC9" w14:textId="48BCE0C1" w:rsidR="008C5BEE" w:rsidRPr="005E3B00" w:rsidRDefault="008C5BEE" w:rsidP="005E3B00">
      <w:pPr>
        <w:pStyle w:val="Heading1"/>
        <w:shd w:val="clear" w:color="auto" w:fill="0C5449"/>
        <w:rPr>
          <w:rFonts w:ascii="Arial" w:hAnsi="Arial" w:cs="Arial"/>
          <w:b/>
          <w:bCs/>
          <w:color w:val="FFCC33"/>
          <w:sz w:val="22"/>
          <w:szCs w:val="22"/>
        </w:rPr>
      </w:pPr>
      <w:bookmarkStart w:id="0" w:name="_Toc144209176"/>
      <w:r w:rsidRPr="005E3B00">
        <w:rPr>
          <w:rFonts w:ascii="Arial" w:hAnsi="Arial" w:cs="Arial"/>
          <w:b/>
          <w:bCs/>
          <w:color w:val="FFCC33"/>
          <w:sz w:val="22"/>
          <w:szCs w:val="22"/>
        </w:rPr>
        <w:lastRenderedPageBreak/>
        <w:t>Purview of the Wayne State University Chemical Safety Committee</w:t>
      </w:r>
      <w:bookmarkEnd w:id="0"/>
    </w:p>
    <w:p w14:paraId="11071B64" w14:textId="05C51431" w:rsidR="008C5BEE" w:rsidRPr="005E3B00" w:rsidRDefault="008C5BEE" w:rsidP="005E3B00">
      <w:pPr>
        <w:pStyle w:val="Heading2"/>
        <w:shd w:val="clear" w:color="auto" w:fill="FFCC33"/>
        <w:rPr>
          <w:rFonts w:ascii="Arial" w:hAnsi="Arial" w:cs="Arial"/>
          <w:b/>
          <w:bCs/>
          <w:color w:val="0C5449"/>
          <w:sz w:val="22"/>
          <w:szCs w:val="22"/>
        </w:rPr>
      </w:pPr>
      <w:bookmarkStart w:id="1" w:name="_Toc144209177"/>
      <w:r w:rsidRPr="005E3B00">
        <w:rPr>
          <w:rFonts w:ascii="Arial" w:hAnsi="Arial" w:cs="Arial"/>
          <w:b/>
          <w:bCs/>
          <w:color w:val="0C5449"/>
          <w:sz w:val="22"/>
          <w:szCs w:val="22"/>
        </w:rPr>
        <w:t>Purpose</w:t>
      </w:r>
      <w:bookmarkEnd w:id="1"/>
    </w:p>
    <w:p w14:paraId="76F997AE" w14:textId="5B4A8BC4" w:rsidR="008C5BEE" w:rsidRPr="008C5BEE" w:rsidRDefault="008C5BEE" w:rsidP="008C5BEE">
      <w:pPr>
        <w:spacing w:after="0" w:line="360" w:lineRule="auto"/>
        <w:rPr>
          <w:rFonts w:ascii="Arial" w:hAnsi="Arial" w:cs="Arial"/>
        </w:rPr>
      </w:pPr>
      <w:r w:rsidRPr="008C5BEE">
        <w:rPr>
          <w:rFonts w:ascii="Arial" w:hAnsi="Arial" w:cs="Arial"/>
        </w:rPr>
        <w:t xml:space="preserve">The Wayne State University (WSU) Chemical Safety Committee (CSC) focuses on creating and nurturing a </w:t>
      </w:r>
      <w:r w:rsidRPr="00226509">
        <w:rPr>
          <w:rFonts w:ascii="Arial" w:hAnsi="Arial" w:cs="Arial"/>
          <w:b/>
          <w:bCs/>
        </w:rPr>
        <w:t>laboratory chemical safety culture</w:t>
      </w:r>
      <w:r w:rsidRPr="008C5BEE">
        <w:rPr>
          <w:rFonts w:ascii="Arial" w:hAnsi="Arial" w:cs="Arial"/>
        </w:rPr>
        <w:t xml:space="preserve"> to protect research personnel, </w:t>
      </w:r>
      <w:proofErr w:type="gramStart"/>
      <w:r w:rsidRPr="008C5BEE">
        <w:rPr>
          <w:rFonts w:ascii="Arial" w:hAnsi="Arial" w:cs="Arial"/>
        </w:rPr>
        <w:t>general public</w:t>
      </w:r>
      <w:proofErr w:type="gramEnd"/>
      <w:r w:rsidRPr="008C5BEE">
        <w:rPr>
          <w:rFonts w:ascii="Arial" w:hAnsi="Arial" w:cs="Arial"/>
        </w:rPr>
        <w:t xml:space="preserve"> and the environment from exposure to hazardous laboratory chemicals during each step of the chemical life cycle, which includes chemical:</w:t>
      </w:r>
    </w:p>
    <w:p w14:paraId="603CE5F2" w14:textId="253224F5" w:rsidR="008C5BEE" w:rsidRPr="008C5BEE" w:rsidRDefault="008C5BEE" w:rsidP="008C5BEE">
      <w:pPr>
        <w:pStyle w:val="ListParagraph"/>
        <w:numPr>
          <w:ilvl w:val="0"/>
          <w:numId w:val="2"/>
        </w:numPr>
        <w:spacing w:after="0" w:line="360" w:lineRule="auto"/>
        <w:rPr>
          <w:rFonts w:ascii="Arial" w:hAnsi="Arial" w:cs="Arial"/>
        </w:rPr>
      </w:pPr>
      <w:r w:rsidRPr="008C5BEE">
        <w:rPr>
          <w:rFonts w:ascii="Arial" w:hAnsi="Arial" w:cs="Arial"/>
        </w:rPr>
        <w:t>Acquisition</w:t>
      </w:r>
    </w:p>
    <w:p w14:paraId="1B4E58F2" w14:textId="6B7E0FC7" w:rsidR="008C5BEE" w:rsidRPr="008C5BEE" w:rsidRDefault="008C5BEE" w:rsidP="008C5BEE">
      <w:pPr>
        <w:pStyle w:val="ListParagraph"/>
        <w:numPr>
          <w:ilvl w:val="0"/>
          <w:numId w:val="2"/>
        </w:numPr>
        <w:spacing w:after="0" w:line="360" w:lineRule="auto"/>
        <w:rPr>
          <w:rFonts w:ascii="Arial" w:hAnsi="Arial" w:cs="Arial"/>
        </w:rPr>
      </w:pPr>
      <w:r w:rsidRPr="008C5BEE">
        <w:rPr>
          <w:rFonts w:ascii="Arial" w:hAnsi="Arial" w:cs="Arial"/>
        </w:rPr>
        <w:t>Storage</w:t>
      </w:r>
    </w:p>
    <w:p w14:paraId="27B70233" w14:textId="7AED01A4" w:rsidR="008C5BEE" w:rsidRPr="008C5BEE" w:rsidRDefault="008C5BEE" w:rsidP="008C5BEE">
      <w:pPr>
        <w:pStyle w:val="ListParagraph"/>
        <w:numPr>
          <w:ilvl w:val="0"/>
          <w:numId w:val="2"/>
        </w:numPr>
        <w:spacing w:after="0" w:line="360" w:lineRule="auto"/>
        <w:rPr>
          <w:rFonts w:ascii="Arial" w:hAnsi="Arial" w:cs="Arial"/>
        </w:rPr>
      </w:pPr>
      <w:r w:rsidRPr="008C5BEE">
        <w:rPr>
          <w:rFonts w:ascii="Arial" w:hAnsi="Arial" w:cs="Arial"/>
        </w:rPr>
        <w:t>Usage</w:t>
      </w:r>
    </w:p>
    <w:p w14:paraId="32DC208A" w14:textId="48E6156F" w:rsidR="008C5BEE" w:rsidRPr="008C5BEE" w:rsidRDefault="008C5BEE" w:rsidP="008C5BEE">
      <w:pPr>
        <w:pStyle w:val="ListParagraph"/>
        <w:numPr>
          <w:ilvl w:val="0"/>
          <w:numId w:val="2"/>
        </w:numPr>
        <w:spacing w:after="0" w:line="360" w:lineRule="auto"/>
        <w:rPr>
          <w:rFonts w:ascii="Arial" w:hAnsi="Arial" w:cs="Arial"/>
        </w:rPr>
      </w:pPr>
      <w:r w:rsidRPr="008C5BEE">
        <w:rPr>
          <w:rFonts w:ascii="Arial" w:hAnsi="Arial" w:cs="Arial"/>
        </w:rPr>
        <w:t>Transfer</w:t>
      </w:r>
    </w:p>
    <w:p w14:paraId="00B3EE75" w14:textId="456A42A5" w:rsidR="008C5BEE" w:rsidRPr="00226509" w:rsidRDefault="008C5BEE" w:rsidP="008C5BEE">
      <w:pPr>
        <w:pStyle w:val="ListParagraph"/>
        <w:numPr>
          <w:ilvl w:val="0"/>
          <w:numId w:val="2"/>
        </w:numPr>
        <w:spacing w:after="0" w:line="360" w:lineRule="auto"/>
        <w:rPr>
          <w:rFonts w:ascii="Arial" w:hAnsi="Arial" w:cs="Arial"/>
        </w:rPr>
      </w:pPr>
      <w:r w:rsidRPr="00226509">
        <w:rPr>
          <w:rFonts w:ascii="Arial" w:hAnsi="Arial" w:cs="Arial"/>
        </w:rPr>
        <w:t>Disposal</w:t>
      </w:r>
    </w:p>
    <w:p w14:paraId="6778C107" w14:textId="0CFAA497" w:rsidR="008C5BEE" w:rsidRPr="005E3B00" w:rsidRDefault="008C5BEE" w:rsidP="005E3B00">
      <w:pPr>
        <w:pStyle w:val="Heading2"/>
        <w:shd w:val="clear" w:color="auto" w:fill="FFCC33"/>
        <w:rPr>
          <w:rFonts w:ascii="Arial" w:hAnsi="Arial" w:cs="Arial"/>
          <w:b/>
          <w:bCs/>
          <w:color w:val="0C5449"/>
          <w:sz w:val="22"/>
          <w:szCs w:val="22"/>
        </w:rPr>
      </w:pPr>
      <w:bookmarkStart w:id="2" w:name="_Toc144209178"/>
      <w:r w:rsidRPr="005E3B00">
        <w:rPr>
          <w:rFonts w:ascii="Arial" w:hAnsi="Arial" w:cs="Arial"/>
          <w:b/>
          <w:bCs/>
          <w:color w:val="0C5449"/>
          <w:sz w:val="22"/>
          <w:szCs w:val="22"/>
        </w:rPr>
        <w:t>Aim and Scope of Work</w:t>
      </w:r>
      <w:bookmarkEnd w:id="2"/>
    </w:p>
    <w:p w14:paraId="70090629" w14:textId="77777777" w:rsidR="00226509" w:rsidRPr="00226509" w:rsidRDefault="00226509" w:rsidP="00226509">
      <w:pPr>
        <w:spacing w:after="0" w:line="360" w:lineRule="auto"/>
        <w:rPr>
          <w:rFonts w:ascii="Arial" w:hAnsi="Arial" w:cs="Arial"/>
        </w:rPr>
      </w:pPr>
      <w:r w:rsidRPr="00226509">
        <w:rPr>
          <w:rFonts w:ascii="Arial" w:hAnsi="Arial" w:cs="Arial"/>
        </w:rPr>
        <w:t>The overall aim of this committee is to streamline the existing chemical safety processes without unnecessary additional administrative burden to WSU research personnel. To achieve this, the committee will:</w:t>
      </w:r>
    </w:p>
    <w:p w14:paraId="253E368D" w14:textId="6152C498" w:rsidR="00226509" w:rsidRPr="00226509" w:rsidRDefault="00226509" w:rsidP="00CE734B">
      <w:pPr>
        <w:pStyle w:val="ListParagraph"/>
        <w:numPr>
          <w:ilvl w:val="0"/>
          <w:numId w:val="3"/>
        </w:numPr>
        <w:spacing w:after="0" w:line="360" w:lineRule="auto"/>
        <w:rPr>
          <w:rFonts w:ascii="Arial" w:hAnsi="Arial" w:cs="Arial"/>
        </w:rPr>
      </w:pPr>
      <w:r w:rsidRPr="00226509">
        <w:rPr>
          <w:rFonts w:ascii="Arial" w:hAnsi="Arial" w:cs="Arial"/>
        </w:rPr>
        <w:t>Provide required scientific knowledge and guidance to the WSU Office of Environmental Health and Safety (OEHS), which establish safe chemical work practices/procedures.</w:t>
      </w:r>
    </w:p>
    <w:p w14:paraId="5EBF892D" w14:textId="49FF88C1" w:rsidR="00226509" w:rsidRPr="00226509" w:rsidRDefault="00226509" w:rsidP="00CE734B">
      <w:pPr>
        <w:pStyle w:val="ListParagraph"/>
        <w:numPr>
          <w:ilvl w:val="0"/>
          <w:numId w:val="3"/>
        </w:numPr>
        <w:spacing w:after="0" w:line="360" w:lineRule="auto"/>
        <w:rPr>
          <w:rFonts w:ascii="Arial" w:hAnsi="Arial" w:cs="Arial"/>
        </w:rPr>
      </w:pPr>
      <w:r w:rsidRPr="00226509">
        <w:rPr>
          <w:rFonts w:ascii="Arial" w:hAnsi="Arial" w:cs="Arial"/>
        </w:rPr>
        <w:t>Serve as a resource for OEHS to develop, review</w:t>
      </w:r>
      <w:r w:rsidR="00662174">
        <w:rPr>
          <w:rFonts w:ascii="Arial" w:hAnsi="Arial" w:cs="Arial"/>
        </w:rPr>
        <w:t>,</w:t>
      </w:r>
      <w:r w:rsidRPr="00226509">
        <w:rPr>
          <w:rFonts w:ascii="Arial" w:hAnsi="Arial" w:cs="Arial"/>
        </w:rPr>
        <w:t xml:space="preserve"> and approve</w:t>
      </w:r>
      <w:r w:rsidR="00662174">
        <w:rPr>
          <w:rFonts w:ascii="Arial" w:hAnsi="Arial" w:cs="Arial"/>
        </w:rPr>
        <w:t>:</w:t>
      </w:r>
    </w:p>
    <w:p w14:paraId="74FE67E6" w14:textId="0592B584" w:rsidR="00226509" w:rsidRPr="00226509" w:rsidRDefault="00226509" w:rsidP="00CE734B">
      <w:pPr>
        <w:pStyle w:val="ListParagraph"/>
        <w:numPr>
          <w:ilvl w:val="1"/>
          <w:numId w:val="3"/>
        </w:numPr>
        <w:spacing w:after="0" w:line="360" w:lineRule="auto"/>
        <w:rPr>
          <w:rFonts w:ascii="Arial" w:hAnsi="Arial" w:cs="Arial"/>
        </w:rPr>
      </w:pPr>
      <w:r w:rsidRPr="00226509">
        <w:rPr>
          <w:rFonts w:ascii="Arial" w:hAnsi="Arial" w:cs="Arial"/>
        </w:rPr>
        <w:t>Laboratory chemical safety procedures, guidelines, and policies.</w:t>
      </w:r>
    </w:p>
    <w:p w14:paraId="0C7D4E01" w14:textId="5949467C" w:rsidR="00226509" w:rsidRPr="00226509" w:rsidRDefault="00226509" w:rsidP="00CE734B">
      <w:pPr>
        <w:pStyle w:val="ListParagraph"/>
        <w:numPr>
          <w:ilvl w:val="1"/>
          <w:numId w:val="3"/>
        </w:numPr>
        <w:spacing w:after="0" w:line="360" w:lineRule="auto"/>
        <w:rPr>
          <w:rFonts w:ascii="Arial" w:hAnsi="Arial" w:cs="Arial"/>
        </w:rPr>
      </w:pPr>
      <w:r w:rsidRPr="00226509">
        <w:rPr>
          <w:rFonts w:ascii="Arial" w:hAnsi="Arial" w:cs="Arial"/>
        </w:rPr>
        <w:t>Standard Operating Procedures (SOPs)</w:t>
      </w:r>
    </w:p>
    <w:p w14:paraId="3E263A68" w14:textId="0EB90FE8" w:rsidR="00226509" w:rsidRPr="00226509" w:rsidRDefault="00226509" w:rsidP="00CE734B">
      <w:pPr>
        <w:pStyle w:val="ListParagraph"/>
        <w:numPr>
          <w:ilvl w:val="1"/>
          <w:numId w:val="3"/>
        </w:numPr>
        <w:spacing w:after="0" w:line="360" w:lineRule="auto"/>
        <w:rPr>
          <w:rFonts w:ascii="Arial" w:hAnsi="Arial" w:cs="Arial"/>
        </w:rPr>
      </w:pPr>
      <w:r w:rsidRPr="00226509">
        <w:rPr>
          <w:rFonts w:ascii="Arial" w:hAnsi="Arial" w:cs="Arial"/>
        </w:rPr>
        <w:t>WSU Chemical Hygiene Plan (CHP)</w:t>
      </w:r>
    </w:p>
    <w:p w14:paraId="5B9B6A8A" w14:textId="21960218" w:rsidR="00226509" w:rsidRPr="00226509" w:rsidRDefault="00226509" w:rsidP="00CE734B">
      <w:pPr>
        <w:pStyle w:val="ListParagraph"/>
        <w:numPr>
          <w:ilvl w:val="0"/>
          <w:numId w:val="3"/>
        </w:numPr>
        <w:spacing w:after="0" w:line="360" w:lineRule="auto"/>
        <w:rPr>
          <w:rFonts w:ascii="Arial" w:hAnsi="Arial" w:cs="Arial"/>
        </w:rPr>
      </w:pPr>
      <w:r w:rsidRPr="00226509">
        <w:rPr>
          <w:rFonts w:ascii="Arial" w:hAnsi="Arial" w:cs="Arial"/>
        </w:rPr>
        <w:t>Ensure that protocols in research and teaching handling hazardous chemicals are conforming with recommendations and guidelines from various regulatory agencies (e.g., NIH, OSHA, MIOSHA, NIOSH, ACS).</w:t>
      </w:r>
    </w:p>
    <w:p w14:paraId="74532A43" w14:textId="0A027A80" w:rsidR="00226509" w:rsidRPr="00226509" w:rsidRDefault="00226509" w:rsidP="00CE734B">
      <w:pPr>
        <w:pStyle w:val="ListParagraph"/>
        <w:numPr>
          <w:ilvl w:val="0"/>
          <w:numId w:val="3"/>
        </w:numPr>
        <w:spacing w:after="0" w:line="360" w:lineRule="auto"/>
        <w:rPr>
          <w:rFonts w:ascii="Arial" w:hAnsi="Arial" w:cs="Arial"/>
        </w:rPr>
      </w:pPr>
      <w:r w:rsidRPr="00226509">
        <w:rPr>
          <w:rFonts w:ascii="Arial" w:hAnsi="Arial" w:cs="Arial"/>
        </w:rPr>
        <w:t>Address chemical safety problems where applicable and as forwarded from WSU-OEHS.</w:t>
      </w:r>
    </w:p>
    <w:p w14:paraId="0688F5E6" w14:textId="5980C32A" w:rsidR="008C5BEE" w:rsidRDefault="00226509" w:rsidP="00CE734B">
      <w:pPr>
        <w:pStyle w:val="ListParagraph"/>
        <w:numPr>
          <w:ilvl w:val="0"/>
          <w:numId w:val="3"/>
        </w:numPr>
        <w:spacing w:after="0" w:line="360" w:lineRule="auto"/>
        <w:rPr>
          <w:rFonts w:ascii="Arial" w:hAnsi="Arial" w:cs="Arial"/>
        </w:rPr>
      </w:pPr>
      <w:r w:rsidRPr="00226509">
        <w:rPr>
          <w:rFonts w:ascii="Arial" w:hAnsi="Arial" w:cs="Arial"/>
        </w:rPr>
        <w:t xml:space="preserve">Recommend necessary consultation and educational (training) activities to assist the WSU research/teaching laboratories in the performance of safe chemical handling techniques and procedures while assuring their awareness </w:t>
      </w:r>
      <w:r w:rsidR="00662174">
        <w:rPr>
          <w:rFonts w:ascii="Arial" w:hAnsi="Arial" w:cs="Arial"/>
        </w:rPr>
        <w:t>to</w:t>
      </w:r>
      <w:r w:rsidRPr="00226509">
        <w:rPr>
          <w:rFonts w:ascii="Arial" w:hAnsi="Arial" w:cs="Arial"/>
        </w:rPr>
        <w:t xml:space="preserve"> OEHS chemical safety requirements.</w:t>
      </w:r>
    </w:p>
    <w:p w14:paraId="560F1D54" w14:textId="3BCC0085" w:rsidR="00C660E6" w:rsidRPr="00C660E6" w:rsidRDefault="00C660E6" w:rsidP="00CE734B">
      <w:pPr>
        <w:pStyle w:val="ListParagraph"/>
        <w:numPr>
          <w:ilvl w:val="0"/>
          <w:numId w:val="3"/>
        </w:numPr>
        <w:spacing w:after="0" w:line="360" w:lineRule="auto"/>
        <w:rPr>
          <w:rFonts w:ascii="Arial" w:hAnsi="Arial" w:cs="Arial"/>
        </w:rPr>
      </w:pPr>
      <w:r w:rsidRPr="00C660E6">
        <w:rPr>
          <w:rFonts w:ascii="Arial" w:hAnsi="Arial" w:cs="Arial"/>
        </w:rPr>
        <w:t>Prioritize the highly hazardous chemicals used in WSU research laboratories based on</w:t>
      </w:r>
      <w:r w:rsidR="00662174">
        <w:rPr>
          <w:rFonts w:ascii="Arial" w:hAnsi="Arial" w:cs="Arial"/>
        </w:rPr>
        <w:t>:</w:t>
      </w:r>
    </w:p>
    <w:p w14:paraId="19611129" w14:textId="05A97768"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Quantity</w:t>
      </w:r>
    </w:p>
    <w:p w14:paraId="3BDC1B8D" w14:textId="77777777"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Form/State</w:t>
      </w:r>
    </w:p>
    <w:p w14:paraId="0619B8E8" w14:textId="77777777"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Concentration</w:t>
      </w:r>
    </w:p>
    <w:p w14:paraId="23D7571A" w14:textId="77777777"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Frequency of use</w:t>
      </w:r>
    </w:p>
    <w:p w14:paraId="7276EF7A" w14:textId="77777777"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 of potential exposures</w:t>
      </w:r>
    </w:p>
    <w:p w14:paraId="57CE0E42" w14:textId="77777777" w:rsidR="00C660E6" w:rsidRPr="00C660E6" w:rsidRDefault="00C660E6" w:rsidP="00CE734B">
      <w:pPr>
        <w:pStyle w:val="ListParagraph"/>
        <w:numPr>
          <w:ilvl w:val="0"/>
          <w:numId w:val="3"/>
        </w:numPr>
        <w:spacing w:after="0" w:line="360" w:lineRule="auto"/>
        <w:rPr>
          <w:rFonts w:ascii="Arial" w:hAnsi="Arial" w:cs="Arial"/>
        </w:rPr>
      </w:pPr>
      <w:r w:rsidRPr="00C660E6">
        <w:rPr>
          <w:rFonts w:ascii="Arial" w:hAnsi="Arial" w:cs="Arial"/>
        </w:rPr>
        <w:lastRenderedPageBreak/>
        <w:t>Develop a method to monitor and record novel hazardous chemicals either synthesized or purchased by WSU research facilities. including but not limited to:</w:t>
      </w:r>
    </w:p>
    <w:p w14:paraId="1705EC65" w14:textId="77777777"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Carcinogens</w:t>
      </w:r>
    </w:p>
    <w:p w14:paraId="594AA02D" w14:textId="77777777"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Chemotherapeutics</w:t>
      </w:r>
    </w:p>
    <w:p w14:paraId="1EEFD51D" w14:textId="77777777"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Toxins</w:t>
      </w:r>
    </w:p>
    <w:p w14:paraId="3D03445C" w14:textId="77777777"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Nanoparticles</w:t>
      </w:r>
    </w:p>
    <w:p w14:paraId="416242E1" w14:textId="5FFD590D" w:rsidR="00C660E6" w:rsidRPr="00C660E6" w:rsidRDefault="00C660E6" w:rsidP="00CE734B">
      <w:pPr>
        <w:pStyle w:val="ListParagraph"/>
        <w:numPr>
          <w:ilvl w:val="0"/>
          <w:numId w:val="3"/>
        </w:numPr>
        <w:spacing w:after="0" w:line="360" w:lineRule="auto"/>
        <w:rPr>
          <w:rFonts w:ascii="Arial" w:hAnsi="Arial" w:cs="Arial"/>
        </w:rPr>
      </w:pPr>
      <w:r w:rsidRPr="00C660E6">
        <w:rPr>
          <w:rFonts w:ascii="Arial" w:hAnsi="Arial" w:cs="Arial"/>
        </w:rPr>
        <w:t>Develop a Quantitative Risk Assessment model to efficiently (e.g.</w:t>
      </w:r>
      <w:r w:rsidR="00662174">
        <w:rPr>
          <w:rFonts w:ascii="Arial" w:hAnsi="Arial" w:cs="Arial"/>
        </w:rPr>
        <w:t>,</w:t>
      </w:r>
      <w:r w:rsidRPr="00C660E6">
        <w:rPr>
          <w:rFonts w:ascii="Arial" w:hAnsi="Arial" w:cs="Arial"/>
        </w:rPr>
        <w:t xml:space="preserve"> RAMP)</w:t>
      </w:r>
    </w:p>
    <w:p w14:paraId="05A40539" w14:textId="77777777"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Identify</w:t>
      </w:r>
    </w:p>
    <w:p w14:paraId="006910D6" w14:textId="77777777"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Evaluate</w:t>
      </w:r>
    </w:p>
    <w:p w14:paraId="59B78CE6" w14:textId="77777777" w:rsidR="00C660E6" w:rsidRPr="00C660E6" w:rsidRDefault="00C660E6" w:rsidP="00CE734B">
      <w:pPr>
        <w:pStyle w:val="ListParagraph"/>
        <w:numPr>
          <w:ilvl w:val="1"/>
          <w:numId w:val="3"/>
        </w:numPr>
        <w:spacing w:after="0" w:line="360" w:lineRule="auto"/>
        <w:rPr>
          <w:rFonts w:ascii="Arial" w:hAnsi="Arial" w:cs="Arial"/>
        </w:rPr>
      </w:pPr>
      <w:r w:rsidRPr="00C660E6">
        <w:rPr>
          <w:rFonts w:ascii="Arial" w:hAnsi="Arial" w:cs="Arial"/>
        </w:rPr>
        <w:t>Respond</w:t>
      </w:r>
    </w:p>
    <w:p w14:paraId="71A5455F" w14:textId="72FCD0E0" w:rsidR="00C660E6" w:rsidRPr="00C660E6" w:rsidRDefault="00C660E6" w:rsidP="00662174">
      <w:pPr>
        <w:pStyle w:val="ListParagraph"/>
        <w:spacing w:after="0" w:line="360" w:lineRule="auto"/>
        <w:rPr>
          <w:rFonts w:ascii="Arial" w:hAnsi="Arial" w:cs="Arial"/>
        </w:rPr>
      </w:pPr>
      <w:r w:rsidRPr="00C660E6">
        <w:rPr>
          <w:rFonts w:ascii="Arial" w:hAnsi="Arial" w:cs="Arial"/>
        </w:rPr>
        <w:t xml:space="preserve">to chemical exposure incidents throughout the chemical life cycle based on RAMP concept: </w:t>
      </w:r>
      <w:r w:rsidR="00662174">
        <w:rPr>
          <w:rFonts w:ascii="Arial" w:hAnsi="Arial" w:cs="Arial"/>
        </w:rPr>
        <w:t>(</w:t>
      </w:r>
      <w:r w:rsidRPr="00662174">
        <w:rPr>
          <w:rFonts w:ascii="Arial" w:hAnsi="Arial" w:cs="Arial"/>
          <w:b/>
          <w:bCs/>
          <w:u w:val="single"/>
        </w:rPr>
        <w:t>R</w:t>
      </w:r>
      <w:r w:rsidRPr="00C660E6">
        <w:rPr>
          <w:rFonts w:ascii="Arial" w:hAnsi="Arial" w:cs="Arial"/>
        </w:rPr>
        <w:t xml:space="preserve">ecognize the hazards; </w:t>
      </w:r>
      <w:r w:rsidRPr="00662174">
        <w:rPr>
          <w:rFonts w:ascii="Arial" w:hAnsi="Arial" w:cs="Arial"/>
          <w:b/>
          <w:bCs/>
          <w:u w:val="single"/>
        </w:rPr>
        <w:t>A</w:t>
      </w:r>
      <w:r w:rsidRPr="00C660E6">
        <w:rPr>
          <w:rFonts w:ascii="Arial" w:hAnsi="Arial" w:cs="Arial"/>
        </w:rPr>
        <w:t xml:space="preserve">ssess the risks of the hazards; </w:t>
      </w:r>
      <w:r w:rsidRPr="00662174">
        <w:rPr>
          <w:rFonts w:ascii="Arial" w:hAnsi="Arial" w:cs="Arial"/>
          <w:b/>
          <w:bCs/>
          <w:u w:val="single"/>
        </w:rPr>
        <w:t>M</w:t>
      </w:r>
      <w:r w:rsidRPr="00C660E6">
        <w:rPr>
          <w:rFonts w:ascii="Arial" w:hAnsi="Arial" w:cs="Arial"/>
        </w:rPr>
        <w:t xml:space="preserve">inimize the risks of the hazards; </w:t>
      </w:r>
      <w:r w:rsidRPr="00662174">
        <w:rPr>
          <w:rFonts w:ascii="Arial" w:hAnsi="Arial" w:cs="Arial"/>
          <w:b/>
          <w:bCs/>
          <w:u w:val="single"/>
        </w:rPr>
        <w:t>P</w:t>
      </w:r>
      <w:r w:rsidRPr="00C660E6">
        <w:rPr>
          <w:rFonts w:ascii="Arial" w:hAnsi="Arial" w:cs="Arial"/>
        </w:rPr>
        <w:t>repare for emergencies from uncontrolled hazards.</w:t>
      </w:r>
      <w:r w:rsidR="00662174">
        <w:rPr>
          <w:rFonts w:ascii="Arial" w:hAnsi="Arial" w:cs="Arial"/>
        </w:rPr>
        <w:t>)</w:t>
      </w:r>
    </w:p>
    <w:p w14:paraId="04AF939F" w14:textId="67E61FA1" w:rsidR="00226509" w:rsidRDefault="00C660E6" w:rsidP="00CE734B">
      <w:pPr>
        <w:pStyle w:val="ListParagraph"/>
        <w:numPr>
          <w:ilvl w:val="0"/>
          <w:numId w:val="3"/>
        </w:numPr>
        <w:spacing w:after="0" w:line="360" w:lineRule="auto"/>
        <w:rPr>
          <w:rFonts w:ascii="Arial" w:hAnsi="Arial" w:cs="Arial"/>
        </w:rPr>
      </w:pPr>
      <w:r w:rsidRPr="00C660E6">
        <w:rPr>
          <w:rFonts w:ascii="Arial" w:hAnsi="Arial" w:cs="Arial"/>
        </w:rPr>
        <w:t>Advises and recommends strategies to Associate Vice President for Research (AVPR) to enhance WSU’s Chemical Safety Program.</w:t>
      </w:r>
    </w:p>
    <w:p w14:paraId="02583FE1" w14:textId="40B50796" w:rsidR="00662174" w:rsidRPr="005E3B00" w:rsidRDefault="00662174" w:rsidP="005E3B00">
      <w:pPr>
        <w:pStyle w:val="Heading2"/>
        <w:shd w:val="clear" w:color="auto" w:fill="FFCC33"/>
        <w:rPr>
          <w:rFonts w:ascii="Arial" w:hAnsi="Arial" w:cs="Arial"/>
          <w:b/>
          <w:bCs/>
          <w:color w:val="0C5449"/>
          <w:sz w:val="22"/>
          <w:szCs w:val="22"/>
        </w:rPr>
      </w:pPr>
      <w:bookmarkStart w:id="3" w:name="_Toc144209179"/>
      <w:r w:rsidRPr="005E3B00">
        <w:rPr>
          <w:rFonts w:ascii="Arial" w:hAnsi="Arial" w:cs="Arial"/>
          <w:b/>
          <w:bCs/>
          <w:color w:val="0C5449"/>
          <w:sz w:val="22"/>
          <w:szCs w:val="22"/>
        </w:rPr>
        <w:t>CSC Authority</w:t>
      </w:r>
      <w:bookmarkEnd w:id="3"/>
    </w:p>
    <w:p w14:paraId="223FECBC" w14:textId="34A0A00F" w:rsidR="00662174" w:rsidRPr="00662174" w:rsidRDefault="00662174" w:rsidP="008A61B8">
      <w:pPr>
        <w:spacing w:after="0" w:line="360" w:lineRule="auto"/>
        <w:rPr>
          <w:rFonts w:ascii="Arial" w:hAnsi="Arial" w:cs="Arial"/>
        </w:rPr>
      </w:pPr>
      <w:r w:rsidRPr="00662174">
        <w:rPr>
          <w:rFonts w:ascii="Arial" w:hAnsi="Arial" w:cs="Arial"/>
        </w:rPr>
        <w:t>The AVPR has charged the WSU-CSC with the role of supporting the Office of Environmental Health and Safety (OEHS) Chemical Hygiene Program in their goal of enhancing chemical safety and, in turn, the safety of the WSU community and visitors. This will be accomplished via:</w:t>
      </w:r>
    </w:p>
    <w:p w14:paraId="7BF0D511" w14:textId="54774450" w:rsidR="00662174" w:rsidRPr="00662174" w:rsidRDefault="00662174" w:rsidP="00CE734B">
      <w:pPr>
        <w:pStyle w:val="ListParagraph"/>
        <w:numPr>
          <w:ilvl w:val="0"/>
          <w:numId w:val="4"/>
        </w:numPr>
        <w:spacing w:after="0" w:line="360" w:lineRule="auto"/>
        <w:rPr>
          <w:rFonts w:ascii="Arial" w:hAnsi="Arial" w:cs="Arial"/>
        </w:rPr>
      </w:pPr>
      <w:r w:rsidRPr="008A61B8">
        <w:rPr>
          <w:rFonts w:ascii="Arial" w:hAnsi="Arial" w:cs="Arial"/>
          <w:b/>
          <w:bCs/>
        </w:rPr>
        <w:t>Establishing safe working practices for research involving the use of hazardous chemicals.</w:t>
      </w:r>
      <w:r w:rsidRPr="00662174">
        <w:rPr>
          <w:rFonts w:ascii="Arial" w:hAnsi="Arial" w:cs="Arial"/>
        </w:rPr>
        <w:t xml:space="preserve"> The WSU-CSC will contribute expertise, experience and knowledge to the development and maintenance of:</w:t>
      </w:r>
    </w:p>
    <w:p w14:paraId="52E27B29" w14:textId="4FD12394" w:rsidR="00662174" w:rsidRPr="00662174" w:rsidRDefault="00662174" w:rsidP="00CE734B">
      <w:pPr>
        <w:pStyle w:val="ListParagraph"/>
        <w:numPr>
          <w:ilvl w:val="1"/>
          <w:numId w:val="4"/>
        </w:numPr>
        <w:spacing w:after="0" w:line="360" w:lineRule="auto"/>
        <w:rPr>
          <w:rFonts w:ascii="Arial" w:hAnsi="Arial" w:cs="Arial"/>
        </w:rPr>
      </w:pPr>
      <w:r w:rsidRPr="00662174">
        <w:rPr>
          <w:rFonts w:ascii="Arial" w:hAnsi="Arial" w:cs="Arial"/>
        </w:rPr>
        <w:t>Chemical safety programs and guidance documents for the education of the WSU research community</w:t>
      </w:r>
    </w:p>
    <w:p w14:paraId="559BC7BC" w14:textId="5BE70FF7" w:rsidR="00662174" w:rsidRPr="00662174" w:rsidRDefault="00662174" w:rsidP="00CE734B">
      <w:pPr>
        <w:pStyle w:val="ListParagraph"/>
        <w:numPr>
          <w:ilvl w:val="1"/>
          <w:numId w:val="4"/>
        </w:numPr>
        <w:spacing w:after="0" w:line="360" w:lineRule="auto"/>
        <w:rPr>
          <w:rFonts w:ascii="Arial" w:hAnsi="Arial" w:cs="Arial"/>
        </w:rPr>
      </w:pPr>
      <w:r w:rsidRPr="00662174">
        <w:rPr>
          <w:rFonts w:ascii="Arial" w:hAnsi="Arial" w:cs="Arial"/>
        </w:rPr>
        <w:t>Standard Operating Procedures (SOP) templates for the use of hazardous chemicals</w:t>
      </w:r>
    </w:p>
    <w:p w14:paraId="544A4A17" w14:textId="55E0D783" w:rsidR="00662174" w:rsidRPr="00662174" w:rsidRDefault="00662174" w:rsidP="00CE734B">
      <w:pPr>
        <w:pStyle w:val="ListParagraph"/>
        <w:numPr>
          <w:ilvl w:val="1"/>
          <w:numId w:val="4"/>
        </w:numPr>
        <w:spacing w:after="0" w:line="360" w:lineRule="auto"/>
        <w:rPr>
          <w:rFonts w:ascii="Arial" w:hAnsi="Arial" w:cs="Arial"/>
        </w:rPr>
      </w:pPr>
      <w:r w:rsidRPr="00662174">
        <w:rPr>
          <w:rFonts w:ascii="Arial" w:hAnsi="Arial" w:cs="Arial"/>
        </w:rPr>
        <w:t>Review of SOPs for use of hazardous chemicals designated by the WSU-</w:t>
      </w:r>
      <w:r w:rsidR="008A61B8">
        <w:rPr>
          <w:rFonts w:ascii="Arial" w:hAnsi="Arial" w:cs="Arial"/>
        </w:rPr>
        <w:t>OEHS</w:t>
      </w:r>
      <w:r w:rsidR="008A61B8" w:rsidRPr="00662174">
        <w:rPr>
          <w:rFonts w:ascii="Arial" w:hAnsi="Arial" w:cs="Arial"/>
        </w:rPr>
        <w:t xml:space="preserve"> </w:t>
      </w:r>
      <w:r w:rsidRPr="00662174">
        <w:rPr>
          <w:rFonts w:ascii="Arial" w:hAnsi="Arial" w:cs="Arial"/>
        </w:rPr>
        <w:t>as requiring institutional oversight.</w:t>
      </w:r>
    </w:p>
    <w:p w14:paraId="1C5736A2" w14:textId="73D24BE5" w:rsidR="00662174" w:rsidRPr="008A61B8" w:rsidRDefault="00662174" w:rsidP="00CE734B">
      <w:pPr>
        <w:pStyle w:val="ListParagraph"/>
        <w:numPr>
          <w:ilvl w:val="0"/>
          <w:numId w:val="4"/>
        </w:numPr>
        <w:spacing w:after="0" w:line="360" w:lineRule="auto"/>
        <w:rPr>
          <w:rFonts w:ascii="Arial" w:hAnsi="Arial" w:cs="Arial"/>
          <w:b/>
          <w:bCs/>
        </w:rPr>
      </w:pPr>
      <w:r w:rsidRPr="008A61B8">
        <w:rPr>
          <w:rFonts w:ascii="Arial" w:hAnsi="Arial" w:cs="Arial"/>
          <w:b/>
          <w:bCs/>
        </w:rPr>
        <w:t>Review of compliance issues identified by the WSU Chemical Hygiene Officer (CHO).</w:t>
      </w:r>
    </w:p>
    <w:p w14:paraId="58D7B639" w14:textId="7448F616" w:rsidR="00662174" w:rsidRPr="00662174" w:rsidRDefault="00662174" w:rsidP="00CE734B">
      <w:pPr>
        <w:pStyle w:val="ListParagraph"/>
        <w:numPr>
          <w:ilvl w:val="1"/>
          <w:numId w:val="4"/>
        </w:numPr>
        <w:spacing w:after="0" w:line="360" w:lineRule="auto"/>
        <w:rPr>
          <w:rFonts w:ascii="Arial" w:hAnsi="Arial" w:cs="Arial"/>
        </w:rPr>
      </w:pPr>
      <w:r w:rsidRPr="00662174">
        <w:rPr>
          <w:rFonts w:ascii="Arial" w:hAnsi="Arial" w:cs="Arial"/>
        </w:rPr>
        <w:t xml:space="preserve">WSU-CSC will review and act upon potential safety violations or non-compliance issues reported to the committee by the WSU CHO. This includes violations of WSU-CSC safety requirements or of any applicable federal, </w:t>
      </w:r>
      <w:proofErr w:type="gramStart"/>
      <w:r w:rsidRPr="00662174">
        <w:rPr>
          <w:rFonts w:ascii="Arial" w:hAnsi="Arial" w:cs="Arial"/>
        </w:rPr>
        <w:t>state</w:t>
      </w:r>
      <w:proofErr w:type="gramEnd"/>
      <w:r w:rsidRPr="00662174">
        <w:rPr>
          <w:rFonts w:ascii="Arial" w:hAnsi="Arial" w:cs="Arial"/>
        </w:rPr>
        <w:t xml:space="preserve"> or local health and safety standards.</w:t>
      </w:r>
    </w:p>
    <w:p w14:paraId="66768C96" w14:textId="5E0B4EF9" w:rsidR="00662174" w:rsidRPr="00662174" w:rsidRDefault="00662174" w:rsidP="00CE734B">
      <w:pPr>
        <w:pStyle w:val="ListParagraph"/>
        <w:numPr>
          <w:ilvl w:val="1"/>
          <w:numId w:val="4"/>
        </w:numPr>
        <w:spacing w:after="0" w:line="360" w:lineRule="auto"/>
        <w:rPr>
          <w:rFonts w:ascii="Arial" w:hAnsi="Arial" w:cs="Arial"/>
        </w:rPr>
      </w:pPr>
      <w:r w:rsidRPr="00662174">
        <w:rPr>
          <w:rFonts w:ascii="Arial" w:hAnsi="Arial" w:cs="Arial"/>
        </w:rPr>
        <w:t>The WSU-CSC will provide recommendations to the Office of the AVPR based upon the outcomes of the review.</w:t>
      </w:r>
    </w:p>
    <w:p w14:paraId="730C5A22" w14:textId="19EE700C" w:rsidR="00662174" w:rsidRDefault="00662174" w:rsidP="00CE734B">
      <w:pPr>
        <w:pStyle w:val="ListParagraph"/>
        <w:numPr>
          <w:ilvl w:val="1"/>
          <w:numId w:val="4"/>
        </w:numPr>
        <w:spacing w:after="0" w:line="360" w:lineRule="auto"/>
        <w:rPr>
          <w:rFonts w:ascii="Arial" w:hAnsi="Arial" w:cs="Arial"/>
        </w:rPr>
      </w:pPr>
      <w:r w:rsidRPr="00662174">
        <w:rPr>
          <w:rFonts w:ascii="Arial" w:hAnsi="Arial" w:cs="Arial"/>
        </w:rPr>
        <w:lastRenderedPageBreak/>
        <w:t xml:space="preserve">Violations of any applicable federal, </w:t>
      </w:r>
      <w:proofErr w:type="gramStart"/>
      <w:r w:rsidRPr="00662174">
        <w:rPr>
          <w:rFonts w:ascii="Arial" w:hAnsi="Arial" w:cs="Arial"/>
        </w:rPr>
        <w:t>state</w:t>
      </w:r>
      <w:proofErr w:type="gramEnd"/>
      <w:r w:rsidRPr="00662174">
        <w:rPr>
          <w:rFonts w:ascii="Arial" w:hAnsi="Arial" w:cs="Arial"/>
        </w:rPr>
        <w:t xml:space="preserve"> and local health and safety standards that require expedited reporting will be reviewed by the CHO, Chair of the CSC, and the AVPR.</w:t>
      </w:r>
    </w:p>
    <w:p w14:paraId="6B4D2E7C" w14:textId="0C284E2B" w:rsidR="008A61B8" w:rsidRPr="005E3B00" w:rsidRDefault="008A61B8" w:rsidP="005E3B00">
      <w:pPr>
        <w:pStyle w:val="Heading2"/>
        <w:shd w:val="clear" w:color="auto" w:fill="FFCC33"/>
        <w:rPr>
          <w:rFonts w:ascii="Arial" w:hAnsi="Arial" w:cs="Arial"/>
          <w:b/>
          <w:bCs/>
          <w:color w:val="0C5449"/>
          <w:sz w:val="22"/>
          <w:szCs w:val="22"/>
        </w:rPr>
      </w:pPr>
      <w:bookmarkStart w:id="4" w:name="_Toc144209180"/>
      <w:r w:rsidRPr="005E3B00">
        <w:rPr>
          <w:rFonts w:ascii="Arial" w:hAnsi="Arial" w:cs="Arial"/>
          <w:b/>
          <w:bCs/>
          <w:color w:val="0C5449"/>
          <w:sz w:val="22"/>
          <w:szCs w:val="22"/>
        </w:rPr>
        <w:t>CSC Responsibilities</w:t>
      </w:r>
      <w:bookmarkEnd w:id="4"/>
    </w:p>
    <w:p w14:paraId="03F29015" w14:textId="77777777" w:rsidR="008A61B8" w:rsidRPr="008A61B8" w:rsidRDefault="008A61B8" w:rsidP="008A61B8">
      <w:pPr>
        <w:spacing w:after="0" w:line="360" w:lineRule="auto"/>
        <w:rPr>
          <w:rFonts w:ascii="Arial" w:hAnsi="Arial" w:cs="Arial"/>
        </w:rPr>
      </w:pPr>
      <w:r w:rsidRPr="008A61B8">
        <w:rPr>
          <w:rFonts w:ascii="Arial" w:hAnsi="Arial" w:cs="Arial"/>
        </w:rPr>
        <w:t>The WSU CSC responsibilities include:</w:t>
      </w:r>
    </w:p>
    <w:p w14:paraId="6869DB5E" w14:textId="0E4421B1" w:rsidR="008A61B8" w:rsidRPr="008A61B8" w:rsidRDefault="008A61B8" w:rsidP="00CE734B">
      <w:pPr>
        <w:pStyle w:val="ListParagraph"/>
        <w:numPr>
          <w:ilvl w:val="0"/>
          <w:numId w:val="5"/>
        </w:numPr>
        <w:spacing w:after="0" w:line="360" w:lineRule="auto"/>
        <w:rPr>
          <w:rFonts w:ascii="Arial" w:hAnsi="Arial" w:cs="Arial"/>
        </w:rPr>
      </w:pPr>
      <w:r w:rsidRPr="008A61B8">
        <w:rPr>
          <w:rFonts w:ascii="Arial" w:hAnsi="Arial" w:cs="Arial"/>
        </w:rPr>
        <w:t>Serve as a resource for WSU Office of Environmental Health and Safety (OEHS) to develop, review and approve laboratory chemical safety practices, standard operating procedures (SOPs) and WSU Chemical Hygiene Plan (CHP).</w:t>
      </w:r>
    </w:p>
    <w:p w14:paraId="4011820F" w14:textId="501CB455" w:rsidR="008A61B8" w:rsidRPr="008A61B8" w:rsidRDefault="008A61B8" w:rsidP="00CE734B">
      <w:pPr>
        <w:pStyle w:val="ListParagraph"/>
        <w:numPr>
          <w:ilvl w:val="0"/>
          <w:numId w:val="5"/>
        </w:numPr>
        <w:spacing w:after="0" w:line="360" w:lineRule="auto"/>
        <w:rPr>
          <w:rFonts w:ascii="Arial" w:hAnsi="Arial" w:cs="Arial"/>
        </w:rPr>
      </w:pPr>
      <w:r w:rsidRPr="008A61B8">
        <w:rPr>
          <w:rFonts w:ascii="Arial" w:hAnsi="Arial" w:cs="Arial"/>
        </w:rPr>
        <w:t xml:space="preserve">Support OEHS to establish safe chemical work practices /procedures to properly manage hazardous laboratory chemicals during its acquisition, storage, use, </w:t>
      </w:r>
      <w:proofErr w:type="gramStart"/>
      <w:r w:rsidRPr="008A61B8">
        <w:rPr>
          <w:rFonts w:ascii="Arial" w:hAnsi="Arial" w:cs="Arial"/>
        </w:rPr>
        <w:t>transfer</w:t>
      </w:r>
      <w:proofErr w:type="gramEnd"/>
      <w:r w:rsidRPr="008A61B8">
        <w:rPr>
          <w:rFonts w:ascii="Arial" w:hAnsi="Arial" w:cs="Arial"/>
        </w:rPr>
        <w:t xml:space="preserve"> and disposal.</w:t>
      </w:r>
    </w:p>
    <w:p w14:paraId="7AB75C47" w14:textId="3BE5D579" w:rsidR="008A61B8" w:rsidRPr="008A61B8" w:rsidRDefault="008A61B8" w:rsidP="00CE734B">
      <w:pPr>
        <w:pStyle w:val="ListParagraph"/>
        <w:numPr>
          <w:ilvl w:val="0"/>
          <w:numId w:val="5"/>
        </w:numPr>
        <w:spacing w:after="0" w:line="360" w:lineRule="auto"/>
        <w:rPr>
          <w:rFonts w:ascii="Arial" w:hAnsi="Arial" w:cs="Arial"/>
        </w:rPr>
      </w:pPr>
      <w:r w:rsidRPr="008A61B8">
        <w:rPr>
          <w:rFonts w:ascii="Arial" w:hAnsi="Arial" w:cs="Arial"/>
        </w:rPr>
        <w:t xml:space="preserve">Develop, recommend, update, and maintain compliance procedures, </w:t>
      </w:r>
      <w:proofErr w:type="gramStart"/>
      <w:r w:rsidRPr="008A61B8">
        <w:rPr>
          <w:rFonts w:ascii="Arial" w:hAnsi="Arial" w:cs="Arial"/>
        </w:rPr>
        <w:t>guidelines</w:t>
      </w:r>
      <w:proofErr w:type="gramEnd"/>
      <w:r w:rsidRPr="008A61B8">
        <w:rPr>
          <w:rFonts w:ascii="Arial" w:hAnsi="Arial" w:cs="Arial"/>
        </w:rPr>
        <w:t xml:space="preserve"> and policies applicable to laboratory chemical safety.</w:t>
      </w:r>
    </w:p>
    <w:p w14:paraId="675C0009" w14:textId="03A0BE24" w:rsidR="008A61B8" w:rsidRPr="008A61B8" w:rsidRDefault="008A61B8" w:rsidP="00CE734B">
      <w:pPr>
        <w:pStyle w:val="ListParagraph"/>
        <w:numPr>
          <w:ilvl w:val="0"/>
          <w:numId w:val="5"/>
        </w:numPr>
        <w:spacing w:after="0" w:line="360" w:lineRule="auto"/>
        <w:rPr>
          <w:rFonts w:ascii="Arial" w:hAnsi="Arial" w:cs="Arial"/>
        </w:rPr>
      </w:pPr>
      <w:r w:rsidRPr="008A61B8">
        <w:rPr>
          <w:rFonts w:ascii="Arial" w:hAnsi="Arial" w:cs="Arial"/>
        </w:rPr>
        <w:t>Review annually, the CHP and other safety guidelines and training programs as required, and advise the AVP and OEHS regarding its effectiveness, and propose improvements.</w:t>
      </w:r>
    </w:p>
    <w:p w14:paraId="4F7A3701" w14:textId="79035839" w:rsidR="008A61B8" w:rsidRPr="008A61B8" w:rsidRDefault="008A61B8" w:rsidP="00CE734B">
      <w:pPr>
        <w:pStyle w:val="ListParagraph"/>
        <w:numPr>
          <w:ilvl w:val="0"/>
          <w:numId w:val="5"/>
        </w:numPr>
        <w:spacing w:after="0" w:line="360" w:lineRule="auto"/>
        <w:rPr>
          <w:rFonts w:ascii="Arial" w:hAnsi="Arial" w:cs="Arial"/>
        </w:rPr>
      </w:pPr>
      <w:r w:rsidRPr="008A61B8">
        <w:rPr>
          <w:rFonts w:ascii="Arial" w:hAnsi="Arial" w:cs="Arial"/>
        </w:rPr>
        <w:t>Investigate/review chemical safety incidents as forwarded by OEHS and recommend or initiate remedial actions when safe procedures are not followed or when procedures are not in compliance with regulations or the CHP.</w:t>
      </w:r>
    </w:p>
    <w:p w14:paraId="1E9D041F" w14:textId="51F3F4ED" w:rsidR="008A61B8" w:rsidRPr="008A61B8" w:rsidRDefault="008A61B8" w:rsidP="00CE734B">
      <w:pPr>
        <w:pStyle w:val="ListParagraph"/>
        <w:numPr>
          <w:ilvl w:val="0"/>
          <w:numId w:val="5"/>
        </w:numPr>
        <w:spacing w:after="0" w:line="360" w:lineRule="auto"/>
        <w:rPr>
          <w:rFonts w:ascii="Arial" w:hAnsi="Arial" w:cs="Arial"/>
        </w:rPr>
      </w:pPr>
      <w:r w:rsidRPr="008A61B8">
        <w:rPr>
          <w:rFonts w:ascii="Arial" w:hAnsi="Arial" w:cs="Arial"/>
        </w:rPr>
        <w:t>Review requests for variances from established safe chemical work practices/procedures and make recommendations to the OEHS on accepting or not accepting these requests.</w:t>
      </w:r>
    </w:p>
    <w:p w14:paraId="771265B0" w14:textId="3D446089" w:rsidR="008A61B8" w:rsidRPr="008A61B8" w:rsidRDefault="008A61B8" w:rsidP="00CE734B">
      <w:pPr>
        <w:pStyle w:val="ListParagraph"/>
        <w:numPr>
          <w:ilvl w:val="0"/>
          <w:numId w:val="5"/>
        </w:numPr>
        <w:spacing w:after="0" w:line="360" w:lineRule="auto"/>
        <w:rPr>
          <w:rFonts w:ascii="Arial" w:hAnsi="Arial" w:cs="Arial"/>
        </w:rPr>
      </w:pPr>
      <w:r w:rsidRPr="008A61B8">
        <w:rPr>
          <w:rFonts w:ascii="Arial" w:hAnsi="Arial" w:cs="Arial"/>
        </w:rPr>
        <w:t xml:space="preserve">Where applicable, generate reports/summaries on WSU chemical incident investigations, chemical safety policy and procedural changes (federal, state and WSU) to inform WSU community, federal, </w:t>
      </w:r>
      <w:proofErr w:type="gramStart"/>
      <w:r w:rsidRPr="008A61B8">
        <w:rPr>
          <w:rFonts w:ascii="Arial" w:hAnsi="Arial" w:cs="Arial"/>
        </w:rPr>
        <w:t>state</w:t>
      </w:r>
      <w:proofErr w:type="gramEnd"/>
      <w:r w:rsidRPr="008A61B8">
        <w:rPr>
          <w:rFonts w:ascii="Arial" w:hAnsi="Arial" w:cs="Arial"/>
        </w:rPr>
        <w:t xml:space="preserve"> and local agencies.</w:t>
      </w:r>
    </w:p>
    <w:p w14:paraId="17D40BBF" w14:textId="74A6EE67" w:rsidR="008A61B8" w:rsidRPr="008A61B8" w:rsidRDefault="008A61B8" w:rsidP="00CE734B">
      <w:pPr>
        <w:pStyle w:val="ListParagraph"/>
        <w:numPr>
          <w:ilvl w:val="0"/>
          <w:numId w:val="5"/>
        </w:numPr>
        <w:spacing w:after="0" w:line="360" w:lineRule="auto"/>
        <w:rPr>
          <w:rFonts w:ascii="Arial" w:hAnsi="Arial" w:cs="Arial"/>
        </w:rPr>
      </w:pPr>
      <w:r w:rsidRPr="008A61B8">
        <w:rPr>
          <w:rFonts w:ascii="Arial" w:hAnsi="Arial" w:cs="Arial"/>
        </w:rPr>
        <w:t>Investigating and reviewing potential violations of other state or federal regulations.</w:t>
      </w:r>
    </w:p>
    <w:p w14:paraId="3CD36D23" w14:textId="24565311" w:rsidR="008A61B8" w:rsidRPr="008A61B8" w:rsidRDefault="008A61B8" w:rsidP="00CE734B">
      <w:pPr>
        <w:pStyle w:val="ListParagraph"/>
        <w:numPr>
          <w:ilvl w:val="0"/>
          <w:numId w:val="5"/>
        </w:numPr>
        <w:spacing w:after="0" w:line="360" w:lineRule="auto"/>
        <w:rPr>
          <w:rFonts w:ascii="Arial" w:hAnsi="Arial" w:cs="Arial"/>
        </w:rPr>
      </w:pPr>
      <w:r w:rsidRPr="008A61B8">
        <w:rPr>
          <w:rFonts w:ascii="Arial" w:hAnsi="Arial" w:cs="Arial"/>
        </w:rPr>
        <w:t>Reporting to institutional officials and relevant regulatory agencies of any significant violations</w:t>
      </w:r>
    </w:p>
    <w:p w14:paraId="014B81B2" w14:textId="5D274A72" w:rsidR="008A61B8" w:rsidRPr="008A61B8" w:rsidRDefault="008A61B8" w:rsidP="00CE734B">
      <w:pPr>
        <w:pStyle w:val="ListParagraph"/>
        <w:numPr>
          <w:ilvl w:val="0"/>
          <w:numId w:val="5"/>
        </w:numPr>
        <w:spacing w:after="0" w:line="360" w:lineRule="auto"/>
        <w:rPr>
          <w:rFonts w:ascii="Arial" w:hAnsi="Arial" w:cs="Arial"/>
        </w:rPr>
      </w:pPr>
      <w:r w:rsidRPr="008A61B8">
        <w:rPr>
          <w:rFonts w:ascii="Arial" w:hAnsi="Arial" w:cs="Arial"/>
        </w:rPr>
        <w:t>Performing such other functions as may be delegated to the WSU-CSC</w:t>
      </w:r>
    </w:p>
    <w:p w14:paraId="475FCFAE" w14:textId="74926E22" w:rsidR="008A61B8" w:rsidRPr="005E3B00" w:rsidRDefault="008A61B8" w:rsidP="005E3B00">
      <w:pPr>
        <w:pStyle w:val="Heading1"/>
        <w:shd w:val="clear" w:color="auto" w:fill="0C5449"/>
        <w:rPr>
          <w:rFonts w:ascii="Arial" w:hAnsi="Arial" w:cs="Arial"/>
          <w:b/>
          <w:bCs/>
          <w:color w:val="FFCC33"/>
          <w:sz w:val="22"/>
          <w:szCs w:val="22"/>
        </w:rPr>
      </w:pPr>
      <w:bookmarkStart w:id="5" w:name="_Toc144209181"/>
      <w:r w:rsidRPr="005E3B00">
        <w:rPr>
          <w:rFonts w:ascii="Arial" w:hAnsi="Arial" w:cs="Arial"/>
          <w:b/>
          <w:bCs/>
          <w:color w:val="FFCC33"/>
          <w:sz w:val="22"/>
          <w:szCs w:val="22"/>
        </w:rPr>
        <w:t>Principal Investigator (PIs) Responsibilities</w:t>
      </w:r>
      <w:bookmarkEnd w:id="5"/>
    </w:p>
    <w:p w14:paraId="7B65CC77" w14:textId="6463E152" w:rsidR="008A61B8" w:rsidRPr="008A61B8" w:rsidRDefault="008A61B8" w:rsidP="008A61B8">
      <w:pPr>
        <w:spacing w:after="0" w:line="360" w:lineRule="auto"/>
        <w:rPr>
          <w:rFonts w:ascii="Arial" w:hAnsi="Arial" w:cs="Arial"/>
        </w:rPr>
      </w:pPr>
      <w:r w:rsidRPr="008A61B8">
        <w:rPr>
          <w:rFonts w:ascii="Arial" w:hAnsi="Arial" w:cs="Arial"/>
        </w:rPr>
        <w:t>The PI is responsible for providing guidance on the safe conduct of research in her or his laboratory in compliance with the federal (e.g., EPA, OSHA), state (e.g., MIOSHA, MDEQ) and local (e.g.</w:t>
      </w:r>
      <w:r>
        <w:rPr>
          <w:rFonts w:ascii="Arial" w:hAnsi="Arial" w:cs="Arial"/>
        </w:rPr>
        <w:t>,</w:t>
      </w:r>
      <w:r w:rsidRPr="008A61B8">
        <w:rPr>
          <w:rFonts w:ascii="Arial" w:hAnsi="Arial" w:cs="Arial"/>
        </w:rPr>
        <w:t xml:space="preserve"> WSU- OEHS) chemical safety regulations and guidelines. </w:t>
      </w:r>
      <w:r w:rsidRPr="008A61B8">
        <w:rPr>
          <w:rFonts w:ascii="Arial" w:hAnsi="Arial" w:cs="Arial"/>
          <w:b/>
          <w:bCs/>
        </w:rPr>
        <w:t>A major responsibility of the PI is to promote a laboratory culture where safety is a valued component of research</w:t>
      </w:r>
      <w:r w:rsidRPr="008A61B8">
        <w:rPr>
          <w:rFonts w:ascii="Arial" w:hAnsi="Arial" w:cs="Arial"/>
        </w:rPr>
        <w:t>.</w:t>
      </w:r>
    </w:p>
    <w:p w14:paraId="0B61E23A" w14:textId="77777777" w:rsidR="008A61B8" w:rsidRPr="008A61B8" w:rsidRDefault="008A61B8" w:rsidP="008A61B8">
      <w:pPr>
        <w:spacing w:after="0" w:line="360" w:lineRule="auto"/>
        <w:rPr>
          <w:rFonts w:ascii="Arial" w:hAnsi="Arial" w:cs="Arial"/>
        </w:rPr>
      </w:pPr>
      <w:r w:rsidRPr="008A61B8">
        <w:rPr>
          <w:rFonts w:ascii="Arial" w:hAnsi="Arial" w:cs="Arial"/>
        </w:rPr>
        <w:t>PIs responsibilities related to chemical safety includes the following:</w:t>
      </w:r>
    </w:p>
    <w:p w14:paraId="6FF51838" w14:textId="6A1C083E" w:rsidR="008A61B8" w:rsidRPr="004C2489" w:rsidRDefault="008A61B8" w:rsidP="00CE734B">
      <w:pPr>
        <w:pStyle w:val="ListParagraph"/>
        <w:numPr>
          <w:ilvl w:val="0"/>
          <w:numId w:val="6"/>
        </w:numPr>
        <w:spacing w:after="0" w:line="360" w:lineRule="auto"/>
        <w:rPr>
          <w:rFonts w:ascii="Arial" w:hAnsi="Arial" w:cs="Arial"/>
        </w:rPr>
      </w:pPr>
      <w:r w:rsidRPr="004C2489">
        <w:rPr>
          <w:rFonts w:ascii="Arial" w:hAnsi="Arial" w:cs="Arial"/>
        </w:rPr>
        <w:t>Research Procedures/Protocols</w:t>
      </w:r>
    </w:p>
    <w:p w14:paraId="28AF119C" w14:textId="3A03A7CF"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 xml:space="preserve">Identify hazardous laboratory </w:t>
      </w:r>
      <w:r w:rsidR="004C2489" w:rsidRPr="004C2489">
        <w:rPr>
          <w:rFonts w:ascii="Arial" w:hAnsi="Arial" w:cs="Arial"/>
        </w:rPr>
        <w:t>procedures.</w:t>
      </w:r>
    </w:p>
    <w:p w14:paraId="5F434B7C" w14:textId="206F45AE"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Implement and enforce standard safety procedures for laboratory work associated with hazardous materials/conditions.</w:t>
      </w:r>
    </w:p>
    <w:p w14:paraId="33B3CEA1" w14:textId="2EF3953B"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lastRenderedPageBreak/>
        <w:t>Analyze proposed standard safety procedures to determine the appropriate controls (engineering, administrative, and PPE) needed to sufficiently mitigate the hazards.</w:t>
      </w:r>
    </w:p>
    <w:p w14:paraId="140AD6A0" w14:textId="03A67C72"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Be trained and available, as needed, to engage, review and correct the routine operations of the laboratory research procedures to ensure staff are performing the research in compliance with the safe handling guidelines.</w:t>
      </w:r>
    </w:p>
    <w:p w14:paraId="7ED86D52" w14:textId="527EB540"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Ensure that laboratory staff receive instruction on how to follow safe work practices and specific Standard Operating Procedures (SOPs) for:</w:t>
      </w:r>
    </w:p>
    <w:p w14:paraId="4FE6E1A4" w14:textId="25CC4EFE"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use of highly hazardous chemicals</w:t>
      </w:r>
    </w:p>
    <w:p w14:paraId="676B3E59" w14:textId="3BBC5EB7"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proper use of engineering, administrative, and PPE controls</w:t>
      </w:r>
    </w:p>
    <w:p w14:paraId="1843BA25" w14:textId="0B1FF1D9"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spill clean-up</w:t>
      </w:r>
    </w:p>
    <w:p w14:paraId="7948E0CC" w14:textId="50477FD6"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emergency procedures</w:t>
      </w:r>
    </w:p>
    <w:p w14:paraId="7BE4FD9F" w14:textId="1D20A644"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 xml:space="preserve">Notify OEHS and/or Facilities Planning and Management (FP&amp;M) at WSU as soon as possible when </w:t>
      </w:r>
      <w:r w:rsidR="004C2489" w:rsidRPr="004C2489">
        <w:rPr>
          <w:rFonts w:ascii="Arial" w:hAnsi="Arial" w:cs="Arial"/>
        </w:rPr>
        <w:t>workplace</w:t>
      </w:r>
      <w:r w:rsidRPr="004C2489">
        <w:rPr>
          <w:rFonts w:ascii="Arial" w:hAnsi="Arial" w:cs="Arial"/>
        </w:rPr>
        <w:t xml:space="preserve"> engineering controls (e.g., chemical fume hoods) and safety equipment (e.g., emergency showers, eyewashes, etc.) become non- operational.</w:t>
      </w:r>
    </w:p>
    <w:p w14:paraId="1AE2C55C" w14:textId="1000A139" w:rsidR="008A61B8" w:rsidRPr="004C2489" w:rsidRDefault="008A61B8" w:rsidP="00CE734B">
      <w:pPr>
        <w:pStyle w:val="ListParagraph"/>
        <w:numPr>
          <w:ilvl w:val="0"/>
          <w:numId w:val="6"/>
        </w:numPr>
        <w:spacing w:after="0" w:line="360" w:lineRule="auto"/>
        <w:rPr>
          <w:rFonts w:ascii="Arial" w:hAnsi="Arial" w:cs="Arial"/>
        </w:rPr>
      </w:pPr>
      <w:r w:rsidRPr="004C2489">
        <w:rPr>
          <w:rFonts w:ascii="Arial" w:hAnsi="Arial" w:cs="Arial"/>
        </w:rPr>
        <w:t>Laboratory Safety Training</w:t>
      </w:r>
    </w:p>
    <w:p w14:paraId="08BA12FF" w14:textId="7C052C2D"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Provide the required safety training to laboratory staff on handling hazardous chemicals/equipment.</w:t>
      </w:r>
    </w:p>
    <w:p w14:paraId="6577796E" w14:textId="1C3860AE"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Maintain written or electronic records of laboratory-specific training.</w:t>
      </w:r>
    </w:p>
    <w:p w14:paraId="337A6507" w14:textId="285E552E" w:rsidR="008A61B8" w:rsidRPr="004C2489" w:rsidRDefault="008A61B8" w:rsidP="00CE734B">
      <w:pPr>
        <w:pStyle w:val="ListParagraph"/>
        <w:numPr>
          <w:ilvl w:val="1"/>
          <w:numId w:val="6"/>
        </w:numPr>
        <w:spacing w:after="0" w:line="360" w:lineRule="auto"/>
        <w:rPr>
          <w:rFonts w:ascii="Arial" w:hAnsi="Arial" w:cs="Arial"/>
        </w:rPr>
      </w:pPr>
      <w:r w:rsidRPr="004C2489">
        <w:rPr>
          <w:rFonts w:ascii="Arial" w:hAnsi="Arial" w:cs="Arial"/>
        </w:rPr>
        <w:t xml:space="preserve">Ensure easy access to adequate safety information for laboratory staff based on the hazardous chemicals/equipment with which they work with or is in their </w:t>
      </w:r>
      <w:r w:rsidR="004C2489" w:rsidRPr="004C2489">
        <w:rPr>
          <w:rFonts w:ascii="Arial" w:hAnsi="Arial" w:cs="Arial"/>
        </w:rPr>
        <w:t>workspace</w:t>
      </w:r>
      <w:r w:rsidRPr="004C2489">
        <w:rPr>
          <w:rFonts w:ascii="Arial" w:hAnsi="Arial" w:cs="Arial"/>
        </w:rPr>
        <w:t>.</w:t>
      </w:r>
    </w:p>
    <w:p w14:paraId="30981141" w14:textId="39DD728B" w:rsidR="008A61B8" w:rsidRDefault="008A61B8" w:rsidP="00CE734B">
      <w:pPr>
        <w:pStyle w:val="ListParagraph"/>
        <w:numPr>
          <w:ilvl w:val="0"/>
          <w:numId w:val="6"/>
        </w:numPr>
        <w:spacing w:after="0" w:line="360" w:lineRule="auto"/>
        <w:rPr>
          <w:rFonts w:ascii="Arial" w:hAnsi="Arial" w:cs="Arial"/>
        </w:rPr>
      </w:pPr>
      <w:r w:rsidRPr="004C2489">
        <w:rPr>
          <w:rFonts w:ascii="Arial" w:hAnsi="Arial" w:cs="Arial"/>
        </w:rPr>
        <w:t>Personal Protective Equipment (PPE)</w:t>
      </w:r>
    </w:p>
    <w:p w14:paraId="6358C76F"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Ensure all PPE is available, maintained and properly used by each lab employee and visitor.</w:t>
      </w:r>
    </w:p>
    <w:p w14:paraId="5FE7DE8A"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Provide training on use and maintenance of required PPE.</w:t>
      </w:r>
    </w:p>
    <w:p w14:paraId="6711149B" w14:textId="77777777" w:rsidR="004C2489" w:rsidRPr="004C2489" w:rsidRDefault="004C2489" w:rsidP="00CE734B">
      <w:pPr>
        <w:pStyle w:val="ListParagraph"/>
        <w:numPr>
          <w:ilvl w:val="0"/>
          <w:numId w:val="6"/>
        </w:numPr>
        <w:spacing w:after="0" w:line="360" w:lineRule="auto"/>
        <w:rPr>
          <w:rFonts w:ascii="Arial" w:hAnsi="Arial" w:cs="Arial"/>
        </w:rPr>
      </w:pPr>
      <w:r w:rsidRPr="004C2489">
        <w:rPr>
          <w:rFonts w:ascii="Arial" w:hAnsi="Arial" w:cs="Arial"/>
        </w:rPr>
        <w:t>Health Screens for Laboratory Staff</w:t>
      </w:r>
    </w:p>
    <w:p w14:paraId="15506F9A"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Inform the laboratory staff on any precautionary medical examinations.</w:t>
      </w:r>
    </w:p>
    <w:p w14:paraId="49D632FF"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Request/ advise laboratory staff on exposure monitoring relevant to laboratory work practices and encourage them to report any changes or suspected changes in their health status.</w:t>
      </w:r>
    </w:p>
    <w:p w14:paraId="396F487D" w14:textId="50BDC3F3"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Facilitate funding for medical surveillance and/or medical consultation/examination for laboratory personnel, as required</w:t>
      </w:r>
      <w:r>
        <w:rPr>
          <w:rFonts w:ascii="Arial" w:hAnsi="Arial" w:cs="Arial"/>
        </w:rPr>
        <w:t>.</w:t>
      </w:r>
    </w:p>
    <w:p w14:paraId="7D3CB3CE" w14:textId="77777777" w:rsidR="004C2489" w:rsidRPr="004C2489" w:rsidRDefault="004C2489" w:rsidP="00CE734B">
      <w:pPr>
        <w:pStyle w:val="ListParagraph"/>
        <w:numPr>
          <w:ilvl w:val="0"/>
          <w:numId w:val="6"/>
        </w:numPr>
        <w:spacing w:after="0" w:line="360" w:lineRule="auto"/>
        <w:rPr>
          <w:rFonts w:ascii="Arial" w:hAnsi="Arial" w:cs="Arial"/>
        </w:rPr>
      </w:pPr>
      <w:r w:rsidRPr="004C2489">
        <w:rPr>
          <w:rFonts w:ascii="Arial" w:hAnsi="Arial" w:cs="Arial"/>
        </w:rPr>
        <w:t>Laboratory safety Inspections</w:t>
      </w:r>
    </w:p>
    <w:p w14:paraId="1CCAE238"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Provide regular, formal chemical hygiene and housekeeping inspections of emergency and personal protective equipment.</w:t>
      </w:r>
    </w:p>
    <w:p w14:paraId="1867744E" w14:textId="00F10FF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lastRenderedPageBreak/>
        <w:t>Assist the Chemical Hygiene Officer (CHO) and Office of Environmental Health and Safety (OEHS) chemical safety group in fulfillment of their laboratory safety inspections / duties with respect to PI’s laboratory/facility.</w:t>
      </w:r>
    </w:p>
    <w:p w14:paraId="53E58F74"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Correct deficiencies identified during laboratory safety inspections, as directed.</w:t>
      </w:r>
    </w:p>
    <w:p w14:paraId="28BD3B0B"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If research conducted in PI’s laboratory is subject to WSU-CSC review/ investigation, the PI must remain in communication and cooperate with the committee throughout the duration of the process to report:</w:t>
      </w:r>
    </w:p>
    <w:p w14:paraId="7E8EF008" w14:textId="4612AA6F" w:rsidR="004C2489" w:rsidRPr="004C2489" w:rsidRDefault="004C2489" w:rsidP="00CE734B">
      <w:pPr>
        <w:pStyle w:val="ListParagraph"/>
        <w:numPr>
          <w:ilvl w:val="2"/>
          <w:numId w:val="6"/>
        </w:numPr>
        <w:spacing w:after="0" w:line="360" w:lineRule="auto"/>
        <w:rPr>
          <w:rFonts w:ascii="Arial" w:hAnsi="Arial" w:cs="Arial"/>
        </w:rPr>
      </w:pPr>
      <w:r w:rsidRPr="004C2489">
        <w:rPr>
          <w:rFonts w:ascii="Arial" w:hAnsi="Arial" w:cs="Arial"/>
        </w:rPr>
        <w:t>Significant problems pertaining to the operation and implementation of containment practices and procedures</w:t>
      </w:r>
      <w:r>
        <w:rPr>
          <w:rFonts w:ascii="Arial" w:hAnsi="Arial" w:cs="Arial"/>
        </w:rPr>
        <w:t>.</w:t>
      </w:r>
    </w:p>
    <w:p w14:paraId="4C9B5758" w14:textId="00CFD933" w:rsidR="004C2489" w:rsidRPr="004C2489" w:rsidRDefault="004C2489" w:rsidP="00CE734B">
      <w:pPr>
        <w:pStyle w:val="ListParagraph"/>
        <w:numPr>
          <w:ilvl w:val="2"/>
          <w:numId w:val="6"/>
        </w:numPr>
        <w:spacing w:after="0" w:line="360" w:lineRule="auto"/>
        <w:rPr>
          <w:rFonts w:ascii="Arial" w:hAnsi="Arial" w:cs="Arial"/>
        </w:rPr>
      </w:pPr>
      <w:r w:rsidRPr="004C2489">
        <w:rPr>
          <w:rFonts w:ascii="Arial" w:hAnsi="Arial" w:cs="Arial"/>
        </w:rPr>
        <w:t>Violations of the Federal, state, and regulatory guidelines or standards</w:t>
      </w:r>
    </w:p>
    <w:p w14:paraId="7E72AF4B" w14:textId="77777777" w:rsidR="004C2489" w:rsidRPr="004C2489" w:rsidRDefault="004C2489" w:rsidP="00CE734B">
      <w:pPr>
        <w:pStyle w:val="ListParagraph"/>
        <w:numPr>
          <w:ilvl w:val="2"/>
          <w:numId w:val="6"/>
        </w:numPr>
        <w:spacing w:after="0" w:line="360" w:lineRule="auto"/>
        <w:rPr>
          <w:rFonts w:ascii="Arial" w:hAnsi="Arial" w:cs="Arial"/>
        </w:rPr>
      </w:pPr>
      <w:r w:rsidRPr="004C2489">
        <w:rPr>
          <w:rFonts w:ascii="Arial" w:hAnsi="Arial" w:cs="Arial"/>
        </w:rPr>
        <w:t>Significant research related accidents and/or illnesses</w:t>
      </w:r>
    </w:p>
    <w:p w14:paraId="10BBD8C5" w14:textId="77777777" w:rsidR="004C2489" w:rsidRPr="004C2489" w:rsidRDefault="004C2489" w:rsidP="00CE734B">
      <w:pPr>
        <w:pStyle w:val="ListParagraph"/>
        <w:numPr>
          <w:ilvl w:val="0"/>
          <w:numId w:val="6"/>
        </w:numPr>
        <w:spacing w:after="0" w:line="360" w:lineRule="auto"/>
        <w:rPr>
          <w:rFonts w:ascii="Arial" w:hAnsi="Arial" w:cs="Arial"/>
        </w:rPr>
      </w:pPr>
      <w:r w:rsidRPr="004C2489">
        <w:rPr>
          <w:rFonts w:ascii="Arial" w:hAnsi="Arial" w:cs="Arial"/>
        </w:rPr>
        <w:t>Laboratory Accidents and Emergencies</w:t>
      </w:r>
    </w:p>
    <w:p w14:paraId="1177AF3F"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Report all accidents or near misses (which are unplanned events that did not result in injury, illness, or damage but had the potential to do so) that occur in their laboratory to OEHS.</w:t>
      </w:r>
    </w:p>
    <w:p w14:paraId="378AC7C6" w14:textId="53ADB6AD"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Reach out to support personnel (e.g., CHO) and subject matter experts (</w:t>
      </w:r>
      <w:r w:rsidR="009A359C" w:rsidRPr="004C2489">
        <w:rPr>
          <w:rFonts w:ascii="Arial" w:hAnsi="Arial" w:cs="Arial"/>
        </w:rPr>
        <w:t>e.g.,</w:t>
      </w:r>
      <w:r w:rsidRPr="004C2489">
        <w:rPr>
          <w:rFonts w:ascii="Arial" w:hAnsi="Arial" w:cs="Arial"/>
        </w:rPr>
        <w:t xml:space="preserve"> OEHS, WSU-CSC) for assistance, as needed to take corrective measures to prevent accidents or near </w:t>
      </w:r>
      <w:r w:rsidR="009A359C" w:rsidRPr="004C2489">
        <w:rPr>
          <w:rFonts w:ascii="Arial" w:hAnsi="Arial" w:cs="Arial"/>
        </w:rPr>
        <w:t>misses.</w:t>
      </w:r>
    </w:p>
    <w:p w14:paraId="621EC022"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Adhere to OEHS approved emergency plans for handling accidental spills and personnel chemical exposure.</w:t>
      </w:r>
    </w:p>
    <w:p w14:paraId="1AF1FDA7" w14:textId="77777777" w:rsidR="004C2489" w:rsidRPr="004C2489" w:rsidRDefault="004C2489" w:rsidP="00CE734B">
      <w:pPr>
        <w:pStyle w:val="ListParagraph"/>
        <w:numPr>
          <w:ilvl w:val="0"/>
          <w:numId w:val="6"/>
        </w:numPr>
        <w:spacing w:after="0" w:line="360" w:lineRule="auto"/>
        <w:rPr>
          <w:rFonts w:ascii="Arial" w:hAnsi="Arial" w:cs="Arial"/>
        </w:rPr>
      </w:pPr>
      <w:r w:rsidRPr="004C2489">
        <w:rPr>
          <w:rFonts w:ascii="Arial" w:hAnsi="Arial" w:cs="Arial"/>
        </w:rPr>
        <w:t>Chemical Inventory</w:t>
      </w:r>
    </w:p>
    <w:p w14:paraId="509CA23E" w14:textId="57DAFD68"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Ensure the integrity of chemical containment.</w:t>
      </w:r>
    </w:p>
    <w:p w14:paraId="240915AB" w14:textId="777493D3"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File a chemical inventory with OEHS listing all chemicals present in the laboratory/work area.</w:t>
      </w:r>
    </w:p>
    <w:p w14:paraId="0B90FF3D" w14:textId="1DF1A1D5"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Report any significant changes in the use or new use of Specific High-Risk Chemicals (refer to section IV of this document, Chemical Safety Protocol (CSP) review for more information) to OEHS.</w:t>
      </w:r>
    </w:p>
    <w:p w14:paraId="549C90E3" w14:textId="179061CF"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Comply with permit and shipping requirements for regulated hazardous chemical materials.</w:t>
      </w:r>
    </w:p>
    <w:p w14:paraId="156F4A7B" w14:textId="77777777" w:rsidR="004C2489" w:rsidRPr="004C2489" w:rsidRDefault="004C2489" w:rsidP="00CE734B">
      <w:pPr>
        <w:pStyle w:val="ListParagraph"/>
        <w:numPr>
          <w:ilvl w:val="0"/>
          <w:numId w:val="6"/>
        </w:numPr>
        <w:spacing w:after="0" w:line="360" w:lineRule="auto"/>
        <w:rPr>
          <w:rFonts w:ascii="Arial" w:hAnsi="Arial" w:cs="Arial"/>
        </w:rPr>
      </w:pPr>
      <w:r w:rsidRPr="004C2489">
        <w:rPr>
          <w:rFonts w:ascii="Arial" w:hAnsi="Arial" w:cs="Arial"/>
        </w:rPr>
        <w:t>Laboratory Waste Management</w:t>
      </w:r>
    </w:p>
    <w:p w14:paraId="69890761" w14:textId="36FE3898"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Ensure proper identification and labeling of chemical waste.</w:t>
      </w:r>
    </w:p>
    <w:p w14:paraId="48ED0501"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Oversee the chemical wastes collection process and good housekeeping in waste generation areas.</w:t>
      </w:r>
    </w:p>
    <w:p w14:paraId="47E5DF5D"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Ensure all hazardous materials/waste must be disposed of through OEHS.</w:t>
      </w:r>
    </w:p>
    <w:p w14:paraId="58B6D11E" w14:textId="77777777" w:rsidR="004C2489" w:rsidRPr="004C2489" w:rsidRDefault="004C2489" w:rsidP="00CE734B">
      <w:pPr>
        <w:pStyle w:val="ListParagraph"/>
        <w:numPr>
          <w:ilvl w:val="0"/>
          <w:numId w:val="6"/>
        </w:numPr>
        <w:spacing w:after="0" w:line="360" w:lineRule="auto"/>
        <w:rPr>
          <w:rFonts w:ascii="Arial" w:hAnsi="Arial" w:cs="Arial"/>
        </w:rPr>
      </w:pPr>
      <w:r w:rsidRPr="004C2489">
        <w:rPr>
          <w:rFonts w:ascii="Arial" w:hAnsi="Arial" w:cs="Arial"/>
        </w:rPr>
        <w:t>Laboratory Visitors</w:t>
      </w:r>
    </w:p>
    <w:p w14:paraId="78816009"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lastRenderedPageBreak/>
        <w:t>Assume responsibility for laboratory visitors. Inform them of potential laboratory hazards and how to mitigate the hazards before accessing the laboratory/facility.</w:t>
      </w:r>
    </w:p>
    <w:p w14:paraId="164E27F1" w14:textId="77777777" w:rsidR="004C2489" w:rsidRPr="004C2489" w:rsidRDefault="004C2489" w:rsidP="00CE734B">
      <w:pPr>
        <w:pStyle w:val="ListParagraph"/>
        <w:numPr>
          <w:ilvl w:val="1"/>
          <w:numId w:val="6"/>
        </w:numPr>
        <w:spacing w:after="0" w:line="360" w:lineRule="auto"/>
        <w:rPr>
          <w:rFonts w:ascii="Arial" w:hAnsi="Arial" w:cs="Arial"/>
        </w:rPr>
      </w:pPr>
      <w:r w:rsidRPr="004C2489">
        <w:rPr>
          <w:rFonts w:ascii="Arial" w:hAnsi="Arial" w:cs="Arial"/>
        </w:rPr>
        <w:t>Ensure visitors follow laboratory safety guidelines and regulations when they are required to work in the laboratory environment.</w:t>
      </w:r>
    </w:p>
    <w:p w14:paraId="7F801902" w14:textId="09A4E667" w:rsidR="004C2489" w:rsidRPr="005E3B00" w:rsidRDefault="004C2489" w:rsidP="005E3B00">
      <w:pPr>
        <w:pStyle w:val="Heading1"/>
        <w:shd w:val="clear" w:color="auto" w:fill="0C5449"/>
        <w:rPr>
          <w:rFonts w:ascii="Arial" w:hAnsi="Arial" w:cs="Arial"/>
          <w:b/>
          <w:bCs/>
          <w:color w:val="FFCC33"/>
          <w:sz w:val="22"/>
          <w:szCs w:val="22"/>
        </w:rPr>
      </w:pPr>
      <w:bookmarkStart w:id="6" w:name="_Toc144209182"/>
      <w:r w:rsidRPr="005E3B00">
        <w:rPr>
          <w:rFonts w:ascii="Arial" w:hAnsi="Arial" w:cs="Arial"/>
          <w:b/>
          <w:bCs/>
          <w:color w:val="FFCC33"/>
          <w:sz w:val="22"/>
          <w:szCs w:val="22"/>
        </w:rPr>
        <w:t>CSC Membership</w:t>
      </w:r>
      <w:bookmarkEnd w:id="6"/>
    </w:p>
    <w:p w14:paraId="527B733F" w14:textId="63971E73" w:rsidR="004C2489" w:rsidRPr="005E3B00" w:rsidRDefault="004C2489" w:rsidP="005E3B00">
      <w:pPr>
        <w:pStyle w:val="Heading2"/>
        <w:shd w:val="clear" w:color="auto" w:fill="FFCC33"/>
        <w:rPr>
          <w:rFonts w:ascii="Arial" w:hAnsi="Arial" w:cs="Arial"/>
          <w:b/>
          <w:bCs/>
          <w:color w:val="0C5449"/>
          <w:sz w:val="22"/>
          <w:szCs w:val="22"/>
        </w:rPr>
      </w:pPr>
      <w:bookmarkStart w:id="7" w:name="_Toc144209183"/>
      <w:r w:rsidRPr="005E3B00">
        <w:rPr>
          <w:rFonts w:ascii="Arial" w:hAnsi="Arial" w:cs="Arial"/>
          <w:b/>
          <w:bCs/>
          <w:color w:val="0C5449"/>
          <w:sz w:val="22"/>
          <w:szCs w:val="22"/>
        </w:rPr>
        <w:t>CSC Composition</w:t>
      </w:r>
      <w:bookmarkEnd w:id="7"/>
    </w:p>
    <w:p w14:paraId="1A743B87" w14:textId="4DF61DD2" w:rsidR="00026AA4" w:rsidRPr="00263245" w:rsidRDefault="00026AA4" w:rsidP="00CE734B">
      <w:pPr>
        <w:pStyle w:val="ListParagraph"/>
        <w:numPr>
          <w:ilvl w:val="0"/>
          <w:numId w:val="7"/>
        </w:numPr>
        <w:spacing w:after="0" w:line="360" w:lineRule="auto"/>
        <w:rPr>
          <w:rFonts w:ascii="Arial" w:hAnsi="Arial" w:cs="Arial"/>
        </w:rPr>
      </w:pPr>
      <w:r w:rsidRPr="00263245">
        <w:rPr>
          <w:rFonts w:ascii="Arial" w:hAnsi="Arial" w:cs="Arial"/>
        </w:rPr>
        <w:t>Full Members:</w:t>
      </w:r>
    </w:p>
    <w:p w14:paraId="76E87EB2" w14:textId="1D265848" w:rsidR="00026AA4" w:rsidRPr="00263245" w:rsidRDefault="00026AA4" w:rsidP="00CE734B">
      <w:pPr>
        <w:pStyle w:val="ListParagraph"/>
        <w:numPr>
          <w:ilvl w:val="1"/>
          <w:numId w:val="7"/>
        </w:numPr>
        <w:spacing w:after="0" w:line="360" w:lineRule="auto"/>
        <w:rPr>
          <w:rFonts w:ascii="Arial" w:hAnsi="Arial" w:cs="Arial"/>
        </w:rPr>
      </w:pPr>
      <w:r w:rsidRPr="00263245">
        <w:rPr>
          <w:rFonts w:ascii="Arial" w:hAnsi="Arial" w:cs="Arial"/>
        </w:rPr>
        <w:t>“Eleven Full Members” appointed to the CSC will include:</w:t>
      </w:r>
    </w:p>
    <w:p w14:paraId="5EE74972" w14:textId="4BDDFC09" w:rsidR="00026AA4" w:rsidRPr="00263245" w:rsidRDefault="00026AA4" w:rsidP="00CE734B">
      <w:pPr>
        <w:pStyle w:val="ListParagraph"/>
        <w:numPr>
          <w:ilvl w:val="2"/>
          <w:numId w:val="7"/>
        </w:numPr>
        <w:spacing w:after="0" w:line="360" w:lineRule="auto"/>
        <w:rPr>
          <w:rFonts w:ascii="Arial" w:hAnsi="Arial" w:cs="Arial"/>
        </w:rPr>
      </w:pPr>
      <w:r w:rsidRPr="00263245">
        <w:rPr>
          <w:rFonts w:ascii="Arial" w:hAnsi="Arial" w:cs="Arial"/>
        </w:rPr>
        <w:t>One CSC Chair</w:t>
      </w:r>
    </w:p>
    <w:p w14:paraId="25E465A3" w14:textId="05FC8600" w:rsidR="00026AA4" w:rsidRPr="00263245" w:rsidRDefault="00026AA4" w:rsidP="00CE734B">
      <w:pPr>
        <w:pStyle w:val="ListParagraph"/>
        <w:numPr>
          <w:ilvl w:val="2"/>
          <w:numId w:val="7"/>
        </w:numPr>
        <w:spacing w:after="0" w:line="360" w:lineRule="auto"/>
        <w:rPr>
          <w:rFonts w:ascii="Arial" w:hAnsi="Arial" w:cs="Arial"/>
        </w:rPr>
      </w:pPr>
      <w:r w:rsidRPr="00263245">
        <w:rPr>
          <w:rFonts w:ascii="Arial" w:hAnsi="Arial" w:cs="Arial"/>
        </w:rPr>
        <w:t>One CSC Vice Chair</w:t>
      </w:r>
    </w:p>
    <w:p w14:paraId="34ACE072" w14:textId="6BCC6AA6" w:rsidR="00026AA4" w:rsidRPr="00263245" w:rsidRDefault="00026AA4" w:rsidP="00CE734B">
      <w:pPr>
        <w:pStyle w:val="ListParagraph"/>
        <w:numPr>
          <w:ilvl w:val="2"/>
          <w:numId w:val="7"/>
        </w:numPr>
        <w:spacing w:after="0" w:line="360" w:lineRule="auto"/>
        <w:rPr>
          <w:rFonts w:ascii="Arial" w:hAnsi="Arial" w:cs="Arial"/>
        </w:rPr>
      </w:pPr>
      <w:r w:rsidRPr="00263245">
        <w:rPr>
          <w:rFonts w:ascii="Arial" w:hAnsi="Arial" w:cs="Arial"/>
        </w:rPr>
        <w:t>One Chemical Hygiene Officer</w:t>
      </w:r>
    </w:p>
    <w:p w14:paraId="04DC9328" w14:textId="7250E5E2" w:rsidR="00026AA4" w:rsidRPr="00263245" w:rsidRDefault="00026AA4" w:rsidP="00CE734B">
      <w:pPr>
        <w:pStyle w:val="ListParagraph"/>
        <w:numPr>
          <w:ilvl w:val="2"/>
          <w:numId w:val="7"/>
        </w:numPr>
        <w:spacing w:after="0" w:line="360" w:lineRule="auto"/>
        <w:rPr>
          <w:rFonts w:ascii="Arial" w:hAnsi="Arial" w:cs="Arial"/>
        </w:rPr>
      </w:pPr>
      <w:r w:rsidRPr="00263245">
        <w:rPr>
          <w:rFonts w:ascii="Arial" w:hAnsi="Arial" w:cs="Arial"/>
        </w:rPr>
        <w:t>One member of the Department of Laboratory Animal Resources (DLAR) veterinarian staff.</w:t>
      </w:r>
    </w:p>
    <w:p w14:paraId="1D06291E" w14:textId="04EF7B11" w:rsidR="00026AA4" w:rsidRPr="00263245" w:rsidRDefault="00026AA4" w:rsidP="00CE734B">
      <w:pPr>
        <w:pStyle w:val="ListParagraph"/>
        <w:numPr>
          <w:ilvl w:val="2"/>
          <w:numId w:val="7"/>
        </w:numPr>
        <w:spacing w:after="0" w:line="360" w:lineRule="auto"/>
        <w:rPr>
          <w:rFonts w:ascii="Arial" w:hAnsi="Arial" w:cs="Arial"/>
        </w:rPr>
      </w:pPr>
      <w:r w:rsidRPr="00263245">
        <w:rPr>
          <w:rFonts w:ascii="Arial" w:hAnsi="Arial" w:cs="Arial"/>
        </w:rPr>
        <w:t>WSU faculty members with sufficient expertise to evaluate the range of research activities typically performed at WSU.</w:t>
      </w:r>
    </w:p>
    <w:p w14:paraId="10643799" w14:textId="51FB9502" w:rsidR="00026AA4" w:rsidRPr="00263245" w:rsidRDefault="00026AA4" w:rsidP="00CE734B">
      <w:pPr>
        <w:pStyle w:val="ListParagraph"/>
        <w:numPr>
          <w:ilvl w:val="0"/>
          <w:numId w:val="7"/>
        </w:numPr>
        <w:spacing w:after="0" w:line="360" w:lineRule="auto"/>
        <w:rPr>
          <w:rFonts w:ascii="Arial" w:hAnsi="Arial" w:cs="Arial"/>
        </w:rPr>
      </w:pPr>
      <w:r w:rsidRPr="00263245">
        <w:rPr>
          <w:rFonts w:ascii="Arial" w:hAnsi="Arial" w:cs="Arial"/>
        </w:rPr>
        <w:t>Ex Officio Members (without vote):</w:t>
      </w:r>
    </w:p>
    <w:p w14:paraId="6FB597EF" w14:textId="2A9D45C3" w:rsidR="00026AA4" w:rsidRPr="00263245" w:rsidRDefault="00026AA4" w:rsidP="00CE734B">
      <w:pPr>
        <w:pStyle w:val="ListParagraph"/>
        <w:numPr>
          <w:ilvl w:val="1"/>
          <w:numId w:val="7"/>
        </w:numPr>
        <w:spacing w:after="0" w:line="360" w:lineRule="auto"/>
        <w:rPr>
          <w:rFonts w:ascii="Arial" w:hAnsi="Arial" w:cs="Arial"/>
        </w:rPr>
      </w:pPr>
      <w:r w:rsidRPr="00263245">
        <w:rPr>
          <w:rFonts w:ascii="Arial" w:hAnsi="Arial" w:cs="Arial"/>
        </w:rPr>
        <w:t>Associate Vice President for Research (AVPR), Division of Research</w:t>
      </w:r>
    </w:p>
    <w:p w14:paraId="2492A43C" w14:textId="40F58502" w:rsidR="00026AA4" w:rsidRPr="00263245" w:rsidRDefault="00026AA4" w:rsidP="00CE734B">
      <w:pPr>
        <w:pStyle w:val="ListParagraph"/>
        <w:numPr>
          <w:ilvl w:val="1"/>
          <w:numId w:val="7"/>
        </w:numPr>
        <w:spacing w:after="0" w:line="360" w:lineRule="auto"/>
        <w:rPr>
          <w:rFonts w:ascii="Arial" w:hAnsi="Arial" w:cs="Arial"/>
        </w:rPr>
      </w:pPr>
      <w:r w:rsidRPr="00263245">
        <w:rPr>
          <w:rFonts w:ascii="Arial" w:hAnsi="Arial" w:cs="Arial"/>
        </w:rPr>
        <w:t xml:space="preserve">Director, Office of Environmental </w:t>
      </w:r>
      <w:proofErr w:type="gramStart"/>
      <w:r w:rsidRPr="00263245">
        <w:rPr>
          <w:rFonts w:ascii="Arial" w:hAnsi="Arial" w:cs="Arial"/>
        </w:rPr>
        <w:t>Health</w:t>
      </w:r>
      <w:proofErr w:type="gramEnd"/>
      <w:r w:rsidRPr="00263245">
        <w:rPr>
          <w:rFonts w:ascii="Arial" w:hAnsi="Arial" w:cs="Arial"/>
        </w:rPr>
        <w:t xml:space="preserve"> and Safety</w:t>
      </w:r>
    </w:p>
    <w:p w14:paraId="28B367BE" w14:textId="1DDFE697" w:rsidR="00026AA4" w:rsidRPr="00263245" w:rsidRDefault="000270C1" w:rsidP="00CE734B">
      <w:pPr>
        <w:pStyle w:val="ListParagraph"/>
        <w:numPr>
          <w:ilvl w:val="1"/>
          <w:numId w:val="7"/>
        </w:numPr>
        <w:spacing w:after="0" w:line="360" w:lineRule="auto"/>
        <w:rPr>
          <w:rFonts w:ascii="Arial" w:hAnsi="Arial" w:cs="Arial"/>
        </w:rPr>
      </w:pPr>
      <w:r>
        <w:rPr>
          <w:rFonts w:ascii="Arial" w:hAnsi="Arial" w:cs="Arial"/>
        </w:rPr>
        <w:t>Associate Director, Research Safety</w:t>
      </w:r>
      <w:r w:rsidR="00026AA4" w:rsidRPr="00263245">
        <w:rPr>
          <w:rFonts w:ascii="Arial" w:hAnsi="Arial" w:cs="Arial"/>
        </w:rPr>
        <w:t xml:space="preserve">, Office of Environmental </w:t>
      </w:r>
      <w:proofErr w:type="gramStart"/>
      <w:r w:rsidR="00026AA4" w:rsidRPr="00263245">
        <w:rPr>
          <w:rFonts w:ascii="Arial" w:hAnsi="Arial" w:cs="Arial"/>
        </w:rPr>
        <w:t>Health</w:t>
      </w:r>
      <w:proofErr w:type="gramEnd"/>
      <w:r w:rsidR="00026AA4" w:rsidRPr="00263245">
        <w:rPr>
          <w:rFonts w:ascii="Arial" w:hAnsi="Arial" w:cs="Arial"/>
        </w:rPr>
        <w:t xml:space="preserve"> and Safety</w:t>
      </w:r>
    </w:p>
    <w:p w14:paraId="587AE48A" w14:textId="01ED3320" w:rsidR="00026AA4" w:rsidRPr="00263245" w:rsidRDefault="00026AA4" w:rsidP="00CE734B">
      <w:pPr>
        <w:pStyle w:val="ListParagraph"/>
        <w:numPr>
          <w:ilvl w:val="0"/>
          <w:numId w:val="7"/>
        </w:numPr>
        <w:spacing w:after="0" w:line="360" w:lineRule="auto"/>
        <w:rPr>
          <w:rFonts w:ascii="Arial" w:hAnsi="Arial" w:cs="Arial"/>
        </w:rPr>
      </w:pPr>
      <w:r w:rsidRPr="00263245">
        <w:rPr>
          <w:rFonts w:ascii="Arial" w:hAnsi="Arial" w:cs="Arial"/>
        </w:rPr>
        <w:t>Alternate Members:</w:t>
      </w:r>
    </w:p>
    <w:p w14:paraId="40520496" w14:textId="2AB32874" w:rsidR="00026AA4" w:rsidRPr="00263245" w:rsidRDefault="00026AA4" w:rsidP="00CE734B">
      <w:pPr>
        <w:pStyle w:val="ListParagraph"/>
        <w:numPr>
          <w:ilvl w:val="1"/>
          <w:numId w:val="7"/>
        </w:numPr>
        <w:spacing w:after="0" w:line="360" w:lineRule="auto"/>
        <w:rPr>
          <w:rFonts w:ascii="Arial" w:hAnsi="Arial" w:cs="Arial"/>
        </w:rPr>
      </w:pPr>
      <w:r w:rsidRPr="00263245">
        <w:rPr>
          <w:rFonts w:ascii="Arial" w:hAnsi="Arial" w:cs="Arial"/>
        </w:rPr>
        <w:t>Individuals may be appointed to the committee as alternates who serve in place of a specific CSC member or multiple members in their absence.</w:t>
      </w:r>
    </w:p>
    <w:p w14:paraId="2586B7D9" w14:textId="063504D8" w:rsidR="00026AA4" w:rsidRPr="00263245" w:rsidRDefault="00026AA4" w:rsidP="00CE734B">
      <w:pPr>
        <w:pStyle w:val="ListParagraph"/>
        <w:numPr>
          <w:ilvl w:val="1"/>
          <w:numId w:val="7"/>
        </w:numPr>
        <w:spacing w:after="0" w:line="360" w:lineRule="auto"/>
        <w:rPr>
          <w:rFonts w:ascii="Arial" w:hAnsi="Arial" w:cs="Arial"/>
        </w:rPr>
      </w:pPr>
      <w:r w:rsidRPr="00263245">
        <w:rPr>
          <w:rFonts w:ascii="Arial" w:hAnsi="Arial" w:cs="Arial"/>
        </w:rPr>
        <w:t>Alternate members must be discipline-matched and have similar expertise, including the same scientific or non-scientific status.</w:t>
      </w:r>
    </w:p>
    <w:p w14:paraId="3C47D301" w14:textId="3B078DE3" w:rsidR="00026AA4" w:rsidRPr="00263245" w:rsidRDefault="00026AA4" w:rsidP="00CE734B">
      <w:pPr>
        <w:pStyle w:val="ListParagraph"/>
        <w:numPr>
          <w:ilvl w:val="1"/>
          <w:numId w:val="7"/>
        </w:numPr>
        <w:spacing w:after="0" w:line="360" w:lineRule="auto"/>
        <w:rPr>
          <w:rFonts w:ascii="Arial" w:hAnsi="Arial" w:cs="Arial"/>
        </w:rPr>
      </w:pPr>
      <w:r w:rsidRPr="00263245">
        <w:rPr>
          <w:rFonts w:ascii="Arial" w:hAnsi="Arial" w:cs="Arial"/>
        </w:rPr>
        <w:t>Alternate members may vote in the absence of the member they are assigned to as an alternate. If assigned to multiple members, an alternate may only represent a single vote and only counts once towards quorum.</w:t>
      </w:r>
    </w:p>
    <w:p w14:paraId="2A7698AB" w14:textId="7A071ED1" w:rsidR="00026AA4" w:rsidRPr="00263245" w:rsidRDefault="00026AA4" w:rsidP="00CE734B">
      <w:pPr>
        <w:pStyle w:val="ListParagraph"/>
        <w:numPr>
          <w:ilvl w:val="1"/>
          <w:numId w:val="7"/>
        </w:numPr>
        <w:spacing w:after="0" w:line="360" w:lineRule="auto"/>
        <w:rPr>
          <w:rFonts w:ascii="Arial" w:hAnsi="Arial" w:cs="Arial"/>
        </w:rPr>
      </w:pPr>
      <w:r w:rsidRPr="00263245">
        <w:rPr>
          <w:rFonts w:ascii="Arial" w:hAnsi="Arial" w:cs="Arial"/>
        </w:rPr>
        <w:t>If both the member and their designated alternate member are present at a convened meeting of the CSC, the alternate member may not vote unless they are the primary or secondary reviewer on a specific protocol. In these instances, the alternate member will vote in place of the full member.</w:t>
      </w:r>
    </w:p>
    <w:p w14:paraId="6F086AA1" w14:textId="3D33E414" w:rsidR="00026AA4" w:rsidRPr="00263245" w:rsidRDefault="00026AA4" w:rsidP="00CE734B">
      <w:pPr>
        <w:pStyle w:val="ListParagraph"/>
        <w:numPr>
          <w:ilvl w:val="1"/>
          <w:numId w:val="7"/>
        </w:numPr>
        <w:spacing w:after="0" w:line="360" w:lineRule="auto"/>
        <w:rPr>
          <w:rFonts w:ascii="Arial" w:hAnsi="Arial" w:cs="Arial"/>
        </w:rPr>
      </w:pPr>
      <w:r w:rsidRPr="00263245">
        <w:rPr>
          <w:rFonts w:ascii="Arial" w:hAnsi="Arial" w:cs="Arial"/>
        </w:rPr>
        <w:t>Alternate members are encouraged to attend all CSC meetings and contribute to the discussion process</w:t>
      </w:r>
      <w:r w:rsidR="00226AB7" w:rsidRPr="00263245">
        <w:rPr>
          <w:rFonts w:ascii="Arial" w:hAnsi="Arial" w:cs="Arial"/>
        </w:rPr>
        <w:t>.</w:t>
      </w:r>
    </w:p>
    <w:p w14:paraId="30EF8CE3" w14:textId="5CD39368" w:rsidR="00026AA4" w:rsidRPr="00263245" w:rsidRDefault="00026AA4" w:rsidP="00CE734B">
      <w:pPr>
        <w:pStyle w:val="ListParagraph"/>
        <w:numPr>
          <w:ilvl w:val="0"/>
          <w:numId w:val="7"/>
        </w:numPr>
        <w:spacing w:after="0" w:line="360" w:lineRule="auto"/>
        <w:rPr>
          <w:rFonts w:ascii="Arial" w:hAnsi="Arial" w:cs="Arial"/>
        </w:rPr>
      </w:pPr>
      <w:r w:rsidRPr="00263245">
        <w:rPr>
          <w:rFonts w:ascii="Arial" w:hAnsi="Arial" w:cs="Arial"/>
        </w:rPr>
        <w:t>Ad-Hoc Members:</w:t>
      </w:r>
    </w:p>
    <w:p w14:paraId="2A1C98AA" w14:textId="66BBBD26" w:rsidR="00026AA4" w:rsidRPr="00263245" w:rsidRDefault="00226AB7" w:rsidP="00CE734B">
      <w:pPr>
        <w:pStyle w:val="ListParagraph"/>
        <w:numPr>
          <w:ilvl w:val="1"/>
          <w:numId w:val="7"/>
        </w:numPr>
        <w:spacing w:after="0" w:line="360" w:lineRule="auto"/>
        <w:rPr>
          <w:rFonts w:ascii="Arial" w:hAnsi="Arial" w:cs="Arial"/>
        </w:rPr>
      </w:pPr>
      <w:r w:rsidRPr="00263245">
        <w:rPr>
          <w:rFonts w:ascii="Arial" w:hAnsi="Arial" w:cs="Arial"/>
        </w:rPr>
        <w:lastRenderedPageBreak/>
        <w:t>I</w:t>
      </w:r>
      <w:r w:rsidR="00026AA4" w:rsidRPr="00263245">
        <w:rPr>
          <w:rFonts w:ascii="Arial" w:hAnsi="Arial" w:cs="Arial"/>
        </w:rPr>
        <w:t>ndividuals with specialized knowledge/experience in specific research fields may be invited to serve as ad-hoc members.</w:t>
      </w:r>
    </w:p>
    <w:p w14:paraId="3778129F" w14:textId="3FC101EE" w:rsidR="004C2489" w:rsidRPr="00263245" w:rsidRDefault="00026AA4" w:rsidP="00CE734B">
      <w:pPr>
        <w:pStyle w:val="ListParagraph"/>
        <w:numPr>
          <w:ilvl w:val="1"/>
          <w:numId w:val="7"/>
        </w:numPr>
        <w:spacing w:after="0" w:line="360" w:lineRule="auto"/>
        <w:rPr>
          <w:rFonts w:ascii="Arial" w:hAnsi="Arial" w:cs="Arial"/>
        </w:rPr>
      </w:pPr>
      <w:r w:rsidRPr="00263245">
        <w:rPr>
          <w:rFonts w:ascii="Arial" w:hAnsi="Arial" w:cs="Arial"/>
        </w:rPr>
        <w:t>These individuals will provide adequate expertise for chemical safety issues and/or research activities that require expertise beyond that included within the current CSC membership.</w:t>
      </w:r>
    </w:p>
    <w:p w14:paraId="6A73D83B" w14:textId="6EA44503" w:rsidR="00263245" w:rsidRPr="005E3B00" w:rsidRDefault="000270C1" w:rsidP="005E3B00">
      <w:pPr>
        <w:pStyle w:val="Heading2"/>
        <w:shd w:val="clear" w:color="auto" w:fill="FFCC33"/>
        <w:rPr>
          <w:rFonts w:ascii="Arial" w:hAnsi="Arial" w:cs="Arial"/>
          <w:b/>
          <w:bCs/>
          <w:color w:val="0C5449"/>
          <w:sz w:val="22"/>
          <w:szCs w:val="22"/>
        </w:rPr>
      </w:pPr>
      <w:bookmarkStart w:id="8" w:name="_Toc144209184"/>
      <w:r w:rsidRPr="005E3B00">
        <w:rPr>
          <w:rFonts w:ascii="Arial" w:hAnsi="Arial" w:cs="Arial"/>
          <w:b/>
          <w:bCs/>
          <w:color w:val="0C5449"/>
          <w:sz w:val="22"/>
          <w:szCs w:val="22"/>
        </w:rPr>
        <w:t>Quorum Requirements</w:t>
      </w:r>
      <w:bookmarkEnd w:id="8"/>
    </w:p>
    <w:p w14:paraId="2EF86486" w14:textId="193E1FF3" w:rsidR="000270C1" w:rsidRDefault="000270C1" w:rsidP="000270C1">
      <w:pPr>
        <w:spacing w:after="0" w:line="360" w:lineRule="auto"/>
        <w:rPr>
          <w:rFonts w:ascii="Arial" w:hAnsi="Arial" w:cs="Arial"/>
        </w:rPr>
      </w:pPr>
      <w:r w:rsidRPr="000270C1">
        <w:rPr>
          <w:rFonts w:ascii="Arial" w:hAnsi="Arial" w:cs="Arial"/>
        </w:rPr>
        <w:t xml:space="preserve">All full members, or in their absence their designated alternate, have voting rights at each WSU-CSC meeting. A quorum constitutes more than 50% of the full members rostered on the committee. A majority vote is </w:t>
      </w:r>
      <w:proofErr w:type="gramStart"/>
      <w:r w:rsidRPr="000270C1">
        <w:rPr>
          <w:rFonts w:ascii="Arial" w:hAnsi="Arial" w:cs="Arial"/>
        </w:rPr>
        <w:t>the majority of</w:t>
      </w:r>
      <w:proofErr w:type="gramEnd"/>
      <w:r w:rsidRPr="000270C1">
        <w:rPr>
          <w:rFonts w:ascii="Arial" w:hAnsi="Arial" w:cs="Arial"/>
        </w:rPr>
        <w:t xml:space="preserve"> the quorum of full members, or in their absence their designated alternate, present at the meeting.</w:t>
      </w:r>
    </w:p>
    <w:p w14:paraId="7F5C798D" w14:textId="3D1C271D" w:rsidR="000270C1" w:rsidRPr="005E3B00" w:rsidRDefault="000270C1" w:rsidP="005E3B00">
      <w:pPr>
        <w:pStyle w:val="Heading2"/>
        <w:shd w:val="clear" w:color="auto" w:fill="FFCC33"/>
        <w:rPr>
          <w:rFonts w:ascii="Arial" w:hAnsi="Arial" w:cs="Arial"/>
          <w:b/>
          <w:bCs/>
          <w:color w:val="0C5449"/>
          <w:sz w:val="22"/>
          <w:szCs w:val="22"/>
        </w:rPr>
      </w:pPr>
      <w:bookmarkStart w:id="9" w:name="_Toc144209185"/>
      <w:r w:rsidRPr="005E3B00">
        <w:rPr>
          <w:rFonts w:ascii="Arial" w:hAnsi="Arial" w:cs="Arial"/>
          <w:b/>
          <w:bCs/>
          <w:color w:val="0C5449"/>
          <w:sz w:val="22"/>
          <w:szCs w:val="22"/>
        </w:rPr>
        <w:t>Conflict of Interest</w:t>
      </w:r>
      <w:bookmarkEnd w:id="9"/>
    </w:p>
    <w:p w14:paraId="7C156517" w14:textId="6C4FE0CA" w:rsidR="000270C1" w:rsidRDefault="000270C1" w:rsidP="000270C1">
      <w:pPr>
        <w:spacing w:after="0" w:line="360" w:lineRule="auto"/>
        <w:rPr>
          <w:rFonts w:ascii="Arial" w:hAnsi="Arial" w:cs="Arial"/>
        </w:rPr>
      </w:pPr>
      <w:r w:rsidRPr="000270C1">
        <w:rPr>
          <w:rFonts w:ascii="Arial" w:hAnsi="Arial" w:cs="Arial"/>
        </w:rPr>
        <w:t>No member of the WSU-CSC may be involved in the review or approval of a project in which they have been, or expect to be engaged, or in which they may have a professional or financial interest, except to provide information requested by the WSU-CSC. The conflicted CSC member must abstain from voting. The conflicted CSC member cannot contribute towards quorum under these circumstances.</w:t>
      </w:r>
    </w:p>
    <w:p w14:paraId="4F6F8DAF" w14:textId="49811985" w:rsidR="000270C1" w:rsidRPr="005E3B00" w:rsidRDefault="000270C1" w:rsidP="005E3B00">
      <w:pPr>
        <w:pStyle w:val="Heading2"/>
        <w:shd w:val="clear" w:color="auto" w:fill="FFCC33"/>
        <w:rPr>
          <w:rFonts w:ascii="Arial" w:hAnsi="Arial" w:cs="Arial"/>
          <w:b/>
          <w:bCs/>
          <w:color w:val="0C5449"/>
          <w:sz w:val="22"/>
          <w:szCs w:val="22"/>
        </w:rPr>
      </w:pPr>
      <w:bookmarkStart w:id="10" w:name="_Toc144209186"/>
      <w:r w:rsidRPr="005E3B00">
        <w:rPr>
          <w:rFonts w:ascii="Arial" w:hAnsi="Arial" w:cs="Arial"/>
          <w:b/>
          <w:bCs/>
          <w:color w:val="0C5449"/>
          <w:sz w:val="22"/>
          <w:szCs w:val="22"/>
        </w:rPr>
        <w:t>CSC Appointments</w:t>
      </w:r>
      <w:bookmarkEnd w:id="10"/>
    </w:p>
    <w:p w14:paraId="67B097E0" w14:textId="77777777" w:rsidR="000270C1" w:rsidRPr="000270C1" w:rsidRDefault="000270C1" w:rsidP="000270C1">
      <w:pPr>
        <w:spacing w:after="0" w:line="360" w:lineRule="auto"/>
        <w:rPr>
          <w:rFonts w:ascii="Arial" w:hAnsi="Arial" w:cs="Arial"/>
        </w:rPr>
      </w:pPr>
      <w:r w:rsidRPr="000270C1">
        <w:rPr>
          <w:rFonts w:ascii="Arial" w:hAnsi="Arial" w:cs="Arial"/>
        </w:rPr>
        <w:t>The AVPR will serve as an ex-officio member and will not be a voting member of the CSC. The AVPR Research Integrity is responsible for appointing members to the CSC.</w:t>
      </w:r>
    </w:p>
    <w:p w14:paraId="7CBF6BAD" w14:textId="370DE673" w:rsidR="000270C1" w:rsidRPr="000270C1" w:rsidRDefault="000270C1" w:rsidP="00CE734B">
      <w:pPr>
        <w:pStyle w:val="ListParagraph"/>
        <w:numPr>
          <w:ilvl w:val="0"/>
          <w:numId w:val="8"/>
        </w:numPr>
        <w:spacing w:after="0" w:line="360" w:lineRule="auto"/>
        <w:rPr>
          <w:rFonts w:ascii="Arial" w:hAnsi="Arial" w:cs="Arial"/>
        </w:rPr>
      </w:pPr>
      <w:r w:rsidRPr="000270C1">
        <w:rPr>
          <w:rFonts w:ascii="Arial" w:hAnsi="Arial" w:cs="Arial"/>
        </w:rPr>
        <w:t>Members will be appointed by the AVPR for three-year terms.</w:t>
      </w:r>
    </w:p>
    <w:p w14:paraId="56691A8A" w14:textId="36C0DD43" w:rsidR="000270C1" w:rsidRPr="000270C1" w:rsidRDefault="000270C1" w:rsidP="00CE734B">
      <w:pPr>
        <w:pStyle w:val="ListParagraph"/>
        <w:numPr>
          <w:ilvl w:val="0"/>
          <w:numId w:val="8"/>
        </w:numPr>
        <w:spacing w:after="0" w:line="360" w:lineRule="auto"/>
        <w:rPr>
          <w:rFonts w:ascii="Arial" w:hAnsi="Arial" w:cs="Arial"/>
        </w:rPr>
      </w:pPr>
      <w:r w:rsidRPr="000270C1">
        <w:rPr>
          <w:rFonts w:ascii="Arial" w:hAnsi="Arial" w:cs="Arial"/>
        </w:rPr>
        <w:t>New members will be appointed for an initial one-year term, followed by a two- year appointment.</w:t>
      </w:r>
    </w:p>
    <w:p w14:paraId="78BCDCDA" w14:textId="0149C8B3" w:rsidR="000270C1" w:rsidRPr="000270C1" w:rsidRDefault="000270C1" w:rsidP="00CE734B">
      <w:pPr>
        <w:pStyle w:val="ListParagraph"/>
        <w:numPr>
          <w:ilvl w:val="0"/>
          <w:numId w:val="8"/>
        </w:numPr>
        <w:spacing w:after="0" w:line="360" w:lineRule="auto"/>
        <w:rPr>
          <w:rFonts w:ascii="Arial" w:hAnsi="Arial" w:cs="Arial"/>
        </w:rPr>
      </w:pPr>
      <w:r w:rsidRPr="000270C1">
        <w:rPr>
          <w:rFonts w:ascii="Arial" w:hAnsi="Arial" w:cs="Arial"/>
        </w:rPr>
        <w:t>Returning members will be appointed for three years unless a term of less than three years is agreed upon prior to appointment.</w:t>
      </w:r>
    </w:p>
    <w:p w14:paraId="59ADC0A5" w14:textId="66F87E11" w:rsidR="000270C1" w:rsidRPr="000270C1" w:rsidRDefault="000270C1" w:rsidP="00CE734B">
      <w:pPr>
        <w:pStyle w:val="ListParagraph"/>
        <w:numPr>
          <w:ilvl w:val="0"/>
          <w:numId w:val="8"/>
        </w:numPr>
        <w:spacing w:after="0" w:line="360" w:lineRule="auto"/>
        <w:rPr>
          <w:rFonts w:ascii="Arial" w:hAnsi="Arial" w:cs="Arial"/>
        </w:rPr>
      </w:pPr>
      <w:r w:rsidRPr="000270C1">
        <w:rPr>
          <w:rFonts w:ascii="Arial" w:hAnsi="Arial" w:cs="Arial"/>
        </w:rPr>
        <w:t>Members may be re-appointed at the end of each three-year term.</w:t>
      </w:r>
    </w:p>
    <w:p w14:paraId="7D364129" w14:textId="0B4C555A" w:rsidR="000270C1" w:rsidRPr="000270C1" w:rsidRDefault="000270C1" w:rsidP="00CE734B">
      <w:pPr>
        <w:pStyle w:val="ListParagraph"/>
        <w:numPr>
          <w:ilvl w:val="0"/>
          <w:numId w:val="8"/>
        </w:numPr>
        <w:spacing w:after="0" w:line="360" w:lineRule="auto"/>
        <w:rPr>
          <w:rFonts w:ascii="Arial" w:hAnsi="Arial" w:cs="Arial"/>
        </w:rPr>
      </w:pPr>
      <w:r w:rsidRPr="000270C1">
        <w:rPr>
          <w:rFonts w:ascii="Arial" w:hAnsi="Arial" w:cs="Arial"/>
        </w:rPr>
        <w:t>A member who cannot serve a complete term (</w:t>
      </w:r>
      <w:r w:rsidR="009A359C" w:rsidRPr="000270C1">
        <w:rPr>
          <w:rFonts w:ascii="Arial" w:hAnsi="Arial" w:cs="Arial"/>
        </w:rPr>
        <w:t>e.g.,</w:t>
      </w:r>
      <w:r w:rsidRPr="000270C1">
        <w:rPr>
          <w:rFonts w:ascii="Arial" w:hAnsi="Arial" w:cs="Arial"/>
        </w:rPr>
        <w:t xml:space="preserve"> sabbatical or separation) may be replaced by a new member who will be expected to serve the remainder of the initial member’s term, unless the initial member plans to return and complete their term.</w:t>
      </w:r>
    </w:p>
    <w:p w14:paraId="70B5A78C" w14:textId="06A519AD" w:rsidR="000270C1" w:rsidRPr="000270C1" w:rsidRDefault="000270C1" w:rsidP="00CE734B">
      <w:pPr>
        <w:pStyle w:val="ListParagraph"/>
        <w:numPr>
          <w:ilvl w:val="0"/>
          <w:numId w:val="8"/>
        </w:numPr>
        <w:spacing w:after="0" w:line="360" w:lineRule="auto"/>
        <w:rPr>
          <w:rFonts w:ascii="Arial" w:hAnsi="Arial" w:cs="Arial"/>
        </w:rPr>
      </w:pPr>
      <w:r w:rsidRPr="000270C1">
        <w:rPr>
          <w:rFonts w:ascii="Arial" w:hAnsi="Arial" w:cs="Arial"/>
        </w:rPr>
        <w:t>Removal of a member from the CSC typically requires documented and substantiated "just cause" that demonstrates the member to be unfit or unable to serve on the CSC. "Just cause" for removal may include, but is not limited to, lack of participation in CSC related activities (including attendance at meetings, number of reviews completed) a finding of misconduct, or an unresolved conflict of interest. Members may also be removed to allow for fresh perspectives on the committee. The ultimate decision to remove a member is made by the AVPR.</w:t>
      </w:r>
    </w:p>
    <w:p w14:paraId="06D6C07E" w14:textId="3634C9A8" w:rsidR="000270C1" w:rsidRPr="005E3B00" w:rsidRDefault="000270C1" w:rsidP="005E3B00">
      <w:pPr>
        <w:pStyle w:val="Heading2"/>
        <w:shd w:val="clear" w:color="auto" w:fill="FFCC33"/>
        <w:rPr>
          <w:rFonts w:ascii="Arial" w:hAnsi="Arial" w:cs="Arial"/>
          <w:b/>
          <w:bCs/>
          <w:color w:val="0C5449"/>
          <w:sz w:val="22"/>
          <w:szCs w:val="22"/>
        </w:rPr>
      </w:pPr>
      <w:bookmarkStart w:id="11" w:name="_Toc144209187"/>
      <w:r w:rsidRPr="005E3B00">
        <w:rPr>
          <w:rFonts w:ascii="Arial" w:hAnsi="Arial" w:cs="Arial"/>
          <w:b/>
          <w:bCs/>
          <w:color w:val="0C5449"/>
          <w:sz w:val="22"/>
          <w:szCs w:val="22"/>
        </w:rPr>
        <w:t>CSC Member Training</w:t>
      </w:r>
      <w:bookmarkEnd w:id="11"/>
    </w:p>
    <w:p w14:paraId="689E0298" w14:textId="77777777" w:rsidR="000270C1" w:rsidRPr="000270C1" w:rsidRDefault="000270C1" w:rsidP="000270C1">
      <w:pPr>
        <w:spacing w:after="0" w:line="360" w:lineRule="auto"/>
        <w:rPr>
          <w:rFonts w:ascii="Arial" w:hAnsi="Arial" w:cs="Arial"/>
        </w:rPr>
      </w:pPr>
      <w:r w:rsidRPr="000270C1">
        <w:rPr>
          <w:rFonts w:ascii="Arial" w:hAnsi="Arial" w:cs="Arial"/>
        </w:rPr>
        <w:t>All newly appointed members should complete the following training required by WSU OEHS.</w:t>
      </w:r>
    </w:p>
    <w:p w14:paraId="10639B95" w14:textId="0E7EEE93" w:rsidR="000270C1" w:rsidRPr="000270C1" w:rsidRDefault="000270C1" w:rsidP="00CE734B">
      <w:pPr>
        <w:pStyle w:val="ListParagraph"/>
        <w:numPr>
          <w:ilvl w:val="0"/>
          <w:numId w:val="9"/>
        </w:numPr>
        <w:spacing w:after="0" w:line="360" w:lineRule="auto"/>
        <w:rPr>
          <w:rFonts w:ascii="Arial" w:hAnsi="Arial" w:cs="Arial"/>
        </w:rPr>
      </w:pPr>
      <w:r w:rsidRPr="000270C1">
        <w:rPr>
          <w:rFonts w:ascii="Arial" w:hAnsi="Arial" w:cs="Arial"/>
        </w:rPr>
        <w:lastRenderedPageBreak/>
        <w:t>Collaborative Institutional Training Initiative (CITI) training module on laboratory safety (Initial and annually required refresher)</w:t>
      </w:r>
    </w:p>
    <w:p w14:paraId="585458B4" w14:textId="4B3C5194" w:rsidR="000270C1" w:rsidRPr="000270C1" w:rsidRDefault="000270C1" w:rsidP="00CE734B">
      <w:pPr>
        <w:pStyle w:val="ListParagraph"/>
        <w:numPr>
          <w:ilvl w:val="0"/>
          <w:numId w:val="9"/>
        </w:numPr>
        <w:spacing w:after="0" w:line="360" w:lineRule="auto"/>
        <w:rPr>
          <w:rFonts w:ascii="Arial" w:hAnsi="Arial" w:cs="Arial"/>
        </w:rPr>
      </w:pPr>
      <w:r w:rsidRPr="000270C1">
        <w:rPr>
          <w:rFonts w:ascii="Arial" w:hAnsi="Arial" w:cs="Arial"/>
        </w:rPr>
        <w:t>Collaborative Institutional Training Initiative (CITI) training module on Hazard Communication</w:t>
      </w:r>
    </w:p>
    <w:p w14:paraId="36DBC65C" w14:textId="32807673" w:rsidR="000270C1" w:rsidRPr="000270C1" w:rsidRDefault="000270C1" w:rsidP="00CE734B">
      <w:pPr>
        <w:pStyle w:val="ListParagraph"/>
        <w:numPr>
          <w:ilvl w:val="0"/>
          <w:numId w:val="9"/>
        </w:numPr>
        <w:spacing w:after="0" w:line="360" w:lineRule="auto"/>
        <w:rPr>
          <w:rFonts w:ascii="Arial" w:hAnsi="Arial" w:cs="Arial"/>
        </w:rPr>
      </w:pPr>
      <w:r w:rsidRPr="000270C1">
        <w:rPr>
          <w:rFonts w:ascii="Arial" w:hAnsi="Arial" w:cs="Arial"/>
        </w:rPr>
        <w:t>Collaborative Institutional Training Initiative (CITI) training module for CSC Members and Researchers working with Nano Materials</w:t>
      </w:r>
    </w:p>
    <w:p w14:paraId="22290B20" w14:textId="4D404862" w:rsidR="000270C1" w:rsidRDefault="000270C1" w:rsidP="000270C1">
      <w:pPr>
        <w:spacing w:after="0" w:line="360" w:lineRule="auto"/>
        <w:rPr>
          <w:rFonts w:ascii="Arial" w:hAnsi="Arial" w:cs="Arial"/>
        </w:rPr>
      </w:pPr>
      <w:r w:rsidRPr="000270C1">
        <w:rPr>
          <w:rFonts w:ascii="Arial" w:hAnsi="Arial" w:cs="Arial"/>
        </w:rPr>
        <w:t>These training must be completed before a new member participates in committee activities (e.g., convened meetings, review and approval of Chemical safety protocols, procedures and/or documents, and voting). The CITI training module on laboratory safety covers topics that will enhance members understanding of general lab and chemical safety issues. Hazard Communication Training provides a common and coherent approach on classifying chemicals and communicating hazard information. CITI training module for CSC Members and Researchers working with Nano Materials offers basic awareness and understanding of nanoparticles, and the unique safety issues associated with their handling. The Chemical Hygiene Officer and/or the CSC Chair will facilitate this training.</w:t>
      </w:r>
    </w:p>
    <w:p w14:paraId="3625C393" w14:textId="5F9F3E22" w:rsidR="000270C1" w:rsidRPr="005E3B00" w:rsidRDefault="000270C1" w:rsidP="005E3B00">
      <w:pPr>
        <w:pStyle w:val="Heading2"/>
        <w:shd w:val="clear" w:color="auto" w:fill="FFCC33"/>
        <w:rPr>
          <w:rFonts w:ascii="Arial" w:hAnsi="Arial" w:cs="Arial"/>
          <w:b/>
          <w:bCs/>
          <w:color w:val="0C5449"/>
          <w:sz w:val="22"/>
          <w:szCs w:val="22"/>
        </w:rPr>
      </w:pPr>
      <w:bookmarkStart w:id="12" w:name="_Toc144209188"/>
      <w:r w:rsidRPr="005E3B00">
        <w:rPr>
          <w:rFonts w:ascii="Arial" w:hAnsi="Arial" w:cs="Arial"/>
          <w:b/>
          <w:bCs/>
          <w:color w:val="0C5449"/>
          <w:sz w:val="22"/>
          <w:szCs w:val="22"/>
        </w:rPr>
        <w:t>CSC Member Responsibilities</w:t>
      </w:r>
      <w:bookmarkEnd w:id="12"/>
    </w:p>
    <w:p w14:paraId="509CF299" w14:textId="780CF917" w:rsidR="000270C1" w:rsidRDefault="002B6E28" w:rsidP="000270C1">
      <w:pPr>
        <w:spacing w:after="0" w:line="360" w:lineRule="auto"/>
        <w:rPr>
          <w:rFonts w:ascii="Arial" w:hAnsi="Arial" w:cs="Arial"/>
        </w:rPr>
      </w:pPr>
      <w:r w:rsidRPr="002B6E28">
        <w:rPr>
          <w:rFonts w:ascii="Arial" w:hAnsi="Arial" w:cs="Arial"/>
        </w:rPr>
        <w:t xml:space="preserve">The </w:t>
      </w:r>
      <w:r w:rsidRPr="002B6E28">
        <w:rPr>
          <w:rFonts w:ascii="Arial" w:hAnsi="Arial" w:cs="Arial"/>
          <w:b/>
          <w:bCs/>
        </w:rPr>
        <w:t>AVPR</w:t>
      </w:r>
      <w:r w:rsidRPr="002B6E28">
        <w:rPr>
          <w:rFonts w:ascii="Arial" w:hAnsi="Arial" w:cs="Arial"/>
        </w:rPr>
        <w:t xml:space="preserve"> shall:</w:t>
      </w:r>
    </w:p>
    <w:p w14:paraId="4AF61E9B" w14:textId="5451AF99" w:rsidR="002B6E28" w:rsidRPr="00382AB6" w:rsidRDefault="002B6E28" w:rsidP="00CE734B">
      <w:pPr>
        <w:pStyle w:val="ListParagraph"/>
        <w:numPr>
          <w:ilvl w:val="0"/>
          <w:numId w:val="10"/>
        </w:numPr>
        <w:spacing w:after="0" w:line="360" w:lineRule="auto"/>
        <w:rPr>
          <w:rFonts w:ascii="Arial" w:hAnsi="Arial" w:cs="Arial"/>
        </w:rPr>
      </w:pPr>
      <w:r w:rsidRPr="00382AB6">
        <w:rPr>
          <w:rFonts w:ascii="Arial" w:hAnsi="Arial" w:cs="Arial"/>
        </w:rPr>
        <w:t>Ensure that CSC meets the requirements set forth by federal and state regulations and guidelines pertaining to chemical safety</w:t>
      </w:r>
      <w:r w:rsidR="00382AB6">
        <w:rPr>
          <w:rFonts w:ascii="Arial" w:hAnsi="Arial" w:cs="Arial"/>
        </w:rPr>
        <w:t>.</w:t>
      </w:r>
    </w:p>
    <w:p w14:paraId="5F010965" w14:textId="5CCA6103" w:rsidR="002B6E28" w:rsidRPr="00382AB6" w:rsidRDefault="002B6E28" w:rsidP="00CE734B">
      <w:pPr>
        <w:pStyle w:val="ListParagraph"/>
        <w:numPr>
          <w:ilvl w:val="0"/>
          <w:numId w:val="10"/>
        </w:numPr>
        <w:spacing w:after="0" w:line="360" w:lineRule="auto"/>
        <w:rPr>
          <w:rFonts w:ascii="Arial" w:hAnsi="Arial" w:cs="Arial"/>
        </w:rPr>
      </w:pPr>
      <w:r w:rsidRPr="00382AB6">
        <w:rPr>
          <w:rFonts w:ascii="Arial" w:hAnsi="Arial" w:cs="Arial"/>
        </w:rPr>
        <w:t>Determine the responsibilities of the CSC beyond non-compliance chemical safety issues</w:t>
      </w:r>
      <w:r w:rsidR="00382AB6">
        <w:rPr>
          <w:rFonts w:ascii="Arial" w:hAnsi="Arial" w:cs="Arial"/>
        </w:rPr>
        <w:t>.</w:t>
      </w:r>
    </w:p>
    <w:p w14:paraId="45D24B32" w14:textId="5AF8A786" w:rsidR="002B6E28" w:rsidRPr="00382AB6" w:rsidRDefault="002B6E28" w:rsidP="00CE734B">
      <w:pPr>
        <w:pStyle w:val="ListParagraph"/>
        <w:numPr>
          <w:ilvl w:val="0"/>
          <w:numId w:val="10"/>
        </w:numPr>
        <w:spacing w:after="0" w:line="360" w:lineRule="auto"/>
        <w:rPr>
          <w:rFonts w:ascii="Arial" w:hAnsi="Arial" w:cs="Arial"/>
        </w:rPr>
      </w:pPr>
      <w:r w:rsidRPr="00382AB6">
        <w:rPr>
          <w:rFonts w:ascii="Arial" w:hAnsi="Arial" w:cs="Arial"/>
        </w:rPr>
        <w:t>Appoint members as described in section D above</w:t>
      </w:r>
      <w:r w:rsidR="00382AB6">
        <w:rPr>
          <w:rFonts w:ascii="Arial" w:hAnsi="Arial" w:cs="Arial"/>
        </w:rPr>
        <w:t>.</w:t>
      </w:r>
    </w:p>
    <w:p w14:paraId="003EC48E" w14:textId="103FAE0D" w:rsidR="002B6E28" w:rsidRPr="00382AB6" w:rsidRDefault="002B6E28" w:rsidP="00CE734B">
      <w:pPr>
        <w:pStyle w:val="ListParagraph"/>
        <w:numPr>
          <w:ilvl w:val="0"/>
          <w:numId w:val="10"/>
        </w:numPr>
        <w:spacing w:after="0" w:line="360" w:lineRule="auto"/>
        <w:rPr>
          <w:rFonts w:ascii="Arial" w:hAnsi="Arial" w:cs="Arial"/>
        </w:rPr>
      </w:pPr>
      <w:r w:rsidRPr="00382AB6">
        <w:rPr>
          <w:rFonts w:ascii="Arial" w:hAnsi="Arial" w:cs="Arial"/>
        </w:rPr>
        <w:t>Ensure appropriate training for the CSC Chair, Members, and Chemical Hygiene Officer is available</w:t>
      </w:r>
      <w:r w:rsidR="00382AB6">
        <w:rPr>
          <w:rFonts w:ascii="Arial" w:hAnsi="Arial" w:cs="Arial"/>
        </w:rPr>
        <w:t>.</w:t>
      </w:r>
    </w:p>
    <w:p w14:paraId="03072D6B" w14:textId="4ADE7067" w:rsidR="002B6E28" w:rsidRPr="00382AB6" w:rsidRDefault="002B6E28" w:rsidP="00CE734B">
      <w:pPr>
        <w:pStyle w:val="ListParagraph"/>
        <w:numPr>
          <w:ilvl w:val="0"/>
          <w:numId w:val="10"/>
        </w:numPr>
        <w:spacing w:after="0" w:line="360" w:lineRule="auto"/>
        <w:rPr>
          <w:rFonts w:ascii="Arial" w:hAnsi="Arial" w:cs="Arial"/>
        </w:rPr>
      </w:pPr>
      <w:r w:rsidRPr="00382AB6">
        <w:rPr>
          <w:rFonts w:ascii="Arial" w:hAnsi="Arial" w:cs="Arial"/>
        </w:rPr>
        <w:t>Report any significant non-compliance chemical safety issues, or any significant chemical research-related accidents or illnesses to OVPR as stated in the WSU Laboratory Safety Compliance Procedure for Chemical Hazards (Appendix A).</w:t>
      </w:r>
    </w:p>
    <w:p w14:paraId="45660D55" w14:textId="77777777" w:rsidR="002B6E28" w:rsidRPr="002B6E28" w:rsidRDefault="002B6E28" w:rsidP="002B6E28">
      <w:pPr>
        <w:spacing w:after="0" w:line="360" w:lineRule="auto"/>
        <w:rPr>
          <w:rFonts w:ascii="Arial" w:hAnsi="Arial" w:cs="Arial"/>
        </w:rPr>
      </w:pPr>
      <w:r w:rsidRPr="002B6E28">
        <w:rPr>
          <w:rFonts w:ascii="Arial" w:hAnsi="Arial" w:cs="Arial"/>
        </w:rPr>
        <w:t xml:space="preserve">The </w:t>
      </w:r>
      <w:r w:rsidRPr="00382AB6">
        <w:rPr>
          <w:rFonts w:ascii="Arial" w:hAnsi="Arial" w:cs="Arial"/>
          <w:b/>
          <w:bCs/>
        </w:rPr>
        <w:t>Chemical Hygiene Officer</w:t>
      </w:r>
      <w:r w:rsidRPr="002B6E28">
        <w:rPr>
          <w:rFonts w:ascii="Arial" w:hAnsi="Arial" w:cs="Arial"/>
        </w:rPr>
        <w:t xml:space="preserve"> shall:</w:t>
      </w:r>
    </w:p>
    <w:p w14:paraId="45DE369B" w14:textId="72B34188" w:rsidR="002B6E28" w:rsidRPr="0029643E" w:rsidRDefault="002B6E28" w:rsidP="00CE734B">
      <w:pPr>
        <w:pStyle w:val="ListParagraph"/>
        <w:numPr>
          <w:ilvl w:val="0"/>
          <w:numId w:val="11"/>
        </w:numPr>
        <w:spacing w:after="0" w:line="360" w:lineRule="auto"/>
        <w:rPr>
          <w:rFonts w:ascii="Arial" w:hAnsi="Arial" w:cs="Arial"/>
        </w:rPr>
      </w:pPr>
      <w:r w:rsidRPr="0029643E">
        <w:rPr>
          <w:rFonts w:ascii="Arial" w:hAnsi="Arial" w:cs="Arial"/>
        </w:rPr>
        <w:t>Serve as the CSC coordinator and understand all functions, policies, and procedures of the CSC and the University’s chemical safety program conducted by OEHS</w:t>
      </w:r>
      <w:r w:rsidR="0029643E" w:rsidRPr="0029643E">
        <w:rPr>
          <w:rFonts w:ascii="Arial" w:hAnsi="Arial" w:cs="Arial"/>
        </w:rPr>
        <w:t>.</w:t>
      </w:r>
    </w:p>
    <w:p w14:paraId="78E1BA3D" w14:textId="0365C7EB" w:rsidR="002B6E28" w:rsidRPr="0029643E" w:rsidRDefault="002B6E28" w:rsidP="00CE734B">
      <w:pPr>
        <w:pStyle w:val="ListParagraph"/>
        <w:numPr>
          <w:ilvl w:val="0"/>
          <w:numId w:val="11"/>
        </w:numPr>
        <w:spacing w:after="0" w:line="360" w:lineRule="auto"/>
        <w:rPr>
          <w:rFonts w:ascii="Arial" w:hAnsi="Arial" w:cs="Arial"/>
        </w:rPr>
      </w:pPr>
      <w:r w:rsidRPr="0029643E">
        <w:rPr>
          <w:rFonts w:ascii="Arial" w:hAnsi="Arial" w:cs="Arial"/>
        </w:rPr>
        <w:t>Report to the CSC and the AVPR any significant non-compliance chemical safety issues, chemical research-related accidents or illnesses identified/reported to OEHS</w:t>
      </w:r>
      <w:r w:rsidR="0029643E" w:rsidRPr="0029643E">
        <w:rPr>
          <w:rFonts w:ascii="Arial" w:hAnsi="Arial" w:cs="Arial"/>
        </w:rPr>
        <w:t>.</w:t>
      </w:r>
    </w:p>
    <w:p w14:paraId="06B29F83" w14:textId="70BFA690" w:rsidR="002B6E28" w:rsidRPr="0029643E" w:rsidRDefault="002B6E28" w:rsidP="00CE734B">
      <w:pPr>
        <w:pStyle w:val="ListParagraph"/>
        <w:numPr>
          <w:ilvl w:val="0"/>
          <w:numId w:val="11"/>
        </w:numPr>
        <w:spacing w:after="0" w:line="360" w:lineRule="auto"/>
        <w:rPr>
          <w:rFonts w:ascii="Arial" w:hAnsi="Arial" w:cs="Arial"/>
        </w:rPr>
      </w:pPr>
      <w:r w:rsidRPr="0029643E">
        <w:rPr>
          <w:rFonts w:ascii="Arial" w:hAnsi="Arial" w:cs="Arial"/>
        </w:rPr>
        <w:t>By instruction from the AVPR, serve as liaison with federal and state regulatory agencies</w:t>
      </w:r>
      <w:r w:rsidR="0029643E" w:rsidRPr="0029643E">
        <w:rPr>
          <w:rFonts w:ascii="Arial" w:hAnsi="Arial" w:cs="Arial"/>
        </w:rPr>
        <w:t>.</w:t>
      </w:r>
    </w:p>
    <w:p w14:paraId="0D9E270E" w14:textId="5206FA5D" w:rsidR="002B6E28" w:rsidRPr="0029643E" w:rsidRDefault="002B6E28" w:rsidP="00CE734B">
      <w:pPr>
        <w:pStyle w:val="ListParagraph"/>
        <w:numPr>
          <w:ilvl w:val="0"/>
          <w:numId w:val="11"/>
        </w:numPr>
        <w:spacing w:after="0" w:line="360" w:lineRule="auto"/>
        <w:rPr>
          <w:rFonts w:ascii="Arial" w:hAnsi="Arial" w:cs="Arial"/>
        </w:rPr>
      </w:pPr>
      <w:r w:rsidRPr="0029643E">
        <w:rPr>
          <w:rFonts w:ascii="Arial" w:hAnsi="Arial" w:cs="Arial"/>
        </w:rPr>
        <w:t>By instruction from the AVPR, coordinate with the WSU Department of Marketing and Communications regarding media relations and public disclosures</w:t>
      </w:r>
      <w:r w:rsidR="0029643E" w:rsidRPr="0029643E">
        <w:rPr>
          <w:rFonts w:ascii="Arial" w:hAnsi="Arial" w:cs="Arial"/>
        </w:rPr>
        <w:t>.</w:t>
      </w:r>
    </w:p>
    <w:p w14:paraId="074CFBFC" w14:textId="76D7DB5A" w:rsidR="002B6E28" w:rsidRPr="0029643E" w:rsidRDefault="002B6E28" w:rsidP="00CE734B">
      <w:pPr>
        <w:pStyle w:val="ListParagraph"/>
        <w:numPr>
          <w:ilvl w:val="0"/>
          <w:numId w:val="11"/>
        </w:numPr>
        <w:spacing w:after="0" w:line="360" w:lineRule="auto"/>
        <w:rPr>
          <w:rFonts w:ascii="Arial" w:hAnsi="Arial" w:cs="Arial"/>
        </w:rPr>
      </w:pPr>
      <w:r w:rsidRPr="0029643E">
        <w:rPr>
          <w:rFonts w:ascii="Arial" w:hAnsi="Arial" w:cs="Arial"/>
        </w:rPr>
        <w:t>Schedule and attend meetings of the CSC</w:t>
      </w:r>
      <w:r w:rsidR="0029643E" w:rsidRPr="0029643E">
        <w:rPr>
          <w:rFonts w:ascii="Arial" w:hAnsi="Arial" w:cs="Arial"/>
        </w:rPr>
        <w:t>.</w:t>
      </w:r>
    </w:p>
    <w:p w14:paraId="52B2A47C" w14:textId="7C80C47D" w:rsidR="002B6E28" w:rsidRPr="0029643E" w:rsidRDefault="002B6E28" w:rsidP="00CE734B">
      <w:pPr>
        <w:pStyle w:val="ListParagraph"/>
        <w:numPr>
          <w:ilvl w:val="0"/>
          <w:numId w:val="11"/>
        </w:numPr>
        <w:spacing w:after="0" w:line="360" w:lineRule="auto"/>
        <w:rPr>
          <w:rFonts w:ascii="Arial" w:hAnsi="Arial" w:cs="Arial"/>
        </w:rPr>
      </w:pPr>
      <w:r w:rsidRPr="0029643E">
        <w:rPr>
          <w:rFonts w:ascii="Arial" w:hAnsi="Arial" w:cs="Arial"/>
        </w:rPr>
        <w:t>Set meeting agendas and assist the CSC Chair with reviewer assignments</w:t>
      </w:r>
      <w:r w:rsidR="0029643E" w:rsidRPr="0029643E">
        <w:rPr>
          <w:rFonts w:ascii="Arial" w:hAnsi="Arial" w:cs="Arial"/>
        </w:rPr>
        <w:t>.</w:t>
      </w:r>
    </w:p>
    <w:p w14:paraId="4ED6FE08" w14:textId="61E60354" w:rsidR="002B6E28" w:rsidRPr="0029643E" w:rsidRDefault="002B6E28" w:rsidP="00CE734B">
      <w:pPr>
        <w:pStyle w:val="ListParagraph"/>
        <w:numPr>
          <w:ilvl w:val="0"/>
          <w:numId w:val="11"/>
        </w:numPr>
        <w:spacing w:after="0" w:line="360" w:lineRule="auto"/>
        <w:rPr>
          <w:rFonts w:ascii="Arial" w:hAnsi="Arial" w:cs="Arial"/>
        </w:rPr>
      </w:pPr>
      <w:r w:rsidRPr="0029643E">
        <w:rPr>
          <w:rFonts w:ascii="Arial" w:hAnsi="Arial" w:cs="Arial"/>
        </w:rPr>
        <w:lastRenderedPageBreak/>
        <w:t>Distribute review assignments (</w:t>
      </w:r>
      <w:r w:rsidR="0029643E" w:rsidRPr="0029643E">
        <w:rPr>
          <w:rFonts w:ascii="Arial" w:hAnsi="Arial" w:cs="Arial"/>
        </w:rPr>
        <w:t>e.g.,</w:t>
      </w:r>
      <w:r w:rsidRPr="0029643E">
        <w:rPr>
          <w:rFonts w:ascii="Arial" w:hAnsi="Arial" w:cs="Arial"/>
        </w:rPr>
        <w:t xml:space="preserve"> Chemical safety protocols, procedures and/or documents) to designated reviewers</w:t>
      </w:r>
      <w:r w:rsidR="0029643E" w:rsidRPr="0029643E">
        <w:rPr>
          <w:rFonts w:ascii="Arial" w:hAnsi="Arial" w:cs="Arial"/>
        </w:rPr>
        <w:t>.</w:t>
      </w:r>
    </w:p>
    <w:p w14:paraId="27147E6C" w14:textId="7BC39BA0" w:rsidR="002B6E28" w:rsidRPr="0029643E" w:rsidRDefault="002B6E28" w:rsidP="00CE734B">
      <w:pPr>
        <w:pStyle w:val="ListParagraph"/>
        <w:numPr>
          <w:ilvl w:val="0"/>
          <w:numId w:val="11"/>
        </w:numPr>
        <w:spacing w:after="0" w:line="360" w:lineRule="auto"/>
        <w:rPr>
          <w:rFonts w:ascii="Arial" w:hAnsi="Arial" w:cs="Arial"/>
        </w:rPr>
      </w:pPr>
      <w:r w:rsidRPr="0029643E">
        <w:rPr>
          <w:rFonts w:ascii="Arial" w:hAnsi="Arial" w:cs="Arial"/>
        </w:rPr>
        <w:t>Review chemical safety protocols, procedures and/or documents at convened meetings of the CSC</w:t>
      </w:r>
      <w:r w:rsidR="0029643E">
        <w:rPr>
          <w:rFonts w:ascii="Arial" w:hAnsi="Arial" w:cs="Arial"/>
        </w:rPr>
        <w:t>.</w:t>
      </w:r>
    </w:p>
    <w:p w14:paraId="1B068A48" w14:textId="6745DF56" w:rsidR="00382AB6" w:rsidRPr="0029643E" w:rsidRDefault="002B6E28" w:rsidP="00CE734B">
      <w:pPr>
        <w:pStyle w:val="ListParagraph"/>
        <w:numPr>
          <w:ilvl w:val="0"/>
          <w:numId w:val="11"/>
        </w:numPr>
        <w:spacing w:after="0" w:line="360" w:lineRule="auto"/>
        <w:rPr>
          <w:rFonts w:ascii="Arial" w:hAnsi="Arial" w:cs="Arial"/>
        </w:rPr>
      </w:pPr>
      <w:r w:rsidRPr="0029643E">
        <w:rPr>
          <w:rFonts w:ascii="Arial" w:hAnsi="Arial" w:cs="Arial"/>
        </w:rPr>
        <w:t>Assist the CSC Chair with the drafting of letters from the CSC regarding CSC</w:t>
      </w:r>
      <w:r w:rsidR="0029643E" w:rsidRPr="0029643E">
        <w:rPr>
          <w:rFonts w:ascii="Arial" w:hAnsi="Arial" w:cs="Arial"/>
        </w:rPr>
        <w:t xml:space="preserve"> </w:t>
      </w:r>
      <w:r w:rsidR="00382AB6" w:rsidRPr="0029643E">
        <w:rPr>
          <w:rFonts w:ascii="Arial" w:hAnsi="Arial" w:cs="Arial"/>
        </w:rPr>
        <w:t>decisions and actions</w:t>
      </w:r>
      <w:r w:rsidR="0029643E">
        <w:rPr>
          <w:rFonts w:ascii="Arial" w:hAnsi="Arial" w:cs="Arial"/>
        </w:rPr>
        <w:t>.</w:t>
      </w:r>
    </w:p>
    <w:p w14:paraId="75C92746" w14:textId="485EEB96" w:rsidR="00382AB6" w:rsidRPr="0029643E" w:rsidRDefault="00382AB6" w:rsidP="00CE734B">
      <w:pPr>
        <w:pStyle w:val="ListParagraph"/>
        <w:numPr>
          <w:ilvl w:val="0"/>
          <w:numId w:val="11"/>
        </w:numPr>
        <w:spacing w:after="0" w:line="360" w:lineRule="auto"/>
        <w:rPr>
          <w:rFonts w:ascii="Arial" w:hAnsi="Arial" w:cs="Arial"/>
        </w:rPr>
      </w:pPr>
      <w:r w:rsidRPr="0029643E">
        <w:rPr>
          <w:rFonts w:ascii="Arial" w:hAnsi="Arial" w:cs="Arial"/>
        </w:rPr>
        <w:t>Sign CSC letters, as needed</w:t>
      </w:r>
      <w:r w:rsidR="0029643E" w:rsidRPr="0029643E">
        <w:rPr>
          <w:rFonts w:ascii="Arial" w:hAnsi="Arial" w:cs="Arial"/>
        </w:rPr>
        <w:t>.</w:t>
      </w:r>
    </w:p>
    <w:p w14:paraId="029A7BC3" w14:textId="7612CDDF" w:rsidR="00382AB6" w:rsidRPr="0029643E" w:rsidRDefault="00382AB6" w:rsidP="00CE734B">
      <w:pPr>
        <w:pStyle w:val="ListParagraph"/>
        <w:numPr>
          <w:ilvl w:val="0"/>
          <w:numId w:val="11"/>
        </w:numPr>
        <w:spacing w:after="0" w:line="360" w:lineRule="auto"/>
        <w:rPr>
          <w:rFonts w:ascii="Arial" w:hAnsi="Arial" w:cs="Arial"/>
        </w:rPr>
      </w:pPr>
      <w:r w:rsidRPr="0029643E">
        <w:rPr>
          <w:rFonts w:ascii="Arial" w:hAnsi="Arial" w:cs="Arial"/>
        </w:rPr>
        <w:t>Make decisions about researcher responses to CSC conditions for chemical safety protocols/procedures approval, in collaboration with the CSC Chair</w:t>
      </w:r>
    </w:p>
    <w:p w14:paraId="7B8A90E6" w14:textId="2C1BFA52" w:rsidR="00382AB6" w:rsidRPr="0029643E" w:rsidRDefault="00382AB6" w:rsidP="00CE734B">
      <w:pPr>
        <w:pStyle w:val="ListParagraph"/>
        <w:numPr>
          <w:ilvl w:val="0"/>
          <w:numId w:val="11"/>
        </w:numPr>
        <w:spacing w:after="0" w:line="360" w:lineRule="auto"/>
        <w:rPr>
          <w:rFonts w:ascii="Arial" w:hAnsi="Arial" w:cs="Arial"/>
        </w:rPr>
      </w:pPr>
      <w:r w:rsidRPr="0029643E">
        <w:rPr>
          <w:rFonts w:ascii="Arial" w:hAnsi="Arial" w:cs="Arial"/>
        </w:rPr>
        <w:t xml:space="preserve">Assist in the development and implementation of new chemical safety protocols, </w:t>
      </w:r>
      <w:proofErr w:type="gramStart"/>
      <w:r w:rsidRPr="0029643E">
        <w:rPr>
          <w:rFonts w:ascii="Arial" w:hAnsi="Arial" w:cs="Arial"/>
        </w:rPr>
        <w:t>procedures</w:t>
      </w:r>
      <w:proofErr w:type="gramEnd"/>
      <w:r w:rsidRPr="0029643E">
        <w:rPr>
          <w:rFonts w:ascii="Arial" w:hAnsi="Arial" w:cs="Arial"/>
        </w:rPr>
        <w:t xml:space="preserve"> and other required CSC documentation</w:t>
      </w:r>
      <w:r w:rsidR="0029643E" w:rsidRPr="0029643E">
        <w:rPr>
          <w:rFonts w:ascii="Arial" w:hAnsi="Arial" w:cs="Arial"/>
        </w:rPr>
        <w:t>.</w:t>
      </w:r>
    </w:p>
    <w:p w14:paraId="0DE5B614" w14:textId="6086BD60" w:rsidR="00382AB6" w:rsidRPr="0029643E" w:rsidRDefault="00382AB6" w:rsidP="00CE734B">
      <w:pPr>
        <w:pStyle w:val="ListParagraph"/>
        <w:numPr>
          <w:ilvl w:val="0"/>
          <w:numId w:val="11"/>
        </w:numPr>
        <w:spacing w:after="0" w:line="360" w:lineRule="auto"/>
        <w:rPr>
          <w:rFonts w:ascii="Arial" w:hAnsi="Arial" w:cs="Arial"/>
        </w:rPr>
      </w:pPr>
      <w:r w:rsidRPr="0029643E">
        <w:rPr>
          <w:rFonts w:ascii="Arial" w:hAnsi="Arial" w:cs="Arial"/>
        </w:rPr>
        <w:t>Provide advice on laboratory chemical safety</w:t>
      </w:r>
      <w:r w:rsidR="0029643E" w:rsidRPr="0029643E">
        <w:rPr>
          <w:rFonts w:ascii="Arial" w:hAnsi="Arial" w:cs="Arial"/>
        </w:rPr>
        <w:t>.</w:t>
      </w:r>
    </w:p>
    <w:p w14:paraId="4086E4AC" w14:textId="5C666D94" w:rsidR="00382AB6" w:rsidRPr="0029643E" w:rsidRDefault="00382AB6" w:rsidP="00CE734B">
      <w:pPr>
        <w:pStyle w:val="ListParagraph"/>
        <w:numPr>
          <w:ilvl w:val="0"/>
          <w:numId w:val="11"/>
        </w:numPr>
        <w:spacing w:after="0" w:line="360" w:lineRule="auto"/>
        <w:rPr>
          <w:rFonts w:ascii="Arial" w:hAnsi="Arial" w:cs="Arial"/>
        </w:rPr>
      </w:pPr>
      <w:r w:rsidRPr="0029643E">
        <w:rPr>
          <w:rFonts w:ascii="Arial" w:hAnsi="Arial" w:cs="Arial"/>
        </w:rPr>
        <w:t xml:space="preserve">Assist with periodic reviews of CSC policies, </w:t>
      </w:r>
      <w:proofErr w:type="gramStart"/>
      <w:r w:rsidRPr="0029643E">
        <w:rPr>
          <w:rFonts w:ascii="Arial" w:hAnsi="Arial" w:cs="Arial"/>
        </w:rPr>
        <w:t>procedures</w:t>
      </w:r>
      <w:proofErr w:type="gramEnd"/>
      <w:r w:rsidRPr="0029643E">
        <w:rPr>
          <w:rFonts w:ascii="Arial" w:hAnsi="Arial" w:cs="Arial"/>
        </w:rPr>
        <w:t xml:space="preserve"> and documentation</w:t>
      </w:r>
      <w:r w:rsidR="0029643E" w:rsidRPr="0029643E">
        <w:rPr>
          <w:rFonts w:ascii="Arial" w:hAnsi="Arial" w:cs="Arial"/>
        </w:rPr>
        <w:t>.</w:t>
      </w:r>
    </w:p>
    <w:p w14:paraId="10B6BEF9" w14:textId="3726891A" w:rsidR="00382AB6" w:rsidRPr="0029643E" w:rsidRDefault="00382AB6" w:rsidP="00CE734B">
      <w:pPr>
        <w:pStyle w:val="ListParagraph"/>
        <w:numPr>
          <w:ilvl w:val="0"/>
          <w:numId w:val="11"/>
        </w:numPr>
        <w:spacing w:after="0" w:line="360" w:lineRule="auto"/>
        <w:rPr>
          <w:rFonts w:ascii="Arial" w:hAnsi="Arial" w:cs="Arial"/>
        </w:rPr>
      </w:pPr>
      <w:r w:rsidRPr="0029643E">
        <w:rPr>
          <w:rFonts w:ascii="Arial" w:hAnsi="Arial" w:cs="Arial"/>
        </w:rPr>
        <w:t>Participate in periodic review of the CSC Charter and update as necessary</w:t>
      </w:r>
      <w:r w:rsidR="0029643E" w:rsidRPr="0029643E">
        <w:rPr>
          <w:rFonts w:ascii="Arial" w:hAnsi="Arial" w:cs="Arial"/>
        </w:rPr>
        <w:t>.</w:t>
      </w:r>
    </w:p>
    <w:p w14:paraId="3640F3F8" w14:textId="2DFBFD06" w:rsidR="00382AB6" w:rsidRPr="0029643E" w:rsidRDefault="00382AB6" w:rsidP="00CE734B">
      <w:pPr>
        <w:pStyle w:val="ListParagraph"/>
        <w:numPr>
          <w:ilvl w:val="0"/>
          <w:numId w:val="11"/>
        </w:numPr>
        <w:spacing w:after="0" w:line="360" w:lineRule="auto"/>
        <w:rPr>
          <w:rFonts w:ascii="Arial" w:hAnsi="Arial" w:cs="Arial"/>
        </w:rPr>
      </w:pPr>
      <w:r w:rsidRPr="0029643E">
        <w:rPr>
          <w:rFonts w:ascii="Arial" w:hAnsi="Arial" w:cs="Arial"/>
        </w:rPr>
        <w:t>Develop and complete required chemical safety training and provide advice to PIs and the CSC on research safety procedures</w:t>
      </w:r>
      <w:r w:rsidR="0029643E" w:rsidRPr="0029643E">
        <w:rPr>
          <w:rFonts w:ascii="Arial" w:hAnsi="Arial" w:cs="Arial"/>
        </w:rPr>
        <w:t>.</w:t>
      </w:r>
    </w:p>
    <w:p w14:paraId="74DC4203" w14:textId="2E9BE70F" w:rsidR="00382AB6" w:rsidRPr="0029643E" w:rsidRDefault="00382AB6" w:rsidP="00CE734B">
      <w:pPr>
        <w:pStyle w:val="ListParagraph"/>
        <w:numPr>
          <w:ilvl w:val="0"/>
          <w:numId w:val="11"/>
        </w:numPr>
        <w:spacing w:after="0" w:line="360" w:lineRule="auto"/>
        <w:rPr>
          <w:rFonts w:ascii="Arial" w:hAnsi="Arial" w:cs="Arial"/>
        </w:rPr>
      </w:pPr>
      <w:r w:rsidRPr="0029643E">
        <w:rPr>
          <w:rFonts w:ascii="Arial" w:hAnsi="Arial" w:cs="Arial"/>
        </w:rPr>
        <w:t xml:space="preserve">Perform Chemical Safety inspections to individual PIs laboratories prior to full approval of their lab specific procedures/chemical safety protocols by CSC and report on these visits at scheduled CSC </w:t>
      </w:r>
      <w:r w:rsidR="0029643E" w:rsidRPr="0029643E">
        <w:rPr>
          <w:rFonts w:ascii="Arial" w:hAnsi="Arial" w:cs="Arial"/>
        </w:rPr>
        <w:t>meetings.</w:t>
      </w:r>
    </w:p>
    <w:p w14:paraId="40DD73E3" w14:textId="77777777" w:rsidR="00382AB6" w:rsidRPr="00382AB6" w:rsidRDefault="00382AB6" w:rsidP="00382AB6">
      <w:pPr>
        <w:spacing w:after="0" w:line="360" w:lineRule="auto"/>
        <w:rPr>
          <w:rFonts w:ascii="Arial" w:hAnsi="Arial" w:cs="Arial"/>
        </w:rPr>
      </w:pPr>
      <w:r w:rsidRPr="00382AB6">
        <w:rPr>
          <w:rFonts w:ascii="Arial" w:hAnsi="Arial" w:cs="Arial"/>
        </w:rPr>
        <w:t xml:space="preserve">The </w:t>
      </w:r>
      <w:r w:rsidRPr="0029643E">
        <w:rPr>
          <w:rFonts w:ascii="Arial" w:hAnsi="Arial" w:cs="Arial"/>
          <w:b/>
          <w:bCs/>
        </w:rPr>
        <w:t>CSC Chair</w:t>
      </w:r>
      <w:r w:rsidRPr="00382AB6">
        <w:rPr>
          <w:rFonts w:ascii="Arial" w:hAnsi="Arial" w:cs="Arial"/>
        </w:rPr>
        <w:t xml:space="preserve"> shall:</w:t>
      </w:r>
    </w:p>
    <w:p w14:paraId="278C0203" w14:textId="3EE1ED7D"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 xml:space="preserve">Serve as a member of the CSC and understand all functions, policies, and procedures of the CSC and the University’s chemical safety program directed by </w:t>
      </w:r>
      <w:r w:rsidR="0029643E" w:rsidRPr="0029643E">
        <w:rPr>
          <w:rFonts w:ascii="Arial" w:hAnsi="Arial" w:cs="Arial"/>
        </w:rPr>
        <w:t>OEHS.</w:t>
      </w:r>
    </w:p>
    <w:p w14:paraId="4135F1CD" w14:textId="449A0D31"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Review and make recommendations on any significant non-compliance chemical safety issues, chemical research-related accidents or illnesses reported by the Chemical Hygiene Officer</w:t>
      </w:r>
    </w:p>
    <w:p w14:paraId="4D8A0E9A" w14:textId="6D943E6A"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 xml:space="preserve">Attend scheduled meetings of the </w:t>
      </w:r>
      <w:r w:rsidR="0029643E" w:rsidRPr="0029643E">
        <w:rPr>
          <w:rFonts w:ascii="Arial" w:hAnsi="Arial" w:cs="Arial"/>
        </w:rPr>
        <w:t>CSC.</w:t>
      </w:r>
    </w:p>
    <w:p w14:paraId="0DBEF512" w14:textId="47C43D20"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 xml:space="preserve">Direct the proceedings of convened meetings of the </w:t>
      </w:r>
      <w:r w:rsidR="0029643E" w:rsidRPr="0029643E">
        <w:rPr>
          <w:rFonts w:ascii="Arial" w:hAnsi="Arial" w:cs="Arial"/>
        </w:rPr>
        <w:t>CSC.</w:t>
      </w:r>
    </w:p>
    <w:p w14:paraId="4C9573B9" w14:textId="65E63F03"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 xml:space="preserve">Review chemical safety protocols, procedures and/or documents at convened meetings of the </w:t>
      </w:r>
      <w:r w:rsidR="0029643E" w:rsidRPr="0029643E">
        <w:rPr>
          <w:rFonts w:ascii="Arial" w:hAnsi="Arial" w:cs="Arial"/>
        </w:rPr>
        <w:t>CSC.</w:t>
      </w:r>
    </w:p>
    <w:p w14:paraId="453DB49D" w14:textId="72EC447E"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 xml:space="preserve">Assist in setting meeting </w:t>
      </w:r>
      <w:r w:rsidR="0029643E" w:rsidRPr="0029643E">
        <w:rPr>
          <w:rFonts w:ascii="Arial" w:hAnsi="Arial" w:cs="Arial"/>
        </w:rPr>
        <w:t>agendas.</w:t>
      </w:r>
    </w:p>
    <w:p w14:paraId="1637C8D3" w14:textId="1339045F"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 xml:space="preserve">Designate reviewer </w:t>
      </w:r>
      <w:r w:rsidR="0029643E" w:rsidRPr="0029643E">
        <w:rPr>
          <w:rFonts w:ascii="Arial" w:hAnsi="Arial" w:cs="Arial"/>
        </w:rPr>
        <w:t>assignments.</w:t>
      </w:r>
    </w:p>
    <w:p w14:paraId="449E08D6" w14:textId="3F7DE646"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 xml:space="preserve">Provide written communication regarding CSC decisions to </w:t>
      </w:r>
      <w:r w:rsidR="0029643E" w:rsidRPr="0029643E">
        <w:rPr>
          <w:rFonts w:ascii="Arial" w:hAnsi="Arial" w:cs="Arial"/>
        </w:rPr>
        <w:t>PIs.</w:t>
      </w:r>
    </w:p>
    <w:p w14:paraId="4E1689CA" w14:textId="33B0A843"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 xml:space="preserve">Sign CSC letters, as </w:t>
      </w:r>
      <w:r w:rsidR="0029643E" w:rsidRPr="0029643E">
        <w:rPr>
          <w:rFonts w:ascii="Arial" w:hAnsi="Arial" w:cs="Arial"/>
        </w:rPr>
        <w:t>needed.</w:t>
      </w:r>
    </w:p>
    <w:p w14:paraId="0DCDC6BD" w14:textId="0B5B2D33"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Make decisions about researcher responses to CSC conditions for chemical safety protocols/procedures approval, in collaboration with the Chemical Hygiene Officer</w:t>
      </w:r>
    </w:p>
    <w:p w14:paraId="2A4E036C" w14:textId="1E6E1639"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lastRenderedPageBreak/>
        <w:t xml:space="preserve">Assist in the development and implementation of new chemical safety protocols, </w:t>
      </w:r>
      <w:proofErr w:type="gramStart"/>
      <w:r w:rsidRPr="0029643E">
        <w:rPr>
          <w:rFonts w:ascii="Arial" w:hAnsi="Arial" w:cs="Arial"/>
        </w:rPr>
        <w:t>procedures</w:t>
      </w:r>
      <w:proofErr w:type="gramEnd"/>
      <w:r w:rsidRPr="0029643E">
        <w:rPr>
          <w:rFonts w:ascii="Arial" w:hAnsi="Arial" w:cs="Arial"/>
        </w:rPr>
        <w:t xml:space="preserve"> and other CSC </w:t>
      </w:r>
      <w:r w:rsidR="0029643E" w:rsidRPr="0029643E">
        <w:rPr>
          <w:rFonts w:ascii="Arial" w:hAnsi="Arial" w:cs="Arial"/>
        </w:rPr>
        <w:t>documentation.</w:t>
      </w:r>
    </w:p>
    <w:p w14:paraId="0DE61A02" w14:textId="10239680"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 xml:space="preserve">Assist with periodic reviews of CSC policies, </w:t>
      </w:r>
      <w:r w:rsidR="0029643E" w:rsidRPr="0029643E">
        <w:rPr>
          <w:rFonts w:ascii="Arial" w:hAnsi="Arial" w:cs="Arial"/>
        </w:rPr>
        <w:t>procedures,</w:t>
      </w:r>
      <w:r w:rsidRPr="0029643E">
        <w:rPr>
          <w:rFonts w:ascii="Arial" w:hAnsi="Arial" w:cs="Arial"/>
        </w:rPr>
        <w:t xml:space="preserve"> and other CSC </w:t>
      </w:r>
      <w:r w:rsidR="0029643E" w:rsidRPr="0029643E">
        <w:rPr>
          <w:rFonts w:ascii="Arial" w:hAnsi="Arial" w:cs="Arial"/>
        </w:rPr>
        <w:t>documentation.</w:t>
      </w:r>
    </w:p>
    <w:p w14:paraId="0E1741A7" w14:textId="26068405"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Ensure member training (this task may be delegated to the Chemical Hygiene Officer)</w:t>
      </w:r>
    </w:p>
    <w:p w14:paraId="4B17FE52" w14:textId="385F0AFB"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 xml:space="preserve">Participate in periodic reviews of the CSC Charter and update as </w:t>
      </w:r>
      <w:r w:rsidR="0029643E" w:rsidRPr="0029643E">
        <w:rPr>
          <w:rFonts w:ascii="Arial" w:hAnsi="Arial" w:cs="Arial"/>
        </w:rPr>
        <w:t>necessary.</w:t>
      </w:r>
    </w:p>
    <w:p w14:paraId="5DA9CD97" w14:textId="780E88B0" w:rsidR="00382AB6" w:rsidRPr="0029643E" w:rsidRDefault="00382AB6" w:rsidP="00CE734B">
      <w:pPr>
        <w:pStyle w:val="ListParagraph"/>
        <w:numPr>
          <w:ilvl w:val="0"/>
          <w:numId w:val="14"/>
        </w:numPr>
        <w:spacing w:after="0" w:line="360" w:lineRule="auto"/>
        <w:rPr>
          <w:rFonts w:ascii="Arial" w:hAnsi="Arial" w:cs="Arial"/>
        </w:rPr>
      </w:pPr>
      <w:r w:rsidRPr="0029643E">
        <w:rPr>
          <w:rFonts w:ascii="Arial" w:hAnsi="Arial" w:cs="Arial"/>
        </w:rPr>
        <w:t>Complete required chemical safety training</w:t>
      </w:r>
    </w:p>
    <w:p w14:paraId="150B42C1" w14:textId="77777777" w:rsidR="00382AB6" w:rsidRPr="00382AB6" w:rsidRDefault="00382AB6" w:rsidP="00382AB6">
      <w:pPr>
        <w:spacing w:after="0" w:line="360" w:lineRule="auto"/>
        <w:rPr>
          <w:rFonts w:ascii="Arial" w:hAnsi="Arial" w:cs="Arial"/>
        </w:rPr>
      </w:pPr>
      <w:r w:rsidRPr="00382AB6">
        <w:rPr>
          <w:rFonts w:ascii="Arial" w:hAnsi="Arial" w:cs="Arial"/>
        </w:rPr>
        <w:t xml:space="preserve">The </w:t>
      </w:r>
      <w:r w:rsidRPr="0029643E">
        <w:rPr>
          <w:rFonts w:ascii="Arial" w:hAnsi="Arial" w:cs="Arial"/>
          <w:b/>
          <w:bCs/>
        </w:rPr>
        <w:t>CSC Vice-Chair</w:t>
      </w:r>
      <w:r w:rsidRPr="00382AB6">
        <w:rPr>
          <w:rFonts w:ascii="Arial" w:hAnsi="Arial" w:cs="Arial"/>
        </w:rPr>
        <w:t xml:space="preserve"> shall:</w:t>
      </w:r>
    </w:p>
    <w:p w14:paraId="39815222" w14:textId="24C67A8B" w:rsidR="00382AB6" w:rsidRPr="0029643E" w:rsidRDefault="00382AB6" w:rsidP="00CE734B">
      <w:pPr>
        <w:pStyle w:val="ListParagraph"/>
        <w:numPr>
          <w:ilvl w:val="0"/>
          <w:numId w:val="12"/>
        </w:numPr>
        <w:spacing w:after="0" w:line="360" w:lineRule="auto"/>
        <w:rPr>
          <w:rFonts w:ascii="Arial" w:hAnsi="Arial" w:cs="Arial"/>
        </w:rPr>
      </w:pPr>
      <w:r w:rsidRPr="0029643E">
        <w:rPr>
          <w:rFonts w:ascii="Arial" w:hAnsi="Arial" w:cs="Arial"/>
        </w:rPr>
        <w:t xml:space="preserve">Serve as a member of the CSC and understand all functions, policies, and procedures of the CSC and the University’s chemical safety </w:t>
      </w:r>
      <w:r w:rsidR="0029643E" w:rsidRPr="0029643E">
        <w:rPr>
          <w:rFonts w:ascii="Arial" w:hAnsi="Arial" w:cs="Arial"/>
        </w:rPr>
        <w:t>program.</w:t>
      </w:r>
    </w:p>
    <w:p w14:paraId="3138B466" w14:textId="1E351FE0" w:rsidR="00382AB6" w:rsidRPr="0029643E" w:rsidRDefault="00382AB6" w:rsidP="00CE734B">
      <w:pPr>
        <w:pStyle w:val="ListParagraph"/>
        <w:numPr>
          <w:ilvl w:val="0"/>
          <w:numId w:val="12"/>
        </w:numPr>
        <w:spacing w:after="0" w:line="360" w:lineRule="auto"/>
        <w:rPr>
          <w:rFonts w:ascii="Arial" w:hAnsi="Arial" w:cs="Arial"/>
        </w:rPr>
      </w:pPr>
      <w:r w:rsidRPr="0029643E">
        <w:rPr>
          <w:rFonts w:ascii="Arial" w:hAnsi="Arial" w:cs="Arial"/>
        </w:rPr>
        <w:t>Review and make recommendations on any significant non-compliance chemical safety issues, chemical research-related accidents or illnesses reported by the Chemical Hygiene Officer</w:t>
      </w:r>
    </w:p>
    <w:p w14:paraId="676D82EC" w14:textId="7972E7D6" w:rsidR="00382AB6" w:rsidRPr="0029643E" w:rsidRDefault="00382AB6" w:rsidP="00CE734B">
      <w:pPr>
        <w:pStyle w:val="ListParagraph"/>
        <w:numPr>
          <w:ilvl w:val="0"/>
          <w:numId w:val="12"/>
        </w:numPr>
        <w:spacing w:after="0" w:line="360" w:lineRule="auto"/>
        <w:rPr>
          <w:rFonts w:ascii="Arial" w:hAnsi="Arial" w:cs="Arial"/>
        </w:rPr>
      </w:pPr>
      <w:r w:rsidRPr="0029643E">
        <w:rPr>
          <w:rFonts w:ascii="Arial" w:hAnsi="Arial" w:cs="Arial"/>
        </w:rPr>
        <w:t xml:space="preserve">Attend scheduled meetings of the </w:t>
      </w:r>
      <w:r w:rsidR="0029643E" w:rsidRPr="0029643E">
        <w:rPr>
          <w:rFonts w:ascii="Arial" w:hAnsi="Arial" w:cs="Arial"/>
        </w:rPr>
        <w:t>CSC.</w:t>
      </w:r>
    </w:p>
    <w:p w14:paraId="30B19B79" w14:textId="1AA2C6B7" w:rsidR="00382AB6" w:rsidRPr="0029643E" w:rsidRDefault="00382AB6" w:rsidP="00CE734B">
      <w:pPr>
        <w:pStyle w:val="ListParagraph"/>
        <w:numPr>
          <w:ilvl w:val="0"/>
          <w:numId w:val="12"/>
        </w:numPr>
        <w:spacing w:after="0" w:line="360" w:lineRule="auto"/>
        <w:rPr>
          <w:rFonts w:ascii="Arial" w:hAnsi="Arial" w:cs="Arial"/>
        </w:rPr>
      </w:pPr>
      <w:r w:rsidRPr="0029643E">
        <w:rPr>
          <w:rFonts w:ascii="Arial" w:hAnsi="Arial" w:cs="Arial"/>
        </w:rPr>
        <w:t xml:space="preserve">Perform duties of the Chair in the Chair’s absence or in instances where the Chair has a conflict of </w:t>
      </w:r>
      <w:r w:rsidR="0029643E" w:rsidRPr="0029643E">
        <w:rPr>
          <w:rFonts w:ascii="Arial" w:hAnsi="Arial" w:cs="Arial"/>
        </w:rPr>
        <w:t>interest.</w:t>
      </w:r>
    </w:p>
    <w:p w14:paraId="28A62B54" w14:textId="72AD78F0" w:rsidR="00382AB6" w:rsidRPr="0029643E" w:rsidRDefault="00382AB6" w:rsidP="00CE734B">
      <w:pPr>
        <w:pStyle w:val="ListParagraph"/>
        <w:numPr>
          <w:ilvl w:val="0"/>
          <w:numId w:val="12"/>
        </w:numPr>
        <w:spacing w:after="0" w:line="360" w:lineRule="auto"/>
        <w:rPr>
          <w:rFonts w:ascii="Arial" w:hAnsi="Arial" w:cs="Arial"/>
        </w:rPr>
      </w:pPr>
      <w:r w:rsidRPr="0029643E">
        <w:rPr>
          <w:rFonts w:ascii="Arial" w:hAnsi="Arial" w:cs="Arial"/>
        </w:rPr>
        <w:t xml:space="preserve">Participate in periodic review of the CSC Charter and update as </w:t>
      </w:r>
      <w:r w:rsidR="0029643E" w:rsidRPr="0029643E">
        <w:rPr>
          <w:rFonts w:ascii="Arial" w:hAnsi="Arial" w:cs="Arial"/>
        </w:rPr>
        <w:t>necessary.</w:t>
      </w:r>
    </w:p>
    <w:p w14:paraId="644C28F7" w14:textId="62C40D13" w:rsidR="00382AB6" w:rsidRPr="0029643E" w:rsidRDefault="00382AB6" w:rsidP="00CE734B">
      <w:pPr>
        <w:pStyle w:val="ListParagraph"/>
        <w:numPr>
          <w:ilvl w:val="0"/>
          <w:numId w:val="12"/>
        </w:numPr>
        <w:spacing w:after="0" w:line="360" w:lineRule="auto"/>
        <w:rPr>
          <w:rFonts w:ascii="Arial" w:hAnsi="Arial" w:cs="Arial"/>
        </w:rPr>
      </w:pPr>
      <w:r w:rsidRPr="0029643E">
        <w:rPr>
          <w:rFonts w:ascii="Arial" w:hAnsi="Arial" w:cs="Arial"/>
        </w:rPr>
        <w:t xml:space="preserve">Assist with periodic reviews of CSC policies, </w:t>
      </w:r>
      <w:proofErr w:type="gramStart"/>
      <w:r w:rsidRPr="0029643E">
        <w:rPr>
          <w:rFonts w:ascii="Arial" w:hAnsi="Arial" w:cs="Arial"/>
        </w:rPr>
        <w:t>procedures</w:t>
      </w:r>
      <w:proofErr w:type="gramEnd"/>
      <w:r w:rsidRPr="0029643E">
        <w:rPr>
          <w:rFonts w:ascii="Arial" w:hAnsi="Arial" w:cs="Arial"/>
        </w:rPr>
        <w:t xml:space="preserve"> and other CSC </w:t>
      </w:r>
      <w:r w:rsidR="0029643E" w:rsidRPr="0029643E">
        <w:rPr>
          <w:rFonts w:ascii="Arial" w:hAnsi="Arial" w:cs="Arial"/>
        </w:rPr>
        <w:t>documentation.</w:t>
      </w:r>
    </w:p>
    <w:p w14:paraId="37CE1C44" w14:textId="15579689" w:rsidR="00382AB6" w:rsidRPr="0029643E" w:rsidRDefault="00382AB6" w:rsidP="00CE734B">
      <w:pPr>
        <w:pStyle w:val="ListParagraph"/>
        <w:numPr>
          <w:ilvl w:val="0"/>
          <w:numId w:val="12"/>
        </w:numPr>
        <w:spacing w:after="0" w:line="360" w:lineRule="auto"/>
        <w:rPr>
          <w:rFonts w:ascii="Arial" w:hAnsi="Arial" w:cs="Arial"/>
        </w:rPr>
      </w:pPr>
      <w:r w:rsidRPr="0029643E">
        <w:rPr>
          <w:rFonts w:ascii="Arial" w:hAnsi="Arial" w:cs="Arial"/>
        </w:rPr>
        <w:t>Complete required chemical safety training</w:t>
      </w:r>
    </w:p>
    <w:p w14:paraId="3EC6D54C" w14:textId="77777777" w:rsidR="00382AB6" w:rsidRPr="00382AB6" w:rsidRDefault="00382AB6" w:rsidP="00382AB6">
      <w:pPr>
        <w:spacing w:after="0" w:line="360" w:lineRule="auto"/>
        <w:rPr>
          <w:rFonts w:ascii="Arial" w:hAnsi="Arial" w:cs="Arial"/>
        </w:rPr>
      </w:pPr>
      <w:r w:rsidRPr="0029643E">
        <w:rPr>
          <w:rFonts w:ascii="Arial" w:hAnsi="Arial" w:cs="Arial"/>
          <w:b/>
          <w:bCs/>
        </w:rPr>
        <w:t>WSU CSC members</w:t>
      </w:r>
      <w:r w:rsidRPr="00382AB6">
        <w:rPr>
          <w:rFonts w:ascii="Arial" w:hAnsi="Arial" w:cs="Arial"/>
        </w:rPr>
        <w:t xml:space="preserve"> shall:</w:t>
      </w:r>
    </w:p>
    <w:p w14:paraId="0A41CB82" w14:textId="2DF79C15" w:rsidR="00382AB6" w:rsidRPr="0029643E" w:rsidRDefault="00382AB6" w:rsidP="00CE734B">
      <w:pPr>
        <w:pStyle w:val="ListParagraph"/>
        <w:numPr>
          <w:ilvl w:val="0"/>
          <w:numId w:val="13"/>
        </w:numPr>
        <w:spacing w:after="0" w:line="360" w:lineRule="auto"/>
        <w:rPr>
          <w:rFonts w:ascii="Arial" w:hAnsi="Arial" w:cs="Arial"/>
        </w:rPr>
      </w:pPr>
      <w:r w:rsidRPr="0029643E">
        <w:rPr>
          <w:rFonts w:ascii="Arial" w:hAnsi="Arial" w:cs="Arial"/>
        </w:rPr>
        <w:t xml:space="preserve">Understand all functions, policies, and procedures of the CSC and the University’s chemical safety </w:t>
      </w:r>
      <w:r w:rsidR="0029643E" w:rsidRPr="0029643E">
        <w:rPr>
          <w:rFonts w:ascii="Arial" w:hAnsi="Arial" w:cs="Arial"/>
        </w:rPr>
        <w:t>program.</w:t>
      </w:r>
    </w:p>
    <w:p w14:paraId="72AB37D4" w14:textId="0E4F9B62" w:rsidR="00382AB6" w:rsidRPr="0029643E" w:rsidRDefault="00382AB6" w:rsidP="00CE734B">
      <w:pPr>
        <w:pStyle w:val="ListParagraph"/>
        <w:numPr>
          <w:ilvl w:val="0"/>
          <w:numId w:val="13"/>
        </w:numPr>
        <w:spacing w:after="0" w:line="360" w:lineRule="auto"/>
        <w:rPr>
          <w:rFonts w:ascii="Arial" w:hAnsi="Arial" w:cs="Arial"/>
        </w:rPr>
      </w:pPr>
      <w:r w:rsidRPr="0029643E">
        <w:rPr>
          <w:rFonts w:ascii="Arial" w:hAnsi="Arial" w:cs="Arial"/>
        </w:rPr>
        <w:t>Review and make recommendations on any significant non-compliance chemical safety issues, chemical research-related accidents or illnesses reported by the Chemical Hygiene Officer</w:t>
      </w:r>
    </w:p>
    <w:p w14:paraId="07FE7C0A" w14:textId="0680C5E2" w:rsidR="00382AB6" w:rsidRPr="0029643E" w:rsidRDefault="00382AB6" w:rsidP="00CE734B">
      <w:pPr>
        <w:pStyle w:val="ListParagraph"/>
        <w:numPr>
          <w:ilvl w:val="0"/>
          <w:numId w:val="13"/>
        </w:numPr>
        <w:spacing w:after="0" w:line="360" w:lineRule="auto"/>
        <w:rPr>
          <w:rFonts w:ascii="Arial" w:hAnsi="Arial" w:cs="Arial"/>
        </w:rPr>
      </w:pPr>
      <w:r w:rsidRPr="0029643E">
        <w:rPr>
          <w:rFonts w:ascii="Arial" w:hAnsi="Arial" w:cs="Arial"/>
        </w:rPr>
        <w:t xml:space="preserve">Attend scheduled meetings of the </w:t>
      </w:r>
      <w:r w:rsidR="0029643E" w:rsidRPr="0029643E">
        <w:rPr>
          <w:rFonts w:ascii="Arial" w:hAnsi="Arial" w:cs="Arial"/>
        </w:rPr>
        <w:t>CSC.</w:t>
      </w:r>
    </w:p>
    <w:p w14:paraId="39DE878C" w14:textId="5E93919E" w:rsidR="00382AB6" w:rsidRPr="0029643E" w:rsidRDefault="00382AB6" w:rsidP="00CE734B">
      <w:pPr>
        <w:pStyle w:val="ListParagraph"/>
        <w:numPr>
          <w:ilvl w:val="0"/>
          <w:numId w:val="13"/>
        </w:numPr>
        <w:spacing w:after="0" w:line="360" w:lineRule="auto"/>
        <w:rPr>
          <w:rFonts w:ascii="Arial" w:hAnsi="Arial" w:cs="Arial"/>
        </w:rPr>
      </w:pPr>
      <w:r w:rsidRPr="0029643E">
        <w:rPr>
          <w:rFonts w:ascii="Arial" w:hAnsi="Arial" w:cs="Arial"/>
        </w:rPr>
        <w:t xml:space="preserve">Notify the CSC Coordinator when unable to attend CSC </w:t>
      </w:r>
      <w:r w:rsidR="0029643E" w:rsidRPr="0029643E">
        <w:rPr>
          <w:rFonts w:ascii="Arial" w:hAnsi="Arial" w:cs="Arial"/>
        </w:rPr>
        <w:t>meetings.</w:t>
      </w:r>
    </w:p>
    <w:p w14:paraId="6E412837" w14:textId="4352FA65" w:rsidR="00382AB6" w:rsidRPr="0029643E" w:rsidRDefault="00382AB6" w:rsidP="00CE734B">
      <w:pPr>
        <w:pStyle w:val="ListParagraph"/>
        <w:numPr>
          <w:ilvl w:val="0"/>
          <w:numId w:val="13"/>
        </w:numPr>
        <w:spacing w:after="0" w:line="360" w:lineRule="auto"/>
        <w:rPr>
          <w:rFonts w:ascii="Arial" w:hAnsi="Arial" w:cs="Arial"/>
        </w:rPr>
      </w:pPr>
      <w:r w:rsidRPr="0029643E">
        <w:rPr>
          <w:rFonts w:ascii="Arial" w:hAnsi="Arial" w:cs="Arial"/>
        </w:rPr>
        <w:t>Complete required chemical safety training</w:t>
      </w:r>
    </w:p>
    <w:p w14:paraId="1957315D" w14:textId="605826F7" w:rsidR="00382AB6" w:rsidRPr="0029643E" w:rsidRDefault="00382AB6" w:rsidP="00CE734B">
      <w:pPr>
        <w:pStyle w:val="ListParagraph"/>
        <w:numPr>
          <w:ilvl w:val="0"/>
          <w:numId w:val="13"/>
        </w:numPr>
        <w:spacing w:after="0" w:line="360" w:lineRule="auto"/>
        <w:rPr>
          <w:rFonts w:ascii="Arial" w:hAnsi="Arial" w:cs="Arial"/>
        </w:rPr>
      </w:pPr>
      <w:r w:rsidRPr="0029643E">
        <w:rPr>
          <w:rFonts w:ascii="Arial" w:hAnsi="Arial" w:cs="Arial"/>
        </w:rPr>
        <w:t>Review protocols as requested and provide feedback to the CSC Chair, and/or the Chemical Hygiene Officer</w:t>
      </w:r>
    </w:p>
    <w:p w14:paraId="475A74F4" w14:textId="21E44B5A" w:rsidR="00382AB6" w:rsidRPr="0029643E" w:rsidRDefault="00382AB6" w:rsidP="00CE734B">
      <w:pPr>
        <w:pStyle w:val="ListParagraph"/>
        <w:numPr>
          <w:ilvl w:val="0"/>
          <w:numId w:val="13"/>
        </w:numPr>
        <w:spacing w:after="0" w:line="360" w:lineRule="auto"/>
        <w:rPr>
          <w:rFonts w:ascii="Arial" w:hAnsi="Arial" w:cs="Arial"/>
        </w:rPr>
      </w:pPr>
      <w:r w:rsidRPr="0029643E">
        <w:rPr>
          <w:rFonts w:ascii="Arial" w:hAnsi="Arial" w:cs="Arial"/>
        </w:rPr>
        <w:t xml:space="preserve">Assist with periodic reviews of CSC policies, </w:t>
      </w:r>
      <w:proofErr w:type="gramStart"/>
      <w:r w:rsidRPr="0029643E">
        <w:rPr>
          <w:rFonts w:ascii="Arial" w:hAnsi="Arial" w:cs="Arial"/>
        </w:rPr>
        <w:t>procedures</w:t>
      </w:r>
      <w:proofErr w:type="gramEnd"/>
      <w:r w:rsidRPr="0029643E">
        <w:rPr>
          <w:rFonts w:ascii="Arial" w:hAnsi="Arial" w:cs="Arial"/>
        </w:rPr>
        <w:t xml:space="preserve"> and other CSC </w:t>
      </w:r>
      <w:r w:rsidR="0029643E" w:rsidRPr="0029643E">
        <w:rPr>
          <w:rFonts w:ascii="Arial" w:hAnsi="Arial" w:cs="Arial"/>
        </w:rPr>
        <w:t>documentation.</w:t>
      </w:r>
    </w:p>
    <w:p w14:paraId="75D4A04F" w14:textId="065ABC25" w:rsidR="00382AB6" w:rsidRPr="005E3B00" w:rsidRDefault="00307154" w:rsidP="005E3B00">
      <w:pPr>
        <w:pStyle w:val="Heading2"/>
        <w:shd w:val="clear" w:color="auto" w:fill="FFCC33"/>
        <w:rPr>
          <w:rFonts w:ascii="Arial" w:hAnsi="Arial" w:cs="Arial"/>
          <w:b/>
          <w:bCs/>
          <w:color w:val="0C5449"/>
          <w:sz w:val="22"/>
          <w:szCs w:val="22"/>
        </w:rPr>
      </w:pPr>
      <w:bookmarkStart w:id="13" w:name="_Toc144209189"/>
      <w:r w:rsidRPr="005E3B00">
        <w:rPr>
          <w:rFonts w:ascii="Arial" w:hAnsi="Arial" w:cs="Arial"/>
          <w:b/>
          <w:bCs/>
          <w:color w:val="0C5449"/>
          <w:sz w:val="22"/>
          <w:szCs w:val="22"/>
        </w:rPr>
        <w:t>CSC Meetings</w:t>
      </w:r>
      <w:bookmarkEnd w:id="13"/>
    </w:p>
    <w:p w14:paraId="3984EC04" w14:textId="7DA23951" w:rsidR="00307154" w:rsidRPr="00307154" w:rsidRDefault="00307154" w:rsidP="00307154">
      <w:pPr>
        <w:spacing w:after="0" w:line="360" w:lineRule="auto"/>
        <w:rPr>
          <w:rFonts w:ascii="Arial" w:hAnsi="Arial" w:cs="Arial"/>
        </w:rPr>
      </w:pPr>
      <w:r w:rsidRPr="00307154">
        <w:rPr>
          <w:rFonts w:ascii="Arial" w:hAnsi="Arial" w:cs="Arial"/>
        </w:rPr>
        <w:t xml:space="preserve">Meetings are held monthly with the schedule being published online on Microsoft Teams group “WSU-CSC” and/or WSU OEHS website. Members must be either physically present or connected to the meeting virtually (via phone or internet service) </w:t>
      </w:r>
      <w:proofErr w:type="gramStart"/>
      <w:r w:rsidRPr="00307154">
        <w:rPr>
          <w:rFonts w:ascii="Arial" w:hAnsi="Arial" w:cs="Arial"/>
        </w:rPr>
        <w:t>in order to</w:t>
      </w:r>
      <w:proofErr w:type="gramEnd"/>
      <w:r w:rsidRPr="00307154">
        <w:rPr>
          <w:rFonts w:ascii="Arial" w:hAnsi="Arial" w:cs="Arial"/>
        </w:rPr>
        <w:t xml:space="preserve"> count towards quorum</w:t>
      </w:r>
      <w:r w:rsidR="00971B89">
        <w:rPr>
          <w:rFonts w:ascii="Arial" w:hAnsi="Arial" w:cs="Arial"/>
        </w:rPr>
        <w:t>.</w:t>
      </w:r>
      <w:r>
        <w:rPr>
          <w:rFonts w:ascii="Arial" w:hAnsi="Arial" w:cs="Arial"/>
        </w:rPr>
        <w:t xml:space="preserve"> </w:t>
      </w:r>
    </w:p>
    <w:p w14:paraId="3B5F1A2A" w14:textId="2EC3DA06" w:rsidR="00307154" w:rsidRPr="00307154" w:rsidRDefault="00307154" w:rsidP="00307154">
      <w:pPr>
        <w:spacing w:after="0" w:line="360" w:lineRule="auto"/>
        <w:rPr>
          <w:rFonts w:ascii="Arial" w:hAnsi="Arial" w:cs="Arial"/>
        </w:rPr>
      </w:pPr>
      <w:r w:rsidRPr="00307154">
        <w:rPr>
          <w:rFonts w:ascii="Arial" w:hAnsi="Arial" w:cs="Arial"/>
        </w:rPr>
        <w:t>CSC meeting minutes are provided to CSC members at the following monthly meeting and are approved by committee vote. Members may attend any CSC meeting or review meeting minutes with prior notification of the Chemical Hygiene Officer, who serve as the CSC Coordinator.</w:t>
      </w:r>
    </w:p>
    <w:p w14:paraId="4A7B8663" w14:textId="77777777" w:rsidR="00307154" w:rsidRPr="00307154" w:rsidRDefault="00307154" w:rsidP="00307154">
      <w:pPr>
        <w:spacing w:after="0" w:line="360" w:lineRule="auto"/>
        <w:rPr>
          <w:rFonts w:ascii="Arial" w:hAnsi="Arial" w:cs="Arial"/>
        </w:rPr>
      </w:pPr>
      <w:r w:rsidRPr="00307154">
        <w:rPr>
          <w:rFonts w:ascii="Arial" w:hAnsi="Arial" w:cs="Arial"/>
        </w:rPr>
        <w:lastRenderedPageBreak/>
        <w:t>Upon request, the CSC minutes shall be made available to the public. When possible and consistent with protection of privacy and proprietary interests, meetings are open to the public.</w:t>
      </w:r>
    </w:p>
    <w:p w14:paraId="61F08020" w14:textId="35B7FA12" w:rsidR="00307154" w:rsidRDefault="00307154" w:rsidP="00307154">
      <w:pPr>
        <w:spacing w:after="0" w:line="360" w:lineRule="auto"/>
        <w:rPr>
          <w:rFonts w:ascii="Arial" w:hAnsi="Arial" w:cs="Arial"/>
        </w:rPr>
      </w:pPr>
      <w:r w:rsidRPr="00307154">
        <w:rPr>
          <w:rFonts w:ascii="Arial" w:hAnsi="Arial" w:cs="Arial"/>
        </w:rPr>
        <w:t xml:space="preserve">Comments from the public will be recorded in the meeting minutes and either addressed </w:t>
      </w:r>
      <w:proofErr w:type="gramStart"/>
      <w:r w:rsidRPr="00307154">
        <w:rPr>
          <w:rFonts w:ascii="Arial" w:hAnsi="Arial" w:cs="Arial"/>
        </w:rPr>
        <w:t>during the course of</w:t>
      </w:r>
      <w:proofErr w:type="gramEnd"/>
      <w:r w:rsidRPr="00307154">
        <w:rPr>
          <w:rFonts w:ascii="Arial" w:hAnsi="Arial" w:cs="Arial"/>
        </w:rPr>
        <w:t xml:space="preserve"> the meeting or reviewed and discussed with the relevant institutional representatives.</w:t>
      </w:r>
    </w:p>
    <w:p w14:paraId="6E0156CF" w14:textId="05636FD3" w:rsidR="00307154" w:rsidRPr="005E3B00" w:rsidRDefault="00307154" w:rsidP="005E3B00">
      <w:pPr>
        <w:pStyle w:val="Heading1"/>
        <w:shd w:val="clear" w:color="auto" w:fill="0C5449"/>
        <w:rPr>
          <w:rFonts w:ascii="Arial" w:hAnsi="Arial" w:cs="Arial"/>
          <w:b/>
          <w:bCs/>
          <w:color w:val="FFCC33"/>
          <w:sz w:val="22"/>
          <w:szCs w:val="22"/>
        </w:rPr>
      </w:pPr>
      <w:bookmarkStart w:id="14" w:name="_Toc144209190"/>
      <w:r w:rsidRPr="005E3B00">
        <w:rPr>
          <w:rFonts w:ascii="Arial" w:hAnsi="Arial" w:cs="Arial"/>
          <w:b/>
          <w:bCs/>
          <w:color w:val="FFCC33"/>
          <w:sz w:val="22"/>
          <w:szCs w:val="22"/>
        </w:rPr>
        <w:t>Chemical Safety Protocol (CSP) Review</w:t>
      </w:r>
      <w:bookmarkEnd w:id="14"/>
    </w:p>
    <w:p w14:paraId="52C59385" w14:textId="157BE85F" w:rsidR="00307154" w:rsidRPr="005E3B00" w:rsidRDefault="00307154" w:rsidP="005E3B00">
      <w:pPr>
        <w:pStyle w:val="Heading2"/>
        <w:shd w:val="clear" w:color="auto" w:fill="FFCC33"/>
        <w:rPr>
          <w:rFonts w:ascii="Arial" w:hAnsi="Arial" w:cs="Arial"/>
          <w:b/>
          <w:bCs/>
          <w:color w:val="0C5449"/>
          <w:sz w:val="22"/>
          <w:szCs w:val="22"/>
        </w:rPr>
      </w:pPr>
      <w:bookmarkStart w:id="15" w:name="_Toc144209191"/>
      <w:r w:rsidRPr="005E3B00">
        <w:rPr>
          <w:rFonts w:ascii="Arial" w:hAnsi="Arial" w:cs="Arial"/>
          <w:b/>
          <w:bCs/>
          <w:color w:val="0C5449"/>
          <w:sz w:val="22"/>
          <w:szCs w:val="22"/>
        </w:rPr>
        <w:t>CSP Approval Procedures</w:t>
      </w:r>
      <w:bookmarkEnd w:id="15"/>
    </w:p>
    <w:p w14:paraId="1BF05509" w14:textId="3A2D70E4" w:rsidR="00307154" w:rsidRPr="00307154" w:rsidRDefault="00307154" w:rsidP="00307154">
      <w:pPr>
        <w:spacing w:after="0" w:line="360" w:lineRule="auto"/>
        <w:rPr>
          <w:rFonts w:ascii="Arial" w:hAnsi="Arial" w:cs="Arial"/>
        </w:rPr>
      </w:pPr>
      <w:r w:rsidRPr="00307154">
        <w:rPr>
          <w:rFonts w:ascii="Arial" w:hAnsi="Arial" w:cs="Arial"/>
        </w:rPr>
        <w:t>Specific High-Risk Chemicals (SHRCs) are chemicals which require prior approval by the Wayne State Chemical Safety Committee (WSU CSC) to be used in a procedure either in the form of a reactant or a product.</w:t>
      </w:r>
    </w:p>
    <w:p w14:paraId="6DFAEABF" w14:textId="77777777" w:rsidR="00307154" w:rsidRPr="00307154" w:rsidRDefault="00307154" w:rsidP="00307154">
      <w:pPr>
        <w:spacing w:after="0" w:line="360" w:lineRule="auto"/>
        <w:rPr>
          <w:rFonts w:ascii="Arial" w:hAnsi="Arial" w:cs="Arial"/>
        </w:rPr>
      </w:pPr>
      <w:r w:rsidRPr="00307154">
        <w:rPr>
          <w:rFonts w:ascii="Arial" w:hAnsi="Arial" w:cs="Arial"/>
        </w:rPr>
        <w:t>WSU CSC must approve the use of the following SHRCs:</w:t>
      </w:r>
    </w:p>
    <w:p w14:paraId="4E0C8F3B" w14:textId="401153DC" w:rsidR="00307154" w:rsidRPr="00645345" w:rsidRDefault="00307154" w:rsidP="00CE734B">
      <w:pPr>
        <w:pStyle w:val="ListParagraph"/>
        <w:numPr>
          <w:ilvl w:val="0"/>
          <w:numId w:val="16"/>
        </w:numPr>
        <w:spacing w:after="0" w:line="360" w:lineRule="auto"/>
        <w:rPr>
          <w:rFonts w:ascii="Arial" w:hAnsi="Arial" w:cs="Arial"/>
        </w:rPr>
      </w:pPr>
      <w:r w:rsidRPr="00645345">
        <w:rPr>
          <w:rFonts w:ascii="Arial" w:hAnsi="Arial" w:cs="Arial"/>
        </w:rPr>
        <w:t>Globally Harmonized System (GHS) category 1 acute toxins (dermal and/or inhalation)</w:t>
      </w:r>
    </w:p>
    <w:p w14:paraId="52DFAF5C" w14:textId="4F0C079C" w:rsidR="00307154" w:rsidRPr="00645345" w:rsidRDefault="00307154" w:rsidP="00CE734B">
      <w:pPr>
        <w:pStyle w:val="ListParagraph"/>
        <w:numPr>
          <w:ilvl w:val="0"/>
          <w:numId w:val="16"/>
        </w:numPr>
        <w:spacing w:after="0" w:line="360" w:lineRule="auto"/>
        <w:rPr>
          <w:rFonts w:ascii="Arial" w:hAnsi="Arial" w:cs="Arial"/>
        </w:rPr>
      </w:pPr>
      <w:r w:rsidRPr="00645345">
        <w:rPr>
          <w:rFonts w:ascii="Arial" w:hAnsi="Arial" w:cs="Arial"/>
        </w:rPr>
        <w:t>Other high-risk chemicals referred to WSU-CSC by Chemical Hygiene Officer</w:t>
      </w:r>
    </w:p>
    <w:p w14:paraId="6A574FF6" w14:textId="77777777" w:rsidR="00307154" w:rsidRPr="00307154" w:rsidRDefault="00307154" w:rsidP="00307154">
      <w:pPr>
        <w:spacing w:after="0" w:line="360" w:lineRule="auto"/>
        <w:rPr>
          <w:rFonts w:ascii="Arial" w:hAnsi="Arial" w:cs="Arial"/>
        </w:rPr>
      </w:pPr>
      <w:r w:rsidRPr="00307154">
        <w:rPr>
          <w:rFonts w:ascii="Arial" w:hAnsi="Arial" w:cs="Arial"/>
        </w:rPr>
        <w:t>WSU labs/facilities intending to use SHRCs, must submit a Chemical Safety Protocol (CSP) to the CSC for review prior to initiating work.</w:t>
      </w:r>
    </w:p>
    <w:p w14:paraId="32A36DA7" w14:textId="77777777" w:rsidR="00307154" w:rsidRPr="00645345" w:rsidRDefault="00307154" w:rsidP="00307154">
      <w:pPr>
        <w:spacing w:after="0" w:line="360" w:lineRule="auto"/>
        <w:rPr>
          <w:rFonts w:ascii="Arial" w:hAnsi="Arial" w:cs="Arial"/>
          <w:b/>
          <w:bCs/>
        </w:rPr>
      </w:pPr>
      <w:r w:rsidRPr="00645345">
        <w:rPr>
          <w:rFonts w:ascii="Arial" w:hAnsi="Arial" w:cs="Arial"/>
          <w:b/>
          <w:bCs/>
        </w:rPr>
        <w:t>Steps for Chemical Safety Protocol (CSP) approval by CSC:</w:t>
      </w:r>
    </w:p>
    <w:p w14:paraId="42B27EFA" w14:textId="543BAB6E" w:rsidR="00307154" w:rsidRPr="00272EF9" w:rsidRDefault="00307154" w:rsidP="00CE734B">
      <w:pPr>
        <w:pStyle w:val="ListParagraph"/>
        <w:numPr>
          <w:ilvl w:val="0"/>
          <w:numId w:val="17"/>
        </w:numPr>
        <w:spacing w:after="0" w:line="360" w:lineRule="auto"/>
        <w:rPr>
          <w:rFonts w:ascii="Arial" w:hAnsi="Arial" w:cs="Arial"/>
        </w:rPr>
      </w:pPr>
      <w:r w:rsidRPr="00272EF9">
        <w:rPr>
          <w:rFonts w:ascii="Arial" w:hAnsi="Arial" w:cs="Arial"/>
        </w:rPr>
        <w:t>For the SHRCs identified, the principal investigator/laboratory supervisor must complete the following documents of the CSP package (Appendix C)</w:t>
      </w:r>
    </w:p>
    <w:p w14:paraId="54BE1875" w14:textId="2663C839" w:rsidR="00307154" w:rsidRPr="00272EF9" w:rsidRDefault="00307154" w:rsidP="00CE734B">
      <w:pPr>
        <w:pStyle w:val="ListParagraph"/>
        <w:numPr>
          <w:ilvl w:val="0"/>
          <w:numId w:val="18"/>
        </w:numPr>
        <w:spacing w:after="0" w:line="360" w:lineRule="auto"/>
        <w:rPr>
          <w:rFonts w:ascii="Arial" w:hAnsi="Arial" w:cs="Arial"/>
        </w:rPr>
      </w:pPr>
      <w:r w:rsidRPr="00272EF9">
        <w:rPr>
          <w:rFonts w:ascii="Arial" w:hAnsi="Arial" w:cs="Arial"/>
        </w:rPr>
        <w:t>Risk Assessment Form</w:t>
      </w:r>
    </w:p>
    <w:p w14:paraId="1BBD1FF7" w14:textId="77777777" w:rsidR="00307154" w:rsidRPr="00272EF9" w:rsidRDefault="00307154" w:rsidP="00272EF9">
      <w:pPr>
        <w:pStyle w:val="ListParagraph"/>
        <w:spacing w:after="0" w:line="360" w:lineRule="auto"/>
        <w:ind w:left="1080"/>
        <w:rPr>
          <w:rFonts w:ascii="Arial" w:hAnsi="Arial" w:cs="Arial"/>
        </w:rPr>
      </w:pPr>
      <w:r w:rsidRPr="00272EF9">
        <w:rPr>
          <w:rFonts w:ascii="Arial" w:hAnsi="Arial" w:cs="Arial"/>
        </w:rPr>
        <w:t>This form communicates to the WSU CSC relevant hazard information associated with a particular SHRC.</w:t>
      </w:r>
    </w:p>
    <w:p w14:paraId="418009F1" w14:textId="283E88B1" w:rsidR="00307154" w:rsidRPr="00272EF9" w:rsidRDefault="00307154" w:rsidP="00CE734B">
      <w:pPr>
        <w:pStyle w:val="ListParagraph"/>
        <w:numPr>
          <w:ilvl w:val="0"/>
          <w:numId w:val="18"/>
        </w:numPr>
        <w:spacing w:after="0" w:line="360" w:lineRule="auto"/>
        <w:rPr>
          <w:rFonts w:ascii="Arial" w:hAnsi="Arial" w:cs="Arial"/>
        </w:rPr>
      </w:pPr>
      <w:r w:rsidRPr="00272EF9">
        <w:rPr>
          <w:rFonts w:ascii="Arial" w:hAnsi="Arial" w:cs="Arial"/>
        </w:rPr>
        <w:t>Lab Specific Standard Operating Procedure</w:t>
      </w:r>
    </w:p>
    <w:p w14:paraId="6B56FE86" w14:textId="77777777" w:rsidR="00307154" w:rsidRPr="00272EF9" w:rsidRDefault="00307154" w:rsidP="00272EF9">
      <w:pPr>
        <w:pStyle w:val="ListParagraph"/>
        <w:spacing w:after="0" w:line="360" w:lineRule="auto"/>
        <w:ind w:left="1080"/>
        <w:rPr>
          <w:rFonts w:ascii="Arial" w:hAnsi="Arial" w:cs="Arial"/>
        </w:rPr>
      </w:pPr>
      <w:r w:rsidRPr="00272EF9">
        <w:rPr>
          <w:rFonts w:ascii="Arial" w:hAnsi="Arial" w:cs="Arial"/>
        </w:rPr>
        <w:t>Upon approval by WSU CSC, this Lab Specific Standard Operating Procedure (SOP) will be used to communicate hazard information to the lab personnel handling SHRC.</w:t>
      </w:r>
    </w:p>
    <w:p w14:paraId="036F5138" w14:textId="77777777" w:rsidR="00307154" w:rsidRPr="00272EF9" w:rsidRDefault="00307154" w:rsidP="00272EF9">
      <w:pPr>
        <w:pStyle w:val="ListParagraph"/>
        <w:spacing w:after="0" w:line="360" w:lineRule="auto"/>
        <w:rPr>
          <w:rFonts w:ascii="Arial" w:hAnsi="Arial" w:cs="Arial"/>
        </w:rPr>
      </w:pPr>
      <w:r w:rsidRPr="00272EF9">
        <w:rPr>
          <w:rFonts w:ascii="Arial" w:hAnsi="Arial" w:cs="Arial"/>
        </w:rPr>
        <w:t>Risk Assessment Form (Appendix C) and WSU Lab Specific SOP template along with guidance documents (Appendix C: Instructions, Risk Assessment Matrix) are available on- line or will be emailed to the PI.</w:t>
      </w:r>
    </w:p>
    <w:p w14:paraId="608B929B" w14:textId="17925D9F" w:rsidR="00307154" w:rsidRPr="00272EF9" w:rsidRDefault="00307154" w:rsidP="00CE734B">
      <w:pPr>
        <w:pStyle w:val="ListParagraph"/>
        <w:numPr>
          <w:ilvl w:val="0"/>
          <w:numId w:val="17"/>
        </w:numPr>
        <w:spacing w:after="0" w:line="360" w:lineRule="auto"/>
        <w:rPr>
          <w:rFonts w:ascii="Arial" w:hAnsi="Arial" w:cs="Arial"/>
        </w:rPr>
      </w:pPr>
      <w:r w:rsidRPr="00272EF9">
        <w:rPr>
          <w:rFonts w:ascii="Arial" w:hAnsi="Arial" w:cs="Arial"/>
        </w:rPr>
        <w:t>All personnel listed on the protocol must have completed required training modules. In addition to the laboratory safety modules, all personnel listed in the CSP must complete the CITI training course entitled “Hazard Communication”. This module will help personnel understand the key elements of hazard communication and how they apply in their workplaces.</w:t>
      </w:r>
    </w:p>
    <w:p w14:paraId="6584262A" w14:textId="31A40E4A" w:rsidR="00307154" w:rsidRPr="00272EF9" w:rsidRDefault="00307154" w:rsidP="00CE734B">
      <w:pPr>
        <w:pStyle w:val="ListParagraph"/>
        <w:numPr>
          <w:ilvl w:val="0"/>
          <w:numId w:val="17"/>
        </w:numPr>
        <w:spacing w:after="0" w:line="360" w:lineRule="auto"/>
        <w:rPr>
          <w:rFonts w:ascii="Arial" w:hAnsi="Arial" w:cs="Arial"/>
        </w:rPr>
      </w:pPr>
      <w:r w:rsidRPr="00272EF9">
        <w:rPr>
          <w:rFonts w:ascii="Arial" w:hAnsi="Arial" w:cs="Arial"/>
        </w:rPr>
        <w:t>Each CSP must be supported by the applicants Departmental Chair.</w:t>
      </w:r>
    </w:p>
    <w:p w14:paraId="1BB2D4EC" w14:textId="77777777" w:rsidR="00307154" w:rsidRPr="00272EF9" w:rsidRDefault="00307154" w:rsidP="00CE734B">
      <w:pPr>
        <w:pStyle w:val="ListParagraph"/>
        <w:numPr>
          <w:ilvl w:val="0"/>
          <w:numId w:val="17"/>
        </w:numPr>
        <w:spacing w:after="0" w:line="360" w:lineRule="auto"/>
        <w:rPr>
          <w:rFonts w:ascii="Arial" w:hAnsi="Arial" w:cs="Arial"/>
        </w:rPr>
      </w:pPr>
      <w:r w:rsidRPr="00272EF9">
        <w:rPr>
          <w:rFonts w:ascii="Arial" w:hAnsi="Arial" w:cs="Arial"/>
        </w:rPr>
        <w:t>Once the Risk Assessment Form and Lab Specific SOP are ready, submit the CSP documents to the Department Chair to acquire departmental approval.</w:t>
      </w:r>
    </w:p>
    <w:p w14:paraId="0F98EED2" w14:textId="5628B5F7" w:rsidR="00307154" w:rsidRPr="00272EF9" w:rsidRDefault="00307154" w:rsidP="00CE734B">
      <w:pPr>
        <w:pStyle w:val="ListParagraph"/>
        <w:numPr>
          <w:ilvl w:val="0"/>
          <w:numId w:val="17"/>
        </w:numPr>
        <w:spacing w:after="0" w:line="360" w:lineRule="auto"/>
        <w:rPr>
          <w:rFonts w:ascii="Arial" w:hAnsi="Arial" w:cs="Arial"/>
        </w:rPr>
      </w:pPr>
      <w:r w:rsidRPr="00272EF9">
        <w:rPr>
          <w:rFonts w:ascii="Arial" w:hAnsi="Arial" w:cs="Arial"/>
        </w:rPr>
        <w:lastRenderedPageBreak/>
        <w:t>Once departmental approval is obtained, submit the CSP to the WSU Chemical Hygiene Officer. The CSP must be received by the Chemical Hygiene Officer on or before the first day of the month for inclusion in that months CSC meeting. Upon receipt, Chemical Hygiene Officer will complete a pre-review of the protocol for completeness. If CSP is incomplete, Chemical Hygiene Officer will communicate with the PI for necessary changes to the protocol. All corrections and recommended changes to the protocol must be made and returned to the Chemical Hygiene Officer one week prior to the meeting. If the protocol is complete, the Chemical Hygiene Officer will submit the protocol to the CSC.</w:t>
      </w:r>
    </w:p>
    <w:p w14:paraId="790E9819" w14:textId="7AECCAC1" w:rsidR="00307154" w:rsidRPr="00272EF9" w:rsidRDefault="00307154" w:rsidP="00CE734B">
      <w:pPr>
        <w:pStyle w:val="ListParagraph"/>
        <w:numPr>
          <w:ilvl w:val="0"/>
          <w:numId w:val="17"/>
        </w:numPr>
        <w:spacing w:after="0" w:line="360" w:lineRule="auto"/>
        <w:rPr>
          <w:rFonts w:ascii="Arial" w:hAnsi="Arial" w:cs="Arial"/>
        </w:rPr>
      </w:pPr>
      <w:r w:rsidRPr="00272EF9">
        <w:rPr>
          <w:rFonts w:ascii="Arial" w:hAnsi="Arial" w:cs="Arial"/>
        </w:rPr>
        <w:t>The CSC Chair will assign two CSC members to each protocol one week prior to the meeting date. A review outline (Appendix C) is provided to assist reviewers with approval criteria.</w:t>
      </w:r>
    </w:p>
    <w:p w14:paraId="3FEDDE8F" w14:textId="5D5B2A1C" w:rsidR="00307154" w:rsidRPr="00272EF9" w:rsidRDefault="00307154" w:rsidP="00CE734B">
      <w:pPr>
        <w:pStyle w:val="ListParagraph"/>
        <w:numPr>
          <w:ilvl w:val="0"/>
          <w:numId w:val="17"/>
        </w:numPr>
        <w:spacing w:after="0" w:line="360" w:lineRule="auto"/>
        <w:rPr>
          <w:rFonts w:ascii="Arial" w:hAnsi="Arial" w:cs="Arial"/>
        </w:rPr>
      </w:pPr>
      <w:r w:rsidRPr="00272EF9">
        <w:rPr>
          <w:rFonts w:ascii="Arial" w:hAnsi="Arial" w:cs="Arial"/>
        </w:rPr>
        <w:t>The CSC may communicate with PIs and applicants via the Chemical Hygiene Officer to clarify details, specify experimental approaches, advise safe practices, or request further information. Additional forms may be requested, including access to IACUC, IBC or IRB forms to ensure consistency.</w:t>
      </w:r>
    </w:p>
    <w:p w14:paraId="237FE7F2" w14:textId="7C764C61" w:rsidR="00307154" w:rsidRPr="00272EF9" w:rsidRDefault="00307154" w:rsidP="00CE734B">
      <w:pPr>
        <w:pStyle w:val="ListParagraph"/>
        <w:numPr>
          <w:ilvl w:val="0"/>
          <w:numId w:val="17"/>
        </w:numPr>
        <w:spacing w:after="0" w:line="360" w:lineRule="auto"/>
        <w:rPr>
          <w:rFonts w:ascii="Arial" w:hAnsi="Arial" w:cs="Arial"/>
        </w:rPr>
      </w:pPr>
      <w:r w:rsidRPr="00272EF9">
        <w:rPr>
          <w:rFonts w:ascii="Arial" w:hAnsi="Arial" w:cs="Arial"/>
        </w:rPr>
        <w:t>The designated primary reviewer presents each protocol to the committee for discussion. The primary and secondary reviewers are responsible for providing motions on approval, tabling, or denial of approval following completion of CSC deliberations.</w:t>
      </w:r>
    </w:p>
    <w:p w14:paraId="7CF1FA24" w14:textId="20DF3315" w:rsidR="00307154" w:rsidRPr="00272EF9" w:rsidRDefault="00307154" w:rsidP="00CE734B">
      <w:pPr>
        <w:pStyle w:val="ListParagraph"/>
        <w:numPr>
          <w:ilvl w:val="0"/>
          <w:numId w:val="17"/>
        </w:numPr>
        <w:spacing w:after="0" w:line="360" w:lineRule="auto"/>
        <w:rPr>
          <w:rFonts w:ascii="Arial" w:hAnsi="Arial" w:cs="Arial"/>
        </w:rPr>
      </w:pPr>
      <w:r w:rsidRPr="00272EF9">
        <w:rPr>
          <w:rFonts w:ascii="Arial" w:hAnsi="Arial" w:cs="Arial"/>
        </w:rPr>
        <w:t>Each eligible committee member votes to determine the outcome of the review.</w:t>
      </w:r>
    </w:p>
    <w:p w14:paraId="6DB040CD" w14:textId="7DC11B51" w:rsidR="00307154" w:rsidRPr="00272EF9" w:rsidRDefault="00307154" w:rsidP="00CE734B">
      <w:pPr>
        <w:pStyle w:val="ListParagraph"/>
        <w:numPr>
          <w:ilvl w:val="0"/>
          <w:numId w:val="17"/>
        </w:numPr>
        <w:spacing w:after="0" w:line="360" w:lineRule="auto"/>
        <w:rPr>
          <w:rFonts w:ascii="Arial" w:hAnsi="Arial" w:cs="Arial"/>
        </w:rPr>
      </w:pPr>
      <w:r w:rsidRPr="00272EF9">
        <w:rPr>
          <w:rFonts w:ascii="Arial" w:hAnsi="Arial" w:cs="Arial"/>
        </w:rPr>
        <w:t xml:space="preserve">For each protocol reviewed, designated reviewers must send their comments to the Chemical Hygiene Officer. This should be done immediately after the CSC meeting is concluded (within 24 hours). Comments are used by the Chemical Hygiene Officer to draft the outcome of the protocol reviewed by CSC, which will be sent out to </w:t>
      </w:r>
      <w:r w:rsidR="00272EF9" w:rsidRPr="00272EF9">
        <w:rPr>
          <w:rFonts w:ascii="Arial" w:hAnsi="Arial" w:cs="Arial"/>
        </w:rPr>
        <w:t>PIs</w:t>
      </w:r>
      <w:r w:rsidRPr="00272EF9">
        <w:rPr>
          <w:rFonts w:ascii="Arial" w:hAnsi="Arial" w:cs="Arial"/>
        </w:rPr>
        <w:t xml:space="preserve"> within 4 business days of meeting completion.</w:t>
      </w:r>
    </w:p>
    <w:p w14:paraId="4D8E52E3" w14:textId="222BBBEF" w:rsidR="00307154" w:rsidRPr="00272EF9" w:rsidRDefault="00307154" w:rsidP="00CE734B">
      <w:pPr>
        <w:pStyle w:val="ListParagraph"/>
        <w:numPr>
          <w:ilvl w:val="0"/>
          <w:numId w:val="17"/>
        </w:numPr>
        <w:spacing w:after="0" w:line="360" w:lineRule="auto"/>
        <w:rPr>
          <w:rFonts w:ascii="Arial" w:hAnsi="Arial" w:cs="Arial"/>
        </w:rPr>
      </w:pPr>
      <w:r w:rsidRPr="00272EF9">
        <w:rPr>
          <w:rFonts w:ascii="Arial" w:hAnsi="Arial" w:cs="Arial"/>
        </w:rPr>
        <w:t xml:space="preserve">A chemical safety visit will typically be completed prior to CSC approval being granted. This will be conducted in accordance with the OEHS Chemical Hygiene Inspection program and the </w:t>
      </w:r>
      <w:hyperlink r:id="rId8" w:history="1">
        <w:r w:rsidR="00272EF9" w:rsidRPr="00272EF9">
          <w:rPr>
            <w:rStyle w:val="Hyperlink"/>
            <w:rFonts w:ascii="Arial" w:hAnsi="Arial" w:cs="Arial"/>
          </w:rPr>
          <w:t>MIOSHA</w:t>
        </w:r>
        <w:r w:rsidRPr="00272EF9">
          <w:rPr>
            <w:rStyle w:val="Hyperlink"/>
            <w:rFonts w:ascii="Arial" w:hAnsi="Arial" w:cs="Arial"/>
          </w:rPr>
          <w:t xml:space="preserve"> </w:t>
        </w:r>
        <w:r w:rsidR="00272EF9" w:rsidRPr="00272EF9">
          <w:rPr>
            <w:rStyle w:val="Hyperlink"/>
            <w:rFonts w:ascii="Arial" w:hAnsi="Arial" w:cs="Arial"/>
          </w:rPr>
          <w:t>Part 431 Hazardous Work in Laboratories</w:t>
        </w:r>
        <w:r w:rsidRPr="00272EF9">
          <w:rPr>
            <w:rStyle w:val="Hyperlink"/>
            <w:rFonts w:ascii="Arial" w:hAnsi="Arial" w:cs="Arial"/>
          </w:rPr>
          <w:t xml:space="preserve"> Standard</w:t>
        </w:r>
      </w:hyperlink>
      <w:r w:rsidRPr="00272EF9">
        <w:rPr>
          <w:rFonts w:ascii="Arial" w:hAnsi="Arial" w:cs="Arial"/>
        </w:rPr>
        <w:t>. Final CSC approval is contingent on a satisfactory chemical safety visit.</w:t>
      </w:r>
    </w:p>
    <w:p w14:paraId="55E5B7AD" w14:textId="77777777" w:rsidR="00307154" w:rsidRPr="00307154" w:rsidRDefault="00307154" w:rsidP="00307154">
      <w:pPr>
        <w:spacing w:after="0" w:line="360" w:lineRule="auto"/>
        <w:rPr>
          <w:rFonts w:ascii="Arial" w:hAnsi="Arial" w:cs="Arial"/>
        </w:rPr>
      </w:pPr>
      <w:r w:rsidRPr="00307154">
        <w:rPr>
          <w:rFonts w:ascii="Arial" w:hAnsi="Arial" w:cs="Arial"/>
          <w:b/>
          <w:bCs/>
        </w:rPr>
        <w:t>Notes</w:t>
      </w:r>
      <w:r w:rsidRPr="00307154">
        <w:rPr>
          <w:rFonts w:ascii="Arial" w:hAnsi="Arial" w:cs="Arial"/>
        </w:rPr>
        <w:t>:</w:t>
      </w:r>
    </w:p>
    <w:p w14:paraId="68C438EB" w14:textId="6FC4CE0A" w:rsidR="00307154" w:rsidRPr="00307154" w:rsidRDefault="00307154" w:rsidP="00CE734B">
      <w:pPr>
        <w:pStyle w:val="ListParagraph"/>
        <w:numPr>
          <w:ilvl w:val="0"/>
          <w:numId w:val="15"/>
        </w:numPr>
        <w:spacing w:after="0" w:line="360" w:lineRule="auto"/>
        <w:rPr>
          <w:rFonts w:ascii="Arial" w:hAnsi="Arial" w:cs="Arial"/>
        </w:rPr>
      </w:pPr>
      <w:r w:rsidRPr="00307154">
        <w:rPr>
          <w:rFonts w:ascii="Arial" w:hAnsi="Arial" w:cs="Arial"/>
        </w:rPr>
        <w:t>CSC approval is independent of other oversight committees (e.g., IACUC, IBC and IRB).</w:t>
      </w:r>
    </w:p>
    <w:p w14:paraId="4AC87DBD" w14:textId="35053D76" w:rsidR="00307154" w:rsidRPr="00307154" w:rsidRDefault="00307154" w:rsidP="00CE734B">
      <w:pPr>
        <w:pStyle w:val="ListParagraph"/>
        <w:numPr>
          <w:ilvl w:val="0"/>
          <w:numId w:val="15"/>
        </w:numPr>
        <w:spacing w:after="0" w:line="360" w:lineRule="auto"/>
        <w:rPr>
          <w:rFonts w:ascii="Arial" w:hAnsi="Arial" w:cs="Arial"/>
        </w:rPr>
      </w:pPr>
      <w:r w:rsidRPr="00307154">
        <w:rPr>
          <w:rFonts w:ascii="Arial" w:hAnsi="Arial" w:cs="Arial"/>
        </w:rPr>
        <w:t>OEHS approval does not equate to CSC approval for the use of particularly hazardous substances and other hazardous chemical agents.</w:t>
      </w:r>
    </w:p>
    <w:p w14:paraId="088CAADC" w14:textId="7BBE2AA7" w:rsidR="00307154" w:rsidRPr="00307154" w:rsidRDefault="00307154" w:rsidP="00CE734B">
      <w:pPr>
        <w:pStyle w:val="ListParagraph"/>
        <w:numPr>
          <w:ilvl w:val="0"/>
          <w:numId w:val="15"/>
        </w:numPr>
        <w:spacing w:after="0" w:line="360" w:lineRule="auto"/>
        <w:rPr>
          <w:rFonts w:ascii="Arial" w:hAnsi="Arial" w:cs="Arial"/>
        </w:rPr>
      </w:pPr>
      <w:r w:rsidRPr="00307154">
        <w:rPr>
          <w:rFonts w:ascii="Arial" w:hAnsi="Arial" w:cs="Arial"/>
        </w:rPr>
        <w:t>Expedited reviews of new protocol submissions are not possible. Full committee review is necessary; therefore, all CSC Chemical Safety Protocols will be handled as described above.</w:t>
      </w:r>
    </w:p>
    <w:p w14:paraId="1976E4DF" w14:textId="6C215216" w:rsidR="00307154" w:rsidRPr="00307154" w:rsidRDefault="00307154" w:rsidP="00CE734B">
      <w:pPr>
        <w:pStyle w:val="ListParagraph"/>
        <w:numPr>
          <w:ilvl w:val="0"/>
          <w:numId w:val="15"/>
        </w:numPr>
        <w:spacing w:after="0" w:line="360" w:lineRule="auto"/>
        <w:rPr>
          <w:rFonts w:ascii="Arial" w:hAnsi="Arial" w:cs="Arial"/>
        </w:rPr>
      </w:pPr>
      <w:r w:rsidRPr="00307154">
        <w:rPr>
          <w:rFonts w:ascii="Arial" w:hAnsi="Arial" w:cs="Arial"/>
        </w:rPr>
        <w:t xml:space="preserve">Approval is given for </w:t>
      </w:r>
      <w:r w:rsidRPr="00272EF9">
        <w:rPr>
          <w:rFonts w:ascii="Arial" w:hAnsi="Arial" w:cs="Arial"/>
          <w:u w:val="single"/>
        </w:rPr>
        <w:t>three years</w:t>
      </w:r>
      <w:r w:rsidRPr="00307154">
        <w:rPr>
          <w:rFonts w:ascii="Arial" w:hAnsi="Arial" w:cs="Arial"/>
        </w:rPr>
        <w:t xml:space="preserve"> unless otherwise indicated in the CSP approval letter (Appendix C).</w:t>
      </w:r>
    </w:p>
    <w:p w14:paraId="55570AF4" w14:textId="7034AC4B" w:rsidR="00307154" w:rsidRPr="005E3B00" w:rsidRDefault="00272EF9" w:rsidP="005E3B00">
      <w:pPr>
        <w:pStyle w:val="Heading2"/>
        <w:shd w:val="clear" w:color="auto" w:fill="FFCC33"/>
        <w:rPr>
          <w:rFonts w:ascii="Arial" w:hAnsi="Arial" w:cs="Arial"/>
          <w:b/>
          <w:bCs/>
          <w:color w:val="0C5449"/>
          <w:sz w:val="22"/>
          <w:szCs w:val="22"/>
        </w:rPr>
      </w:pPr>
      <w:bookmarkStart w:id="16" w:name="_Toc144209192"/>
      <w:r w:rsidRPr="005E3B00">
        <w:rPr>
          <w:rFonts w:ascii="Arial" w:hAnsi="Arial" w:cs="Arial"/>
          <w:b/>
          <w:bCs/>
          <w:color w:val="0C5449"/>
          <w:sz w:val="22"/>
          <w:szCs w:val="22"/>
        </w:rPr>
        <w:lastRenderedPageBreak/>
        <w:t>CSP Review Outcomes</w:t>
      </w:r>
      <w:bookmarkEnd w:id="16"/>
    </w:p>
    <w:p w14:paraId="72277BFB" w14:textId="77777777" w:rsidR="00272EF9" w:rsidRPr="00272EF9" w:rsidRDefault="00272EF9" w:rsidP="00272EF9">
      <w:pPr>
        <w:spacing w:after="0" w:line="360" w:lineRule="auto"/>
        <w:rPr>
          <w:rFonts w:ascii="Arial" w:hAnsi="Arial" w:cs="Arial"/>
        </w:rPr>
      </w:pPr>
      <w:r w:rsidRPr="00272EF9">
        <w:rPr>
          <w:rFonts w:ascii="Arial" w:hAnsi="Arial" w:cs="Arial"/>
        </w:rPr>
        <w:t>The outcome of the Chemical Safety Protocol review process by CSC depends upon the quality of the information provided in the documents submitted. The CSC is required to assess the risk associated with each experimental design.</w:t>
      </w:r>
    </w:p>
    <w:p w14:paraId="6FCC40B2" w14:textId="77777777" w:rsidR="00272EF9" w:rsidRPr="00272EF9" w:rsidRDefault="00272EF9" w:rsidP="00272EF9">
      <w:pPr>
        <w:spacing w:after="0" w:line="360" w:lineRule="auto"/>
        <w:rPr>
          <w:rFonts w:ascii="Arial" w:hAnsi="Arial" w:cs="Arial"/>
        </w:rPr>
      </w:pPr>
      <w:r w:rsidRPr="00272EF9">
        <w:rPr>
          <w:rFonts w:ascii="Arial" w:hAnsi="Arial" w:cs="Arial"/>
        </w:rPr>
        <w:t>Potential outcomes:</w:t>
      </w:r>
    </w:p>
    <w:p w14:paraId="09DAD7E4" w14:textId="4A182742" w:rsidR="00272EF9" w:rsidRPr="00272EF9" w:rsidRDefault="00272EF9" w:rsidP="00CE734B">
      <w:pPr>
        <w:pStyle w:val="ListParagraph"/>
        <w:numPr>
          <w:ilvl w:val="0"/>
          <w:numId w:val="19"/>
        </w:numPr>
        <w:spacing w:after="0" w:line="360" w:lineRule="auto"/>
        <w:rPr>
          <w:rFonts w:ascii="Arial" w:hAnsi="Arial" w:cs="Arial"/>
          <w:b/>
          <w:bCs/>
        </w:rPr>
      </w:pPr>
      <w:r w:rsidRPr="00272EF9">
        <w:rPr>
          <w:rFonts w:ascii="Arial" w:hAnsi="Arial" w:cs="Arial"/>
          <w:b/>
          <w:bCs/>
        </w:rPr>
        <w:t>Approval</w:t>
      </w:r>
    </w:p>
    <w:p w14:paraId="2B98F69C" w14:textId="77777777" w:rsidR="00272EF9" w:rsidRPr="00272EF9" w:rsidRDefault="00272EF9" w:rsidP="00272EF9">
      <w:pPr>
        <w:pStyle w:val="ListParagraph"/>
        <w:spacing w:after="0" w:line="360" w:lineRule="auto"/>
        <w:rPr>
          <w:rFonts w:ascii="Arial" w:hAnsi="Arial" w:cs="Arial"/>
        </w:rPr>
      </w:pPr>
      <w:r w:rsidRPr="00272EF9">
        <w:rPr>
          <w:rFonts w:ascii="Arial" w:hAnsi="Arial" w:cs="Arial"/>
        </w:rPr>
        <w:t>Full CSC approval is granted when there are no additional chemical safety concerns raised by the CSC in addition to those identified by the PI.</w:t>
      </w:r>
    </w:p>
    <w:p w14:paraId="26397BAA" w14:textId="4217A158" w:rsidR="00272EF9" w:rsidRPr="00272EF9" w:rsidRDefault="00272EF9" w:rsidP="00CE734B">
      <w:pPr>
        <w:pStyle w:val="ListParagraph"/>
        <w:numPr>
          <w:ilvl w:val="0"/>
          <w:numId w:val="19"/>
        </w:numPr>
        <w:spacing w:after="0" w:line="360" w:lineRule="auto"/>
        <w:rPr>
          <w:rFonts w:ascii="Arial" w:hAnsi="Arial" w:cs="Arial"/>
          <w:b/>
          <w:bCs/>
        </w:rPr>
      </w:pPr>
      <w:r w:rsidRPr="00272EF9">
        <w:rPr>
          <w:rFonts w:ascii="Arial" w:hAnsi="Arial" w:cs="Arial"/>
          <w:b/>
          <w:bCs/>
        </w:rPr>
        <w:t>Conditional Approval</w:t>
      </w:r>
    </w:p>
    <w:p w14:paraId="0649FD0E" w14:textId="77777777" w:rsidR="00272EF9" w:rsidRPr="00272EF9" w:rsidRDefault="00272EF9" w:rsidP="00272EF9">
      <w:pPr>
        <w:pStyle w:val="ListParagraph"/>
        <w:spacing w:after="0" w:line="360" w:lineRule="auto"/>
        <w:rPr>
          <w:rFonts w:ascii="Arial" w:hAnsi="Arial" w:cs="Arial"/>
        </w:rPr>
      </w:pPr>
      <w:r w:rsidRPr="00272EF9">
        <w:rPr>
          <w:rFonts w:ascii="Arial" w:hAnsi="Arial" w:cs="Arial"/>
        </w:rPr>
        <w:t>Conditional approval is granted when committee members raise minor issues associated with the protocol that must be addressed before the protocol is approved. Review of the modified documents is performed administratively by the CSC Chair, the Chemical Hygiene Officer, and any additional CSC members identified during the meeting. In circumstances where either the CSC Chair or Chemical Hygiene Officer is unable to complete the review of the modified documents, the original primary reviewer will be asked to perform this function. Once conditions are deemed to have been met, the protocol can be approved without further review by the full committee.</w:t>
      </w:r>
    </w:p>
    <w:p w14:paraId="5F7DC2D3" w14:textId="5DA4361D" w:rsidR="00272EF9" w:rsidRPr="00272EF9" w:rsidRDefault="00272EF9" w:rsidP="00CE734B">
      <w:pPr>
        <w:pStyle w:val="ListParagraph"/>
        <w:numPr>
          <w:ilvl w:val="0"/>
          <w:numId w:val="19"/>
        </w:numPr>
        <w:spacing w:after="0" w:line="360" w:lineRule="auto"/>
        <w:rPr>
          <w:rFonts w:ascii="Arial" w:hAnsi="Arial" w:cs="Arial"/>
          <w:b/>
          <w:bCs/>
        </w:rPr>
      </w:pPr>
      <w:r w:rsidRPr="00272EF9">
        <w:rPr>
          <w:rFonts w:ascii="Arial" w:hAnsi="Arial" w:cs="Arial"/>
          <w:b/>
          <w:bCs/>
        </w:rPr>
        <w:t>Tabled</w:t>
      </w:r>
    </w:p>
    <w:p w14:paraId="76A7F017" w14:textId="77777777" w:rsidR="00272EF9" w:rsidRPr="00272EF9" w:rsidRDefault="00272EF9" w:rsidP="00272EF9">
      <w:pPr>
        <w:pStyle w:val="ListParagraph"/>
        <w:spacing w:after="0" w:line="360" w:lineRule="auto"/>
        <w:rPr>
          <w:rFonts w:ascii="Arial" w:hAnsi="Arial" w:cs="Arial"/>
        </w:rPr>
      </w:pPr>
      <w:r w:rsidRPr="00272EF9">
        <w:rPr>
          <w:rFonts w:ascii="Arial" w:hAnsi="Arial" w:cs="Arial"/>
        </w:rPr>
        <w:t>A protocol may be tabled for the following (but not limited to) reasons:</w:t>
      </w:r>
    </w:p>
    <w:p w14:paraId="23B2A196" w14:textId="30DF9378" w:rsidR="00272EF9" w:rsidRPr="00272EF9" w:rsidRDefault="00272EF9" w:rsidP="00CE734B">
      <w:pPr>
        <w:pStyle w:val="ListParagraph"/>
        <w:numPr>
          <w:ilvl w:val="1"/>
          <w:numId w:val="19"/>
        </w:numPr>
        <w:spacing w:after="0" w:line="360" w:lineRule="auto"/>
        <w:rPr>
          <w:rFonts w:ascii="Arial" w:hAnsi="Arial" w:cs="Arial"/>
        </w:rPr>
      </w:pPr>
      <w:r w:rsidRPr="00272EF9">
        <w:rPr>
          <w:rFonts w:ascii="Arial" w:hAnsi="Arial" w:cs="Arial"/>
        </w:rPr>
        <w:t>Failure to complete all required documents.</w:t>
      </w:r>
    </w:p>
    <w:p w14:paraId="16EDBB74" w14:textId="7C4D198F" w:rsidR="00272EF9" w:rsidRPr="00272EF9" w:rsidRDefault="00272EF9" w:rsidP="00CE734B">
      <w:pPr>
        <w:pStyle w:val="ListParagraph"/>
        <w:numPr>
          <w:ilvl w:val="1"/>
          <w:numId w:val="19"/>
        </w:numPr>
        <w:spacing w:after="0" w:line="360" w:lineRule="auto"/>
        <w:rPr>
          <w:rFonts w:ascii="Arial" w:hAnsi="Arial" w:cs="Arial"/>
        </w:rPr>
      </w:pPr>
      <w:r w:rsidRPr="00272EF9">
        <w:rPr>
          <w:rFonts w:ascii="Arial" w:hAnsi="Arial" w:cs="Arial"/>
        </w:rPr>
        <w:t>Poor quality of written documents</w:t>
      </w:r>
    </w:p>
    <w:p w14:paraId="2FC2AAFD" w14:textId="3D7B66E6" w:rsidR="00272EF9" w:rsidRPr="00272EF9" w:rsidRDefault="00272EF9" w:rsidP="00CE734B">
      <w:pPr>
        <w:pStyle w:val="ListParagraph"/>
        <w:numPr>
          <w:ilvl w:val="1"/>
          <w:numId w:val="19"/>
        </w:numPr>
        <w:spacing w:after="0" w:line="360" w:lineRule="auto"/>
        <w:rPr>
          <w:rFonts w:ascii="Arial" w:hAnsi="Arial" w:cs="Arial"/>
        </w:rPr>
      </w:pPr>
      <w:r w:rsidRPr="00272EF9">
        <w:rPr>
          <w:rFonts w:ascii="Arial" w:hAnsi="Arial" w:cs="Arial"/>
        </w:rPr>
        <w:t xml:space="preserve">Failure to supply sufficient information </w:t>
      </w:r>
      <w:proofErr w:type="gramStart"/>
      <w:r w:rsidRPr="00272EF9">
        <w:rPr>
          <w:rFonts w:ascii="Arial" w:hAnsi="Arial" w:cs="Arial"/>
        </w:rPr>
        <w:t>in order for</w:t>
      </w:r>
      <w:proofErr w:type="gramEnd"/>
      <w:r w:rsidRPr="00272EF9">
        <w:rPr>
          <w:rFonts w:ascii="Arial" w:hAnsi="Arial" w:cs="Arial"/>
        </w:rPr>
        <w:t xml:space="preserve"> the CSC members to complete the risk assessment.</w:t>
      </w:r>
    </w:p>
    <w:p w14:paraId="31A43F0B" w14:textId="608332CA" w:rsidR="00272EF9" w:rsidRPr="00272EF9" w:rsidRDefault="00272EF9" w:rsidP="00CE734B">
      <w:pPr>
        <w:pStyle w:val="ListParagraph"/>
        <w:numPr>
          <w:ilvl w:val="1"/>
          <w:numId w:val="19"/>
        </w:numPr>
        <w:spacing w:after="0" w:line="360" w:lineRule="auto"/>
        <w:rPr>
          <w:rFonts w:ascii="Arial" w:hAnsi="Arial" w:cs="Arial"/>
        </w:rPr>
      </w:pPr>
      <w:r w:rsidRPr="00272EF9">
        <w:rPr>
          <w:rFonts w:ascii="Arial" w:hAnsi="Arial" w:cs="Arial"/>
        </w:rPr>
        <w:t>Identification of potential issues during chemical hygiene inspections</w:t>
      </w:r>
    </w:p>
    <w:p w14:paraId="0513494A" w14:textId="3FF0AD99" w:rsidR="00272EF9" w:rsidRPr="00272EF9" w:rsidRDefault="00272EF9" w:rsidP="00CE734B">
      <w:pPr>
        <w:pStyle w:val="ListParagraph"/>
        <w:numPr>
          <w:ilvl w:val="0"/>
          <w:numId w:val="19"/>
        </w:numPr>
        <w:spacing w:after="0" w:line="360" w:lineRule="auto"/>
        <w:rPr>
          <w:rFonts w:ascii="Arial" w:hAnsi="Arial" w:cs="Arial"/>
          <w:b/>
          <w:bCs/>
        </w:rPr>
      </w:pPr>
      <w:r w:rsidRPr="00272EF9">
        <w:rPr>
          <w:rFonts w:ascii="Arial" w:hAnsi="Arial" w:cs="Arial"/>
          <w:b/>
          <w:bCs/>
        </w:rPr>
        <w:t>Denial of approval</w:t>
      </w:r>
    </w:p>
    <w:p w14:paraId="4FEF4983" w14:textId="77777777" w:rsidR="00272EF9" w:rsidRPr="00272EF9" w:rsidRDefault="00272EF9" w:rsidP="00272EF9">
      <w:pPr>
        <w:pStyle w:val="ListParagraph"/>
        <w:spacing w:after="0" w:line="360" w:lineRule="auto"/>
        <w:rPr>
          <w:rFonts w:ascii="Arial" w:hAnsi="Arial" w:cs="Arial"/>
        </w:rPr>
      </w:pPr>
      <w:r w:rsidRPr="00272EF9">
        <w:rPr>
          <w:rFonts w:ascii="Arial" w:hAnsi="Arial" w:cs="Arial"/>
        </w:rPr>
        <w:t>Denial of approval may occur for the following (but not limited to) reasons:</w:t>
      </w:r>
    </w:p>
    <w:p w14:paraId="29E4182F" w14:textId="4932E675" w:rsidR="00272EF9" w:rsidRPr="00272EF9" w:rsidRDefault="00272EF9" w:rsidP="00CE734B">
      <w:pPr>
        <w:pStyle w:val="ListParagraph"/>
        <w:numPr>
          <w:ilvl w:val="1"/>
          <w:numId w:val="19"/>
        </w:numPr>
        <w:spacing w:after="0" w:line="360" w:lineRule="auto"/>
        <w:rPr>
          <w:rFonts w:ascii="Arial" w:hAnsi="Arial" w:cs="Arial"/>
        </w:rPr>
      </w:pPr>
      <w:r w:rsidRPr="00272EF9">
        <w:rPr>
          <w:rFonts w:ascii="Arial" w:hAnsi="Arial" w:cs="Arial"/>
        </w:rPr>
        <w:t>Excessive risk of proposed activities</w:t>
      </w:r>
    </w:p>
    <w:p w14:paraId="2E8084A3" w14:textId="4A520475" w:rsidR="00272EF9" w:rsidRPr="00272EF9" w:rsidRDefault="00272EF9" w:rsidP="00CE734B">
      <w:pPr>
        <w:pStyle w:val="ListParagraph"/>
        <w:numPr>
          <w:ilvl w:val="1"/>
          <w:numId w:val="19"/>
        </w:numPr>
        <w:spacing w:after="0" w:line="360" w:lineRule="auto"/>
        <w:rPr>
          <w:rFonts w:ascii="Arial" w:hAnsi="Arial" w:cs="Arial"/>
        </w:rPr>
      </w:pPr>
      <w:r w:rsidRPr="00272EF9">
        <w:rPr>
          <w:rFonts w:ascii="Arial" w:hAnsi="Arial" w:cs="Arial"/>
        </w:rPr>
        <w:t>Inadequate containment facilities (e.g., work involves glove box, chemical fume hoods with specific duct systems to handle highly corrosive materials)</w:t>
      </w:r>
    </w:p>
    <w:p w14:paraId="136D3896" w14:textId="15AEDBE2" w:rsidR="00272EF9" w:rsidRPr="00272EF9" w:rsidRDefault="00272EF9" w:rsidP="00CE734B">
      <w:pPr>
        <w:pStyle w:val="ListParagraph"/>
        <w:numPr>
          <w:ilvl w:val="1"/>
          <w:numId w:val="19"/>
        </w:numPr>
        <w:spacing w:after="0" w:line="360" w:lineRule="auto"/>
        <w:rPr>
          <w:rFonts w:ascii="Arial" w:hAnsi="Arial" w:cs="Arial"/>
        </w:rPr>
      </w:pPr>
      <w:r w:rsidRPr="00272EF9">
        <w:rPr>
          <w:rFonts w:ascii="Arial" w:hAnsi="Arial" w:cs="Arial"/>
        </w:rPr>
        <w:t>Excessive health risk due to acute or chronic exposure to highly hazardous chemical concentrations</w:t>
      </w:r>
    </w:p>
    <w:p w14:paraId="60207E06" w14:textId="28BF343B" w:rsidR="00272EF9" w:rsidRPr="00272EF9" w:rsidRDefault="00272EF9" w:rsidP="00CE734B">
      <w:pPr>
        <w:pStyle w:val="ListParagraph"/>
        <w:numPr>
          <w:ilvl w:val="1"/>
          <w:numId w:val="19"/>
        </w:numPr>
        <w:spacing w:after="0" w:line="360" w:lineRule="auto"/>
        <w:rPr>
          <w:rFonts w:ascii="Arial" w:hAnsi="Arial" w:cs="Arial"/>
        </w:rPr>
      </w:pPr>
      <w:r w:rsidRPr="00272EF9">
        <w:rPr>
          <w:rFonts w:ascii="Arial" w:hAnsi="Arial" w:cs="Arial"/>
        </w:rPr>
        <w:t>Lack of experience associated with proposed research activities (PI’s may be required to provide curriculum vitae if concerns are raised by the CSC during protocol review)</w:t>
      </w:r>
    </w:p>
    <w:p w14:paraId="598F9A79" w14:textId="77777777" w:rsidR="00272EF9" w:rsidRPr="00272EF9" w:rsidRDefault="00272EF9" w:rsidP="00272EF9">
      <w:pPr>
        <w:spacing w:after="0" w:line="360" w:lineRule="auto"/>
        <w:rPr>
          <w:rFonts w:ascii="Arial" w:hAnsi="Arial" w:cs="Arial"/>
        </w:rPr>
      </w:pPr>
      <w:r w:rsidRPr="00272EF9">
        <w:rPr>
          <w:rFonts w:ascii="Arial" w:hAnsi="Arial" w:cs="Arial"/>
        </w:rPr>
        <w:t>In the event of a protocol being tabled or denied approval, the CSC will work with the PI to address the issues raised and to seek solutions.</w:t>
      </w:r>
    </w:p>
    <w:p w14:paraId="455FC058" w14:textId="0E263AD2" w:rsidR="00272EF9" w:rsidRDefault="00272EF9" w:rsidP="00272EF9">
      <w:pPr>
        <w:spacing w:after="0" w:line="360" w:lineRule="auto"/>
        <w:rPr>
          <w:rFonts w:ascii="Arial" w:hAnsi="Arial" w:cs="Arial"/>
        </w:rPr>
      </w:pPr>
      <w:r w:rsidRPr="00272EF9">
        <w:rPr>
          <w:rFonts w:ascii="Arial" w:hAnsi="Arial" w:cs="Arial"/>
        </w:rPr>
        <w:lastRenderedPageBreak/>
        <w:t>Should the PI fail to respond to the requirements of the CSC within 3 months of the meeting in which it was reviewed, the protocol will be removed from the review process and a new application will be required.</w:t>
      </w:r>
    </w:p>
    <w:p w14:paraId="6BAB3465" w14:textId="4EB0B96E" w:rsidR="0019271C" w:rsidRPr="00134504" w:rsidRDefault="00DA1C07" w:rsidP="00134504">
      <w:pPr>
        <w:pStyle w:val="Heading2"/>
        <w:shd w:val="clear" w:color="auto" w:fill="FFCC33"/>
        <w:rPr>
          <w:rFonts w:ascii="Arial" w:hAnsi="Arial" w:cs="Arial"/>
          <w:b/>
          <w:bCs/>
          <w:color w:val="0C5449"/>
          <w:sz w:val="22"/>
          <w:szCs w:val="22"/>
        </w:rPr>
      </w:pPr>
      <w:bookmarkStart w:id="17" w:name="_Toc144209193"/>
      <w:r w:rsidRPr="00134504">
        <w:rPr>
          <w:rFonts w:ascii="Arial" w:hAnsi="Arial" w:cs="Arial"/>
          <w:b/>
          <w:bCs/>
          <w:color w:val="0C5449"/>
          <w:sz w:val="22"/>
          <w:szCs w:val="22"/>
        </w:rPr>
        <w:t>Chemical Safety Visits</w:t>
      </w:r>
      <w:bookmarkEnd w:id="17"/>
    </w:p>
    <w:p w14:paraId="518026CD" w14:textId="77777777" w:rsidR="0019271C" w:rsidRPr="0019271C" w:rsidRDefault="0019271C" w:rsidP="0019271C">
      <w:pPr>
        <w:spacing w:after="0" w:line="360" w:lineRule="auto"/>
        <w:rPr>
          <w:rFonts w:ascii="Arial" w:hAnsi="Arial" w:cs="Arial"/>
        </w:rPr>
      </w:pPr>
      <w:r w:rsidRPr="0019271C">
        <w:rPr>
          <w:rFonts w:ascii="Arial" w:hAnsi="Arial" w:cs="Arial"/>
        </w:rPr>
        <w:t>A chemical safety visit is typically required for full CSC approval of a Chemical Safety Protocol. Inspections are conducted by the WSU Chemical Hygiene Officer. Under certain circumstances, the CSC Chair may appoint selected members of the CSC to accompany an OEHS staff member on chemical safety visits.</w:t>
      </w:r>
    </w:p>
    <w:p w14:paraId="3C5D6243" w14:textId="77777777" w:rsidR="0019271C" w:rsidRPr="0019271C" w:rsidRDefault="0019271C" w:rsidP="0019271C">
      <w:pPr>
        <w:spacing w:after="0" w:line="360" w:lineRule="auto"/>
        <w:rPr>
          <w:rFonts w:ascii="Arial" w:hAnsi="Arial" w:cs="Arial"/>
        </w:rPr>
      </w:pPr>
      <w:r w:rsidRPr="0019271C">
        <w:rPr>
          <w:rFonts w:ascii="Arial" w:hAnsi="Arial" w:cs="Arial"/>
        </w:rPr>
        <w:t>Exceptions can be made to perform chemical safety visits, at the discretion of the Chemical Hygiene Officer, if a recent chemical hygiene inspection has been performed for the spaces indicated in the protocol.</w:t>
      </w:r>
    </w:p>
    <w:p w14:paraId="658F6B5F" w14:textId="77777777" w:rsidR="0019271C" w:rsidRPr="0019271C" w:rsidRDefault="0019271C" w:rsidP="0019271C">
      <w:pPr>
        <w:spacing w:after="0" w:line="360" w:lineRule="auto"/>
        <w:rPr>
          <w:rFonts w:ascii="Arial" w:hAnsi="Arial" w:cs="Arial"/>
        </w:rPr>
      </w:pPr>
      <w:r w:rsidRPr="0019271C">
        <w:rPr>
          <w:rFonts w:ascii="Arial" w:hAnsi="Arial" w:cs="Arial"/>
        </w:rPr>
        <w:t>This visit provides an opportunity for the Chemical Hygiene Officer/CSC members to:</w:t>
      </w:r>
    </w:p>
    <w:p w14:paraId="4A16FCD8" w14:textId="36FC6F09" w:rsidR="0019271C" w:rsidRPr="0019271C" w:rsidRDefault="0019271C" w:rsidP="00CE734B">
      <w:pPr>
        <w:pStyle w:val="ListParagraph"/>
        <w:numPr>
          <w:ilvl w:val="0"/>
          <w:numId w:val="20"/>
        </w:numPr>
        <w:spacing w:after="0" w:line="360" w:lineRule="auto"/>
        <w:rPr>
          <w:rFonts w:ascii="Arial" w:hAnsi="Arial" w:cs="Arial"/>
        </w:rPr>
      </w:pPr>
      <w:r w:rsidRPr="0019271C">
        <w:rPr>
          <w:rFonts w:ascii="Arial" w:hAnsi="Arial" w:cs="Arial"/>
        </w:rPr>
        <w:t>Assess the research facilities selected for use in specific research activities.</w:t>
      </w:r>
    </w:p>
    <w:p w14:paraId="6EEEC26F" w14:textId="7ABE1089" w:rsidR="0019271C" w:rsidRPr="0019271C" w:rsidRDefault="0019271C" w:rsidP="00CE734B">
      <w:pPr>
        <w:pStyle w:val="ListParagraph"/>
        <w:numPr>
          <w:ilvl w:val="0"/>
          <w:numId w:val="20"/>
        </w:numPr>
        <w:spacing w:after="0" w:line="360" w:lineRule="auto"/>
        <w:rPr>
          <w:rFonts w:ascii="Arial" w:hAnsi="Arial" w:cs="Arial"/>
        </w:rPr>
      </w:pPr>
      <w:r w:rsidRPr="0019271C">
        <w:rPr>
          <w:rFonts w:ascii="Arial" w:hAnsi="Arial" w:cs="Arial"/>
        </w:rPr>
        <w:t>Address any questions researchers may have regarding the review process.</w:t>
      </w:r>
    </w:p>
    <w:p w14:paraId="58A5FF9A" w14:textId="6C01A1C4" w:rsidR="0019271C" w:rsidRPr="0019271C" w:rsidRDefault="0019271C" w:rsidP="00CE734B">
      <w:pPr>
        <w:pStyle w:val="ListParagraph"/>
        <w:numPr>
          <w:ilvl w:val="0"/>
          <w:numId w:val="20"/>
        </w:numPr>
        <w:spacing w:after="0" w:line="360" w:lineRule="auto"/>
        <w:rPr>
          <w:rFonts w:ascii="Arial" w:hAnsi="Arial" w:cs="Arial"/>
        </w:rPr>
      </w:pPr>
      <w:r w:rsidRPr="0019271C">
        <w:rPr>
          <w:rFonts w:ascii="Arial" w:hAnsi="Arial" w:cs="Arial"/>
        </w:rPr>
        <w:t>Address any areas of the research protocol that require clarification prior to the CSC meeting.</w:t>
      </w:r>
    </w:p>
    <w:p w14:paraId="38E0D3F2" w14:textId="4D2A00E2" w:rsidR="0019271C" w:rsidRPr="0019271C" w:rsidRDefault="0019271C" w:rsidP="00CE734B">
      <w:pPr>
        <w:pStyle w:val="ListParagraph"/>
        <w:numPr>
          <w:ilvl w:val="0"/>
          <w:numId w:val="20"/>
        </w:numPr>
        <w:spacing w:after="0" w:line="360" w:lineRule="auto"/>
        <w:rPr>
          <w:rFonts w:ascii="Arial" w:hAnsi="Arial" w:cs="Arial"/>
        </w:rPr>
      </w:pPr>
      <w:r w:rsidRPr="0019271C">
        <w:rPr>
          <w:rFonts w:ascii="Arial" w:hAnsi="Arial" w:cs="Arial"/>
        </w:rPr>
        <w:t xml:space="preserve">Assess the knowledge of research personnel who are involved in the CSC related work </w:t>
      </w:r>
      <w:proofErr w:type="gramStart"/>
      <w:r w:rsidRPr="0019271C">
        <w:rPr>
          <w:rFonts w:ascii="Arial" w:hAnsi="Arial" w:cs="Arial"/>
        </w:rPr>
        <w:t>with regard to</w:t>
      </w:r>
      <w:proofErr w:type="gramEnd"/>
      <w:r w:rsidRPr="0019271C">
        <w:rPr>
          <w:rFonts w:ascii="Arial" w:hAnsi="Arial" w:cs="Arial"/>
        </w:rPr>
        <w:t xml:space="preserve"> protocol specifics and procedures and practices associated with the chemical safety level.</w:t>
      </w:r>
    </w:p>
    <w:p w14:paraId="050A6B12" w14:textId="51561B7E" w:rsidR="0019271C" w:rsidRPr="0019271C" w:rsidRDefault="0019271C" w:rsidP="00CE734B">
      <w:pPr>
        <w:pStyle w:val="ListParagraph"/>
        <w:numPr>
          <w:ilvl w:val="0"/>
          <w:numId w:val="20"/>
        </w:numPr>
        <w:spacing w:after="0" w:line="360" w:lineRule="auto"/>
        <w:rPr>
          <w:rFonts w:ascii="Arial" w:hAnsi="Arial" w:cs="Arial"/>
        </w:rPr>
      </w:pPr>
      <w:r w:rsidRPr="0019271C">
        <w:rPr>
          <w:rFonts w:ascii="Arial" w:hAnsi="Arial" w:cs="Arial"/>
        </w:rPr>
        <w:t>Inform the CSC members of any facility issues that need to be addressed prior to approval being granted.</w:t>
      </w:r>
    </w:p>
    <w:p w14:paraId="6F698F8E" w14:textId="20120578" w:rsidR="0019271C" w:rsidRPr="00134504" w:rsidRDefault="00DA1C07" w:rsidP="00134504">
      <w:pPr>
        <w:pStyle w:val="Heading2"/>
        <w:shd w:val="clear" w:color="auto" w:fill="FFCC33"/>
        <w:rPr>
          <w:rFonts w:ascii="Arial" w:hAnsi="Arial" w:cs="Arial"/>
          <w:b/>
          <w:bCs/>
          <w:color w:val="0C5449"/>
          <w:sz w:val="22"/>
          <w:szCs w:val="22"/>
        </w:rPr>
      </w:pPr>
      <w:bookmarkStart w:id="18" w:name="_Toc144209194"/>
      <w:r w:rsidRPr="00134504">
        <w:rPr>
          <w:rFonts w:ascii="Arial" w:hAnsi="Arial" w:cs="Arial"/>
          <w:b/>
          <w:bCs/>
          <w:color w:val="0C5449"/>
          <w:sz w:val="22"/>
          <w:szCs w:val="22"/>
        </w:rPr>
        <w:t>Maintenance of CSP Approval</w:t>
      </w:r>
      <w:bookmarkEnd w:id="18"/>
    </w:p>
    <w:p w14:paraId="799E6CDA" w14:textId="11B41C1E" w:rsidR="00DA1C07" w:rsidRPr="00DA1C07" w:rsidRDefault="00DA1C07" w:rsidP="00CE734B">
      <w:pPr>
        <w:pStyle w:val="ListParagraph"/>
        <w:numPr>
          <w:ilvl w:val="0"/>
          <w:numId w:val="21"/>
        </w:numPr>
        <w:spacing w:after="0" w:line="360" w:lineRule="auto"/>
        <w:rPr>
          <w:rFonts w:ascii="Arial" w:hAnsi="Arial" w:cs="Arial"/>
          <w:b/>
          <w:bCs/>
        </w:rPr>
      </w:pPr>
      <w:r w:rsidRPr="00DA1C07">
        <w:rPr>
          <w:rFonts w:ascii="Arial" w:hAnsi="Arial" w:cs="Arial"/>
          <w:b/>
          <w:bCs/>
        </w:rPr>
        <w:t>Protocol amendment</w:t>
      </w:r>
    </w:p>
    <w:p w14:paraId="4DC2F2DC" w14:textId="77777777" w:rsidR="00DA1C07" w:rsidRPr="00DA1C07" w:rsidRDefault="00DA1C07" w:rsidP="00DA1C07">
      <w:pPr>
        <w:pStyle w:val="ListParagraph"/>
        <w:spacing w:after="0" w:line="360" w:lineRule="auto"/>
        <w:rPr>
          <w:rFonts w:ascii="Arial" w:hAnsi="Arial" w:cs="Arial"/>
        </w:rPr>
      </w:pPr>
      <w:r w:rsidRPr="00DA1C07">
        <w:rPr>
          <w:rFonts w:ascii="Arial" w:hAnsi="Arial" w:cs="Arial"/>
        </w:rPr>
        <w:t>It is the PI’s responsibility to maintain the Chemical Safety Protocol (CSP) approved by the CSC and ensure that it accurately reflects work that is being performed. If an amendment is required to an approved CSP within the 3-year approval window, the PI must complete the following actions prior to initiating the changes:</w:t>
      </w:r>
    </w:p>
    <w:p w14:paraId="4AEBD1F0" w14:textId="3112701D" w:rsidR="00DA1C07" w:rsidRPr="00DA1C07" w:rsidRDefault="00DA1C07" w:rsidP="00CE734B">
      <w:pPr>
        <w:pStyle w:val="ListParagraph"/>
        <w:numPr>
          <w:ilvl w:val="1"/>
          <w:numId w:val="21"/>
        </w:numPr>
        <w:spacing w:after="0" w:line="360" w:lineRule="auto"/>
        <w:rPr>
          <w:rFonts w:ascii="Arial" w:hAnsi="Arial" w:cs="Arial"/>
        </w:rPr>
      </w:pPr>
      <w:r w:rsidRPr="00DA1C07">
        <w:rPr>
          <w:rFonts w:ascii="Arial" w:hAnsi="Arial" w:cs="Arial"/>
        </w:rPr>
        <w:t>Complete the Protocol Amendment Form (Appendix C) in the CSP package. Revise the protocol to include new information and details. Submit the amendment to Chemical Hygiene Officer. Amendments will initially be reviewed by the CSC Chair and Chemical Hygiene Officer.</w:t>
      </w:r>
    </w:p>
    <w:p w14:paraId="53E1D33B" w14:textId="2C33D67F" w:rsidR="00DA1C07" w:rsidRPr="00DA1C07" w:rsidRDefault="00DA1C07" w:rsidP="00CE734B">
      <w:pPr>
        <w:pStyle w:val="ListParagraph"/>
        <w:numPr>
          <w:ilvl w:val="1"/>
          <w:numId w:val="21"/>
        </w:numPr>
        <w:spacing w:after="0" w:line="360" w:lineRule="auto"/>
        <w:rPr>
          <w:rFonts w:ascii="Arial" w:hAnsi="Arial" w:cs="Arial"/>
        </w:rPr>
      </w:pPr>
      <w:r w:rsidRPr="00DA1C07">
        <w:rPr>
          <w:rFonts w:ascii="Arial" w:hAnsi="Arial" w:cs="Arial"/>
        </w:rPr>
        <w:t>Protocol Amendments are required for any of the following examples:</w:t>
      </w:r>
    </w:p>
    <w:p w14:paraId="19715F9E" w14:textId="7395C25B" w:rsidR="00DA1C07" w:rsidRPr="00DA1C07" w:rsidRDefault="00DA1C07" w:rsidP="00CE734B">
      <w:pPr>
        <w:pStyle w:val="ListParagraph"/>
        <w:numPr>
          <w:ilvl w:val="2"/>
          <w:numId w:val="21"/>
        </w:numPr>
        <w:spacing w:after="0" w:line="360" w:lineRule="auto"/>
        <w:rPr>
          <w:rFonts w:ascii="Arial" w:hAnsi="Arial" w:cs="Arial"/>
        </w:rPr>
      </w:pPr>
      <w:r w:rsidRPr="00DA1C07">
        <w:rPr>
          <w:rFonts w:ascii="Arial" w:hAnsi="Arial" w:cs="Arial"/>
        </w:rPr>
        <w:t>Change in personnel</w:t>
      </w:r>
    </w:p>
    <w:p w14:paraId="2D6DFA6E" w14:textId="4D3D9525" w:rsidR="00DA1C07" w:rsidRPr="00DA1C07" w:rsidRDefault="00DA1C07" w:rsidP="00CE734B">
      <w:pPr>
        <w:pStyle w:val="ListParagraph"/>
        <w:numPr>
          <w:ilvl w:val="3"/>
          <w:numId w:val="21"/>
        </w:numPr>
        <w:spacing w:after="0" w:line="360" w:lineRule="auto"/>
        <w:rPr>
          <w:rFonts w:ascii="Arial" w:hAnsi="Arial" w:cs="Arial"/>
        </w:rPr>
      </w:pPr>
      <w:r w:rsidRPr="00DA1C07">
        <w:rPr>
          <w:rFonts w:ascii="Arial" w:hAnsi="Arial" w:cs="Arial"/>
        </w:rPr>
        <w:t>Training modules offered by OEHS is required.</w:t>
      </w:r>
    </w:p>
    <w:p w14:paraId="6F2D131E" w14:textId="4C89D232" w:rsidR="00DA1C07" w:rsidRPr="00DA1C07" w:rsidRDefault="00DA1C07" w:rsidP="00CE734B">
      <w:pPr>
        <w:pStyle w:val="ListParagraph"/>
        <w:numPr>
          <w:ilvl w:val="3"/>
          <w:numId w:val="21"/>
        </w:numPr>
        <w:spacing w:after="0" w:line="360" w:lineRule="auto"/>
        <w:rPr>
          <w:rFonts w:ascii="Arial" w:hAnsi="Arial" w:cs="Arial"/>
        </w:rPr>
      </w:pPr>
      <w:r w:rsidRPr="00DA1C07">
        <w:rPr>
          <w:rFonts w:ascii="Arial" w:hAnsi="Arial" w:cs="Arial"/>
        </w:rPr>
        <w:t>New personnel should read and sign the CSC approved lab specific chemical SOPs related to the protocol.</w:t>
      </w:r>
    </w:p>
    <w:p w14:paraId="2F4358D7" w14:textId="749A0024" w:rsidR="00DA1C07" w:rsidRPr="00DA1C07" w:rsidRDefault="00DA1C07" w:rsidP="00CE734B">
      <w:pPr>
        <w:pStyle w:val="ListParagraph"/>
        <w:numPr>
          <w:ilvl w:val="2"/>
          <w:numId w:val="21"/>
        </w:numPr>
        <w:spacing w:after="0" w:line="360" w:lineRule="auto"/>
        <w:rPr>
          <w:rFonts w:ascii="Arial" w:hAnsi="Arial" w:cs="Arial"/>
        </w:rPr>
      </w:pPr>
      <w:r w:rsidRPr="00DA1C07">
        <w:rPr>
          <w:rFonts w:ascii="Arial" w:hAnsi="Arial" w:cs="Arial"/>
        </w:rPr>
        <w:lastRenderedPageBreak/>
        <w:t>Change in research location</w:t>
      </w:r>
    </w:p>
    <w:p w14:paraId="45B3FC28" w14:textId="00C88EA7" w:rsidR="00DA1C07" w:rsidRPr="00DA1C07" w:rsidRDefault="00DA1C07" w:rsidP="00CE734B">
      <w:pPr>
        <w:pStyle w:val="ListParagraph"/>
        <w:numPr>
          <w:ilvl w:val="2"/>
          <w:numId w:val="21"/>
        </w:numPr>
        <w:spacing w:after="0" w:line="360" w:lineRule="auto"/>
        <w:rPr>
          <w:rFonts w:ascii="Arial" w:hAnsi="Arial" w:cs="Arial"/>
        </w:rPr>
      </w:pPr>
      <w:r w:rsidRPr="00DA1C07">
        <w:rPr>
          <w:rFonts w:ascii="Arial" w:hAnsi="Arial" w:cs="Arial"/>
        </w:rPr>
        <w:t>Change in chemical agent being utilized</w:t>
      </w:r>
    </w:p>
    <w:p w14:paraId="24DD7262" w14:textId="48650746" w:rsidR="00DA1C07" w:rsidRPr="00DA1C07" w:rsidRDefault="00DA1C07" w:rsidP="00CE734B">
      <w:pPr>
        <w:pStyle w:val="ListParagraph"/>
        <w:numPr>
          <w:ilvl w:val="2"/>
          <w:numId w:val="21"/>
        </w:numPr>
        <w:spacing w:after="0" w:line="360" w:lineRule="auto"/>
        <w:rPr>
          <w:rFonts w:ascii="Arial" w:hAnsi="Arial" w:cs="Arial"/>
        </w:rPr>
      </w:pPr>
      <w:r w:rsidRPr="00DA1C07">
        <w:rPr>
          <w:rFonts w:ascii="Arial" w:hAnsi="Arial" w:cs="Arial"/>
        </w:rPr>
        <w:t>Change in procedures</w:t>
      </w:r>
    </w:p>
    <w:p w14:paraId="5E79EA00" w14:textId="77777777" w:rsidR="00DA1C07" w:rsidRPr="00DA1C07" w:rsidRDefault="00DA1C07" w:rsidP="00DA1C07">
      <w:pPr>
        <w:pStyle w:val="ListParagraph"/>
        <w:spacing w:after="0" w:line="360" w:lineRule="auto"/>
        <w:ind w:left="1980"/>
        <w:rPr>
          <w:rFonts w:ascii="Arial" w:hAnsi="Arial" w:cs="Arial"/>
        </w:rPr>
      </w:pPr>
      <w:r w:rsidRPr="00DA1C07">
        <w:rPr>
          <w:rFonts w:ascii="Arial" w:hAnsi="Arial" w:cs="Arial"/>
          <w:b/>
          <w:bCs/>
        </w:rPr>
        <w:t>Note</w:t>
      </w:r>
      <w:r w:rsidRPr="00DA1C07">
        <w:rPr>
          <w:rFonts w:ascii="Arial" w:hAnsi="Arial" w:cs="Arial"/>
        </w:rPr>
        <w:t>: Administrative approval by the CSC Chair and/or Chemical Hygiene Officer may be granted if response indicates no major change to the chemical safety risk associated with the project. More substantial changes will require full committee review and approval.</w:t>
      </w:r>
    </w:p>
    <w:p w14:paraId="0612D806" w14:textId="7E17A2E7" w:rsidR="00DA1C07" w:rsidRPr="00DA1C07" w:rsidRDefault="00DA1C07" w:rsidP="00CE734B">
      <w:pPr>
        <w:pStyle w:val="ListParagraph"/>
        <w:numPr>
          <w:ilvl w:val="1"/>
          <w:numId w:val="21"/>
        </w:numPr>
        <w:spacing w:after="0" w:line="360" w:lineRule="auto"/>
        <w:rPr>
          <w:rFonts w:ascii="Arial" w:hAnsi="Arial" w:cs="Arial"/>
        </w:rPr>
      </w:pPr>
      <w:r w:rsidRPr="00DA1C07">
        <w:rPr>
          <w:rFonts w:ascii="Arial" w:hAnsi="Arial" w:cs="Arial"/>
        </w:rPr>
        <w:t>CSPs found to differ significantly from the previously approved work may require a new protocol submission.</w:t>
      </w:r>
    </w:p>
    <w:p w14:paraId="1BF5FF60" w14:textId="1692BF2D" w:rsidR="00DA1C07" w:rsidRPr="00DA1C07" w:rsidRDefault="00DA1C07" w:rsidP="00CE734B">
      <w:pPr>
        <w:pStyle w:val="ListParagraph"/>
        <w:numPr>
          <w:ilvl w:val="0"/>
          <w:numId w:val="21"/>
        </w:numPr>
        <w:spacing w:after="0" w:line="360" w:lineRule="auto"/>
        <w:rPr>
          <w:rFonts w:ascii="Arial" w:hAnsi="Arial" w:cs="Arial"/>
          <w:b/>
          <w:bCs/>
        </w:rPr>
      </w:pPr>
      <w:r w:rsidRPr="00DA1C07">
        <w:rPr>
          <w:rFonts w:ascii="Arial" w:hAnsi="Arial" w:cs="Arial"/>
          <w:b/>
          <w:bCs/>
        </w:rPr>
        <w:t>Protocol expiration</w:t>
      </w:r>
    </w:p>
    <w:p w14:paraId="6E689E1D" w14:textId="4E4C8475" w:rsidR="00DA1C07" w:rsidRPr="00DA1C07" w:rsidRDefault="00DA1C07" w:rsidP="00DA1C07">
      <w:pPr>
        <w:pStyle w:val="ListParagraph"/>
        <w:spacing w:after="0" w:line="360" w:lineRule="auto"/>
        <w:rPr>
          <w:rFonts w:ascii="Arial" w:hAnsi="Arial" w:cs="Arial"/>
        </w:rPr>
      </w:pPr>
      <w:r w:rsidRPr="00DA1C07">
        <w:rPr>
          <w:rFonts w:ascii="Arial" w:hAnsi="Arial" w:cs="Arial"/>
        </w:rPr>
        <w:t>If work is planned past the expiration date of the approved Chemical Safety Protocol, the PI must submit a new CSP for review by the full committee; no work can be performed in the absence of a current and approved protocol.</w:t>
      </w:r>
    </w:p>
    <w:p w14:paraId="68826267" w14:textId="01AC7F3C" w:rsidR="00DA1C07" w:rsidRPr="005E3B00" w:rsidRDefault="002052DF" w:rsidP="005E3B00">
      <w:pPr>
        <w:pStyle w:val="Heading1"/>
        <w:shd w:val="clear" w:color="auto" w:fill="0C5449"/>
        <w:rPr>
          <w:rFonts w:ascii="Arial" w:hAnsi="Arial" w:cs="Arial"/>
          <w:b/>
          <w:bCs/>
          <w:color w:val="FFCC33"/>
          <w:sz w:val="22"/>
          <w:szCs w:val="22"/>
        </w:rPr>
      </w:pPr>
      <w:bookmarkStart w:id="19" w:name="_Toc144209195"/>
      <w:r w:rsidRPr="005E3B00">
        <w:rPr>
          <w:rFonts w:ascii="Arial" w:hAnsi="Arial" w:cs="Arial"/>
          <w:b/>
          <w:bCs/>
          <w:color w:val="FFCC33"/>
          <w:sz w:val="22"/>
          <w:szCs w:val="22"/>
        </w:rPr>
        <w:t>Unexpected Problems Reporting</w:t>
      </w:r>
      <w:bookmarkEnd w:id="19"/>
    </w:p>
    <w:p w14:paraId="5199D612" w14:textId="54DDCF42" w:rsidR="002052DF" w:rsidRPr="00134504" w:rsidRDefault="002052DF" w:rsidP="00134504">
      <w:pPr>
        <w:pStyle w:val="Heading2"/>
        <w:shd w:val="clear" w:color="auto" w:fill="FFCC33"/>
        <w:rPr>
          <w:rFonts w:ascii="Arial" w:hAnsi="Arial" w:cs="Arial"/>
          <w:b/>
          <w:bCs/>
          <w:color w:val="0C5449"/>
          <w:sz w:val="22"/>
          <w:szCs w:val="22"/>
        </w:rPr>
      </w:pPr>
      <w:bookmarkStart w:id="20" w:name="_Toc144209196"/>
      <w:r w:rsidRPr="00134504">
        <w:rPr>
          <w:rFonts w:ascii="Arial" w:hAnsi="Arial" w:cs="Arial"/>
          <w:b/>
          <w:bCs/>
          <w:color w:val="0C5449"/>
          <w:sz w:val="22"/>
          <w:szCs w:val="22"/>
        </w:rPr>
        <w:t>Background</w:t>
      </w:r>
      <w:bookmarkEnd w:id="20"/>
    </w:p>
    <w:p w14:paraId="3B727904" w14:textId="3937C937" w:rsidR="002052DF" w:rsidRPr="002052DF" w:rsidRDefault="002052DF" w:rsidP="002052DF">
      <w:pPr>
        <w:spacing w:after="0" w:line="360" w:lineRule="auto"/>
        <w:rPr>
          <w:rFonts w:ascii="Arial" w:hAnsi="Arial" w:cs="Arial"/>
        </w:rPr>
      </w:pPr>
      <w:r w:rsidRPr="002052DF">
        <w:rPr>
          <w:rFonts w:ascii="Arial" w:hAnsi="Arial" w:cs="Arial"/>
        </w:rPr>
        <w:t>This section outlines the reviewing and reporting (to regulatory authorities) criteria for any unexpected chemical safety problems forwarded to the CSC. Unexpected problems constitute chemical safety issues that are outside of the scope of the regular chemical hygiene inspections (CHIs) conducted by OEHS chemical safety group and are not covered by WSU laboratory safety compliance procedure (LSCP). LSCP only covers non-compliance issues found during routine CHIs.</w:t>
      </w:r>
    </w:p>
    <w:p w14:paraId="319963B9" w14:textId="77777777" w:rsidR="002052DF" w:rsidRPr="002052DF" w:rsidRDefault="002052DF" w:rsidP="002052DF">
      <w:pPr>
        <w:spacing w:after="0" w:line="360" w:lineRule="auto"/>
        <w:rPr>
          <w:rFonts w:ascii="Arial" w:hAnsi="Arial" w:cs="Arial"/>
        </w:rPr>
      </w:pPr>
      <w:r w:rsidRPr="002052DF">
        <w:rPr>
          <w:rFonts w:ascii="Arial" w:hAnsi="Arial" w:cs="Arial"/>
        </w:rPr>
        <w:t>Forwarding of unexpected problems to the CSC is initiated at the discretion of the WSU CHO. Upon notification by the CHO, the CSC Chair will initiate the review process as detailed in the section B and, if necessary, will report to the institutional official. In their role as Institutional Official, the AVPR is then responsible for any reporting requirements to supporting agencies and appropriate regulatory authorities.</w:t>
      </w:r>
    </w:p>
    <w:p w14:paraId="64937ECE" w14:textId="77777777" w:rsidR="002052DF" w:rsidRPr="002052DF" w:rsidRDefault="002052DF" w:rsidP="002052DF">
      <w:pPr>
        <w:spacing w:after="0" w:line="360" w:lineRule="auto"/>
        <w:rPr>
          <w:rFonts w:ascii="Arial" w:hAnsi="Arial" w:cs="Arial"/>
        </w:rPr>
      </w:pPr>
      <w:r w:rsidRPr="002052DF">
        <w:rPr>
          <w:rFonts w:ascii="Arial" w:hAnsi="Arial" w:cs="Arial"/>
        </w:rPr>
        <w:t>The timeline for reporting unexpected problems to the CSC will depend on the nature, severity, or associated regulatory reporting requirements of the problem, but will be no later than the next scheduled CSC meeting.</w:t>
      </w:r>
    </w:p>
    <w:p w14:paraId="0974936F" w14:textId="77777777" w:rsidR="002052DF" w:rsidRPr="002052DF" w:rsidRDefault="002052DF" w:rsidP="002052DF">
      <w:pPr>
        <w:spacing w:after="0" w:line="360" w:lineRule="auto"/>
        <w:rPr>
          <w:rFonts w:ascii="Arial" w:hAnsi="Arial" w:cs="Arial"/>
        </w:rPr>
      </w:pPr>
      <w:r w:rsidRPr="002052DF">
        <w:rPr>
          <w:rFonts w:ascii="Arial" w:hAnsi="Arial" w:cs="Arial"/>
        </w:rPr>
        <w:t>Unexpected problems forwarded to the CSC include:</w:t>
      </w:r>
    </w:p>
    <w:p w14:paraId="5848C0B2" w14:textId="2445CA8B" w:rsidR="002052DF" w:rsidRPr="002052DF" w:rsidRDefault="002052DF" w:rsidP="00CE734B">
      <w:pPr>
        <w:pStyle w:val="ListParagraph"/>
        <w:numPr>
          <w:ilvl w:val="0"/>
          <w:numId w:val="22"/>
        </w:numPr>
        <w:spacing w:after="0" w:line="360" w:lineRule="auto"/>
        <w:rPr>
          <w:rFonts w:ascii="Arial" w:hAnsi="Arial" w:cs="Arial"/>
        </w:rPr>
      </w:pPr>
      <w:r w:rsidRPr="002052DF">
        <w:rPr>
          <w:rFonts w:ascii="Arial" w:hAnsi="Arial" w:cs="Arial"/>
        </w:rPr>
        <w:t>Items which do not require immediate corrective actions and require the expertise or support of the CSC.</w:t>
      </w:r>
    </w:p>
    <w:p w14:paraId="7A154F6B" w14:textId="77777777" w:rsidR="002052DF" w:rsidRPr="002052DF" w:rsidRDefault="002052DF" w:rsidP="002052DF">
      <w:pPr>
        <w:pStyle w:val="ListParagraph"/>
        <w:spacing w:after="0" w:line="360" w:lineRule="auto"/>
        <w:rPr>
          <w:rFonts w:ascii="Arial" w:hAnsi="Arial" w:cs="Arial"/>
        </w:rPr>
      </w:pPr>
      <w:r w:rsidRPr="002052DF">
        <w:rPr>
          <w:rFonts w:ascii="Arial" w:hAnsi="Arial" w:cs="Arial"/>
        </w:rPr>
        <w:t>Upon notification by CHO, the CSC will initiate a review on these problems and implement corrective action plans. Examples of such problems include, but are not limited to:</w:t>
      </w:r>
    </w:p>
    <w:p w14:paraId="1E94A526" w14:textId="2C84EB83" w:rsidR="002052DF" w:rsidRPr="002052DF" w:rsidRDefault="002052DF" w:rsidP="00CE734B">
      <w:pPr>
        <w:pStyle w:val="ListParagraph"/>
        <w:numPr>
          <w:ilvl w:val="0"/>
          <w:numId w:val="23"/>
        </w:numPr>
        <w:spacing w:after="0" w:line="360" w:lineRule="auto"/>
        <w:rPr>
          <w:rFonts w:ascii="Arial" w:hAnsi="Arial" w:cs="Arial"/>
        </w:rPr>
      </w:pPr>
      <w:r w:rsidRPr="002052DF">
        <w:rPr>
          <w:rFonts w:ascii="Arial" w:hAnsi="Arial" w:cs="Arial"/>
        </w:rPr>
        <w:t>SOP violations (No SOP, deviation from SOP)</w:t>
      </w:r>
    </w:p>
    <w:p w14:paraId="47905E39" w14:textId="1C83F3A0" w:rsidR="002052DF" w:rsidRPr="002052DF" w:rsidRDefault="002052DF" w:rsidP="00CE734B">
      <w:pPr>
        <w:pStyle w:val="ListParagraph"/>
        <w:numPr>
          <w:ilvl w:val="0"/>
          <w:numId w:val="23"/>
        </w:numPr>
        <w:spacing w:after="0" w:line="360" w:lineRule="auto"/>
        <w:rPr>
          <w:rFonts w:ascii="Arial" w:hAnsi="Arial" w:cs="Arial"/>
        </w:rPr>
      </w:pPr>
      <w:r w:rsidRPr="002052DF">
        <w:rPr>
          <w:rFonts w:ascii="Arial" w:hAnsi="Arial" w:cs="Arial"/>
        </w:rPr>
        <w:lastRenderedPageBreak/>
        <w:t>Chemical safety violations identified outside of routine chemical hygiene inspection.</w:t>
      </w:r>
    </w:p>
    <w:p w14:paraId="087B8C20" w14:textId="64692B39" w:rsidR="002052DF" w:rsidRPr="002052DF" w:rsidRDefault="002052DF" w:rsidP="00CE734B">
      <w:pPr>
        <w:pStyle w:val="ListParagraph"/>
        <w:numPr>
          <w:ilvl w:val="0"/>
          <w:numId w:val="23"/>
        </w:numPr>
        <w:spacing w:after="0" w:line="360" w:lineRule="auto"/>
        <w:rPr>
          <w:rFonts w:ascii="Arial" w:hAnsi="Arial" w:cs="Arial"/>
        </w:rPr>
      </w:pPr>
      <w:r w:rsidRPr="002052DF">
        <w:rPr>
          <w:rFonts w:ascii="Arial" w:hAnsi="Arial" w:cs="Arial"/>
        </w:rPr>
        <w:t>Non-compliance issues: minor, serious, continuing.</w:t>
      </w:r>
    </w:p>
    <w:p w14:paraId="06BB4BD2" w14:textId="202597D1" w:rsidR="002052DF" w:rsidRPr="002052DF" w:rsidRDefault="002052DF" w:rsidP="00CE734B">
      <w:pPr>
        <w:pStyle w:val="ListParagraph"/>
        <w:numPr>
          <w:ilvl w:val="0"/>
          <w:numId w:val="23"/>
        </w:numPr>
        <w:spacing w:after="0" w:line="360" w:lineRule="auto"/>
        <w:rPr>
          <w:rFonts w:ascii="Arial" w:hAnsi="Arial" w:cs="Arial"/>
        </w:rPr>
      </w:pPr>
      <w:r w:rsidRPr="002052DF">
        <w:rPr>
          <w:rFonts w:ascii="Arial" w:hAnsi="Arial" w:cs="Arial"/>
        </w:rPr>
        <w:t>Failure to obtain CSC approval to work with Specific High-Risk Chemicals</w:t>
      </w:r>
    </w:p>
    <w:p w14:paraId="0B7AE499" w14:textId="79DB2112" w:rsidR="002052DF" w:rsidRPr="002052DF" w:rsidRDefault="002052DF" w:rsidP="00CE734B">
      <w:pPr>
        <w:pStyle w:val="ListParagraph"/>
        <w:numPr>
          <w:ilvl w:val="0"/>
          <w:numId w:val="22"/>
        </w:numPr>
        <w:spacing w:after="0" w:line="360" w:lineRule="auto"/>
        <w:rPr>
          <w:rFonts w:ascii="Arial" w:hAnsi="Arial" w:cs="Arial"/>
        </w:rPr>
      </w:pPr>
      <w:r w:rsidRPr="002052DF">
        <w:rPr>
          <w:rFonts w:ascii="Arial" w:hAnsi="Arial" w:cs="Arial"/>
        </w:rPr>
        <w:t>Items which require immediate action due to associated adverse health, physical and environmental effects and are initially addressed by other WSU groups such as Enterprise Risk Management, Fire safety, OEHS Emergency response team, WSU police etc.</w:t>
      </w:r>
    </w:p>
    <w:p w14:paraId="04A069BF" w14:textId="77777777" w:rsidR="002052DF" w:rsidRPr="002052DF" w:rsidRDefault="002052DF" w:rsidP="002052DF">
      <w:pPr>
        <w:pStyle w:val="ListParagraph"/>
        <w:spacing w:after="0" w:line="360" w:lineRule="auto"/>
        <w:rPr>
          <w:rFonts w:ascii="Arial" w:hAnsi="Arial" w:cs="Arial"/>
        </w:rPr>
      </w:pPr>
      <w:r w:rsidRPr="002052DF">
        <w:rPr>
          <w:rFonts w:ascii="Arial" w:hAnsi="Arial" w:cs="Arial"/>
        </w:rPr>
        <w:t>The CSC will be notified about the outcome of these problems by the CHO to determine if further review and reporting is required. Examples of such unexpected problems include, but are not limited to:</w:t>
      </w:r>
    </w:p>
    <w:p w14:paraId="190585A7" w14:textId="23C8349D" w:rsidR="002052DF" w:rsidRPr="002052DF" w:rsidRDefault="002052DF" w:rsidP="00CE734B">
      <w:pPr>
        <w:pStyle w:val="ListParagraph"/>
        <w:numPr>
          <w:ilvl w:val="0"/>
          <w:numId w:val="24"/>
        </w:numPr>
        <w:spacing w:after="0" w:line="360" w:lineRule="auto"/>
        <w:rPr>
          <w:rFonts w:ascii="Arial" w:hAnsi="Arial" w:cs="Arial"/>
        </w:rPr>
      </w:pPr>
      <w:r w:rsidRPr="002052DF">
        <w:rPr>
          <w:rFonts w:ascii="Arial" w:hAnsi="Arial" w:cs="Arial"/>
        </w:rPr>
        <w:t>Hazardous Chemical Spills</w:t>
      </w:r>
    </w:p>
    <w:p w14:paraId="061CEE47" w14:textId="37BBF1B1" w:rsidR="002052DF" w:rsidRPr="002052DF" w:rsidRDefault="002052DF" w:rsidP="00CE734B">
      <w:pPr>
        <w:pStyle w:val="ListParagraph"/>
        <w:numPr>
          <w:ilvl w:val="0"/>
          <w:numId w:val="24"/>
        </w:numPr>
        <w:spacing w:after="0" w:line="360" w:lineRule="auto"/>
        <w:rPr>
          <w:rFonts w:ascii="Arial" w:hAnsi="Arial" w:cs="Arial"/>
        </w:rPr>
      </w:pPr>
      <w:r w:rsidRPr="002052DF">
        <w:rPr>
          <w:rFonts w:ascii="Arial" w:hAnsi="Arial" w:cs="Arial"/>
        </w:rPr>
        <w:t>Chemical Fires</w:t>
      </w:r>
    </w:p>
    <w:p w14:paraId="5C64E87F" w14:textId="6DBF97F0" w:rsidR="002052DF" w:rsidRDefault="002052DF" w:rsidP="00CE734B">
      <w:pPr>
        <w:pStyle w:val="ListParagraph"/>
        <w:numPr>
          <w:ilvl w:val="0"/>
          <w:numId w:val="24"/>
        </w:numPr>
        <w:spacing w:after="0" w:line="360" w:lineRule="auto"/>
        <w:rPr>
          <w:rFonts w:ascii="Arial" w:hAnsi="Arial" w:cs="Arial"/>
        </w:rPr>
      </w:pPr>
      <w:r w:rsidRPr="002052DF">
        <w:rPr>
          <w:rFonts w:ascii="Arial" w:hAnsi="Arial" w:cs="Arial"/>
        </w:rPr>
        <w:t>Life threatening laboratory injuries</w:t>
      </w:r>
    </w:p>
    <w:p w14:paraId="6A34D5C2" w14:textId="3EB987C2" w:rsidR="002052DF" w:rsidRPr="00134504" w:rsidRDefault="002052DF" w:rsidP="00134504">
      <w:pPr>
        <w:pStyle w:val="Heading2"/>
        <w:shd w:val="clear" w:color="auto" w:fill="FFCC33"/>
        <w:rPr>
          <w:rFonts w:ascii="Arial" w:hAnsi="Arial" w:cs="Arial"/>
          <w:b/>
          <w:bCs/>
          <w:color w:val="0C5449"/>
          <w:sz w:val="22"/>
          <w:szCs w:val="22"/>
        </w:rPr>
      </w:pPr>
      <w:bookmarkStart w:id="21" w:name="_Toc144209197"/>
      <w:r w:rsidRPr="00134504">
        <w:rPr>
          <w:rFonts w:ascii="Arial" w:hAnsi="Arial" w:cs="Arial"/>
          <w:b/>
          <w:bCs/>
          <w:color w:val="0C5449"/>
          <w:sz w:val="22"/>
          <w:szCs w:val="22"/>
        </w:rPr>
        <w:t>Procedure to Review and Report Unexpected Problems by CSC</w:t>
      </w:r>
      <w:bookmarkEnd w:id="21"/>
    </w:p>
    <w:p w14:paraId="151E6653" w14:textId="08A2B9F1" w:rsidR="002052DF" w:rsidRPr="002052DF" w:rsidRDefault="002052DF" w:rsidP="00CE734B">
      <w:pPr>
        <w:pStyle w:val="ListParagraph"/>
        <w:numPr>
          <w:ilvl w:val="0"/>
          <w:numId w:val="25"/>
        </w:numPr>
        <w:spacing w:after="0" w:line="360" w:lineRule="auto"/>
        <w:rPr>
          <w:rFonts w:ascii="Arial" w:hAnsi="Arial" w:cs="Arial"/>
        </w:rPr>
      </w:pPr>
      <w:r w:rsidRPr="002052DF">
        <w:rPr>
          <w:rFonts w:ascii="Arial" w:hAnsi="Arial" w:cs="Arial"/>
        </w:rPr>
        <w:t>The WSU Chemical Hygiene Officer will notify PIs and their Department Chair when unexpected problems are identified that need to be reported to the WSU CSC for further review.</w:t>
      </w:r>
    </w:p>
    <w:p w14:paraId="4A48452F" w14:textId="70287F05" w:rsidR="002052DF" w:rsidRPr="002052DF" w:rsidRDefault="002052DF" w:rsidP="00CE734B">
      <w:pPr>
        <w:pStyle w:val="ListParagraph"/>
        <w:numPr>
          <w:ilvl w:val="0"/>
          <w:numId w:val="25"/>
        </w:numPr>
        <w:spacing w:after="0" w:line="360" w:lineRule="auto"/>
        <w:rPr>
          <w:rFonts w:ascii="Arial" w:hAnsi="Arial" w:cs="Arial"/>
        </w:rPr>
      </w:pPr>
      <w:r w:rsidRPr="002052DF">
        <w:rPr>
          <w:rFonts w:ascii="Arial" w:hAnsi="Arial" w:cs="Arial"/>
        </w:rPr>
        <w:t>The PI is required to complete the “Unexpected Problems Report Form” and return to the CHO within 3 business days of the notification.</w:t>
      </w:r>
    </w:p>
    <w:p w14:paraId="5192FD68" w14:textId="1C1421C7" w:rsidR="002052DF" w:rsidRPr="002052DF" w:rsidRDefault="002052DF" w:rsidP="00CE734B">
      <w:pPr>
        <w:pStyle w:val="ListParagraph"/>
        <w:numPr>
          <w:ilvl w:val="0"/>
          <w:numId w:val="25"/>
        </w:numPr>
        <w:spacing w:after="0" w:line="360" w:lineRule="auto"/>
        <w:rPr>
          <w:rFonts w:ascii="Arial" w:hAnsi="Arial" w:cs="Arial"/>
        </w:rPr>
      </w:pPr>
      <w:r w:rsidRPr="002052DF">
        <w:rPr>
          <w:rFonts w:ascii="Arial" w:hAnsi="Arial" w:cs="Arial"/>
        </w:rPr>
        <w:t>The information in the report will be provided to the CSC Chair by CHO for review.</w:t>
      </w:r>
    </w:p>
    <w:p w14:paraId="00DCC0AC" w14:textId="28B24FB8" w:rsidR="002052DF" w:rsidRPr="002052DF" w:rsidRDefault="002052DF" w:rsidP="00CE734B">
      <w:pPr>
        <w:pStyle w:val="ListParagraph"/>
        <w:numPr>
          <w:ilvl w:val="0"/>
          <w:numId w:val="25"/>
        </w:numPr>
        <w:spacing w:after="0" w:line="360" w:lineRule="auto"/>
        <w:rPr>
          <w:rFonts w:ascii="Arial" w:hAnsi="Arial" w:cs="Arial"/>
        </w:rPr>
      </w:pPr>
      <w:r w:rsidRPr="002052DF">
        <w:rPr>
          <w:rFonts w:ascii="Arial" w:hAnsi="Arial" w:cs="Arial"/>
        </w:rPr>
        <w:t>The CSC Chair's review will determine if the problem requires full CSC review. This will be based primarily on the nature, severity, or associated regulatory reporting requirements of the incident.</w:t>
      </w:r>
    </w:p>
    <w:p w14:paraId="2FD82D73" w14:textId="2D496500" w:rsidR="002052DF" w:rsidRPr="002052DF" w:rsidRDefault="002052DF" w:rsidP="00CE734B">
      <w:pPr>
        <w:pStyle w:val="ListParagraph"/>
        <w:numPr>
          <w:ilvl w:val="0"/>
          <w:numId w:val="25"/>
        </w:numPr>
        <w:spacing w:after="0" w:line="360" w:lineRule="auto"/>
        <w:rPr>
          <w:rFonts w:ascii="Arial" w:hAnsi="Arial" w:cs="Arial"/>
        </w:rPr>
      </w:pPr>
      <w:r w:rsidRPr="002052DF">
        <w:rPr>
          <w:rFonts w:ascii="Arial" w:hAnsi="Arial" w:cs="Arial"/>
        </w:rPr>
        <w:t>If full review is required, CSC members will be asked to determine if they agree with the PI’s corrective actions outlined in the “Unexpected Problems Report” and determine if WSU needs to implement any corrective actions at the institutional level.</w:t>
      </w:r>
    </w:p>
    <w:p w14:paraId="135459A4" w14:textId="6BE55D74" w:rsidR="002052DF" w:rsidRPr="002052DF" w:rsidRDefault="002052DF" w:rsidP="00CE734B">
      <w:pPr>
        <w:pStyle w:val="ListParagraph"/>
        <w:numPr>
          <w:ilvl w:val="0"/>
          <w:numId w:val="25"/>
        </w:numPr>
        <w:spacing w:after="0" w:line="360" w:lineRule="auto"/>
        <w:rPr>
          <w:rFonts w:ascii="Arial" w:hAnsi="Arial" w:cs="Arial"/>
        </w:rPr>
      </w:pPr>
      <w:r w:rsidRPr="002052DF">
        <w:rPr>
          <w:rFonts w:ascii="Arial" w:hAnsi="Arial" w:cs="Arial"/>
        </w:rPr>
        <w:t>Due to the time sensitive nature of the CSC reporting responsibilities, full CSC review of these reports does not need to be conducted during the regularly scheduled meetings.</w:t>
      </w:r>
    </w:p>
    <w:p w14:paraId="25FFA4C9" w14:textId="31E40676" w:rsidR="002052DF" w:rsidRPr="002052DF" w:rsidRDefault="002052DF" w:rsidP="00CE734B">
      <w:pPr>
        <w:pStyle w:val="ListParagraph"/>
        <w:numPr>
          <w:ilvl w:val="0"/>
          <w:numId w:val="25"/>
        </w:numPr>
        <w:spacing w:after="0" w:line="360" w:lineRule="auto"/>
        <w:rPr>
          <w:rFonts w:ascii="Arial" w:hAnsi="Arial" w:cs="Arial"/>
        </w:rPr>
      </w:pPr>
      <w:r w:rsidRPr="002052DF">
        <w:rPr>
          <w:rFonts w:ascii="Arial" w:hAnsi="Arial" w:cs="Arial"/>
        </w:rPr>
        <w:t>Information provided in the form completed by the PI, supported by information provided by the CHO and CSC, will be utilized to complete any official reports that need to be submitted by the Institutional Official.</w:t>
      </w:r>
    </w:p>
    <w:p w14:paraId="5B6177B1" w14:textId="51F58D13" w:rsidR="002052DF" w:rsidRPr="002052DF" w:rsidRDefault="002052DF" w:rsidP="00CE734B">
      <w:pPr>
        <w:pStyle w:val="ListParagraph"/>
        <w:numPr>
          <w:ilvl w:val="0"/>
          <w:numId w:val="25"/>
        </w:numPr>
        <w:spacing w:after="0" w:line="360" w:lineRule="auto"/>
        <w:rPr>
          <w:rFonts w:ascii="Arial" w:hAnsi="Arial" w:cs="Arial"/>
        </w:rPr>
      </w:pPr>
      <w:r w:rsidRPr="002052DF">
        <w:rPr>
          <w:rFonts w:ascii="Arial" w:hAnsi="Arial" w:cs="Arial"/>
        </w:rPr>
        <w:t>PI and their Department Chair will be informed on the outcome of the review, provided with a copy of the official report, and if any supporting agencies and/or appropriate regulatory authorities have been notified.</w:t>
      </w:r>
    </w:p>
    <w:p w14:paraId="6E99F06B" w14:textId="0295AAD0" w:rsidR="002052DF" w:rsidRPr="002052DF" w:rsidRDefault="002052DF" w:rsidP="00CE734B">
      <w:pPr>
        <w:pStyle w:val="ListParagraph"/>
        <w:numPr>
          <w:ilvl w:val="0"/>
          <w:numId w:val="25"/>
        </w:numPr>
        <w:spacing w:after="0" w:line="360" w:lineRule="auto"/>
        <w:rPr>
          <w:rFonts w:ascii="Arial" w:hAnsi="Arial" w:cs="Arial"/>
        </w:rPr>
      </w:pPr>
      <w:r w:rsidRPr="002052DF">
        <w:rPr>
          <w:rFonts w:ascii="Arial" w:hAnsi="Arial" w:cs="Arial"/>
        </w:rPr>
        <w:t>Official reports will be presented to the CSC at the next convened meeting, along with any information received from supporting agencies and regulatory authorities.</w:t>
      </w:r>
    </w:p>
    <w:p w14:paraId="42C6A53C" w14:textId="2CE68FE4" w:rsidR="002052DF" w:rsidRPr="00134504" w:rsidRDefault="002052DF" w:rsidP="00134504">
      <w:pPr>
        <w:pStyle w:val="Heading2"/>
        <w:shd w:val="clear" w:color="auto" w:fill="FFCC33"/>
        <w:rPr>
          <w:rFonts w:ascii="Arial" w:hAnsi="Arial" w:cs="Arial"/>
          <w:b/>
          <w:bCs/>
          <w:color w:val="0C5449"/>
          <w:sz w:val="22"/>
          <w:szCs w:val="22"/>
        </w:rPr>
      </w:pPr>
      <w:bookmarkStart w:id="22" w:name="_Toc144209198"/>
      <w:r w:rsidRPr="00134504">
        <w:rPr>
          <w:rFonts w:ascii="Arial" w:hAnsi="Arial" w:cs="Arial"/>
          <w:b/>
          <w:bCs/>
          <w:color w:val="0C5449"/>
          <w:sz w:val="22"/>
          <w:szCs w:val="22"/>
        </w:rPr>
        <w:lastRenderedPageBreak/>
        <w:t>Appealing Corrective Actions Implemented By CSC</w:t>
      </w:r>
      <w:bookmarkEnd w:id="22"/>
    </w:p>
    <w:p w14:paraId="242AF38C" w14:textId="121C13A1" w:rsidR="002052DF" w:rsidRDefault="002052DF" w:rsidP="002052DF">
      <w:pPr>
        <w:spacing w:after="0" w:line="360" w:lineRule="auto"/>
        <w:rPr>
          <w:rFonts w:ascii="Arial" w:hAnsi="Arial" w:cs="Arial"/>
        </w:rPr>
      </w:pPr>
      <w:r w:rsidRPr="002052DF">
        <w:rPr>
          <w:rFonts w:ascii="Arial" w:hAnsi="Arial" w:cs="Arial"/>
        </w:rPr>
        <w:t>If the PI disagrees with the outcome of the CSC review and any corrective actions proposed, in whole or</w:t>
      </w:r>
      <w:r>
        <w:rPr>
          <w:rFonts w:ascii="Arial" w:hAnsi="Arial" w:cs="Arial"/>
        </w:rPr>
        <w:t xml:space="preserve"> </w:t>
      </w:r>
      <w:r w:rsidRPr="002052DF">
        <w:rPr>
          <w:rFonts w:ascii="Arial" w:hAnsi="Arial" w:cs="Arial"/>
        </w:rPr>
        <w:t>in part, they may submit a written appeal to the CSC. Committee will review the PI’s appeal and inform the PI with the committee decision within 14 business days. If required, committee may meet the PI in person or may visit the problem site prior to taking the final decision.</w:t>
      </w:r>
    </w:p>
    <w:p w14:paraId="5A29BFC2" w14:textId="591FA7CA" w:rsidR="002052DF" w:rsidRPr="005E3B00" w:rsidRDefault="002052DF" w:rsidP="00C04305">
      <w:pPr>
        <w:pStyle w:val="Heading1"/>
        <w:shd w:val="clear" w:color="auto" w:fill="0C5449"/>
        <w:spacing w:before="120"/>
        <w:rPr>
          <w:rFonts w:ascii="Arial" w:hAnsi="Arial" w:cs="Arial"/>
          <w:b/>
          <w:bCs/>
          <w:color w:val="FFCC33"/>
          <w:sz w:val="22"/>
          <w:szCs w:val="22"/>
        </w:rPr>
      </w:pPr>
      <w:bookmarkStart w:id="23" w:name="_Toc144209199"/>
      <w:r w:rsidRPr="005E3B00">
        <w:rPr>
          <w:rFonts w:ascii="Arial" w:hAnsi="Arial" w:cs="Arial"/>
          <w:b/>
          <w:bCs/>
          <w:color w:val="FFCC33"/>
          <w:sz w:val="22"/>
          <w:szCs w:val="22"/>
        </w:rPr>
        <w:t>References</w:t>
      </w:r>
      <w:bookmarkEnd w:id="23"/>
    </w:p>
    <w:p w14:paraId="286DDFF3" w14:textId="77777777" w:rsidR="002052DF" w:rsidRPr="00C04305" w:rsidRDefault="0063397B" w:rsidP="00CE734B">
      <w:pPr>
        <w:pStyle w:val="ListParagraph"/>
        <w:widowControl w:val="0"/>
        <w:numPr>
          <w:ilvl w:val="0"/>
          <w:numId w:val="26"/>
        </w:numPr>
        <w:tabs>
          <w:tab w:val="left" w:pos="684"/>
        </w:tabs>
        <w:autoSpaceDE w:val="0"/>
        <w:autoSpaceDN w:val="0"/>
        <w:spacing w:after="120" w:line="240" w:lineRule="auto"/>
        <w:ind w:left="677" w:hanging="361"/>
        <w:contextualSpacing w:val="0"/>
        <w:rPr>
          <w:rFonts w:cstheme="minorHAnsi"/>
        </w:rPr>
      </w:pPr>
      <w:hyperlink r:id="rId9">
        <w:r w:rsidR="002052DF" w:rsidRPr="00C04305">
          <w:rPr>
            <w:rFonts w:cstheme="minorHAnsi"/>
            <w:color w:val="0000FF"/>
            <w:spacing w:val="-2"/>
            <w:u w:val="single" w:color="0000FF"/>
          </w:rPr>
          <w:t xml:space="preserve">NIH </w:t>
        </w:r>
        <w:r w:rsidR="002052DF" w:rsidRPr="00C04305">
          <w:rPr>
            <w:rFonts w:cstheme="minorHAnsi"/>
            <w:color w:val="0000FF"/>
            <w:u w:val="single" w:color="0000FF"/>
          </w:rPr>
          <w:t>Chemical Safety Guide</w:t>
        </w:r>
        <w:r w:rsidR="002052DF" w:rsidRPr="00C04305">
          <w:rPr>
            <w:rFonts w:cstheme="minorHAnsi"/>
            <w:color w:val="0000FF"/>
            <w:spacing w:val="5"/>
            <w:u w:val="single" w:color="0000FF"/>
          </w:rPr>
          <w:t xml:space="preserve"> </w:t>
        </w:r>
        <w:r w:rsidR="002052DF" w:rsidRPr="00C04305">
          <w:rPr>
            <w:rFonts w:cstheme="minorHAnsi"/>
            <w:color w:val="0000FF"/>
            <w:u w:val="single" w:color="0000FF"/>
          </w:rPr>
          <w:t>(2015)</w:t>
        </w:r>
      </w:hyperlink>
    </w:p>
    <w:p w14:paraId="08F33BB4" w14:textId="77777777" w:rsidR="002052DF" w:rsidRPr="00C04305" w:rsidRDefault="0063397B" w:rsidP="00CE734B">
      <w:pPr>
        <w:pStyle w:val="ListParagraph"/>
        <w:widowControl w:val="0"/>
        <w:numPr>
          <w:ilvl w:val="0"/>
          <w:numId w:val="26"/>
        </w:numPr>
        <w:tabs>
          <w:tab w:val="left" w:pos="684"/>
        </w:tabs>
        <w:autoSpaceDE w:val="0"/>
        <w:autoSpaceDN w:val="0"/>
        <w:spacing w:after="120" w:line="240" w:lineRule="auto"/>
        <w:ind w:left="677" w:hanging="361"/>
        <w:contextualSpacing w:val="0"/>
        <w:rPr>
          <w:rFonts w:cstheme="minorHAnsi"/>
        </w:rPr>
      </w:pPr>
      <w:hyperlink r:id="rId10">
        <w:r w:rsidR="002052DF" w:rsidRPr="00C04305">
          <w:rPr>
            <w:rFonts w:cstheme="minorHAnsi"/>
            <w:color w:val="0000FF"/>
            <w:spacing w:val="-2"/>
            <w:u w:val="single" w:color="0000FF"/>
          </w:rPr>
          <w:t xml:space="preserve">NIH </w:t>
        </w:r>
        <w:r w:rsidR="002052DF" w:rsidRPr="00C04305">
          <w:rPr>
            <w:rFonts w:cstheme="minorHAnsi"/>
            <w:color w:val="0000FF"/>
            <w:u w:val="single" w:color="0000FF"/>
          </w:rPr>
          <w:t>guidelines for the laboratory use of chemical</w:t>
        </w:r>
        <w:r w:rsidR="002052DF" w:rsidRPr="00C04305">
          <w:rPr>
            <w:rFonts w:cstheme="minorHAnsi"/>
            <w:color w:val="0000FF"/>
            <w:spacing w:val="-15"/>
            <w:u w:val="single" w:color="0000FF"/>
          </w:rPr>
          <w:t xml:space="preserve"> </w:t>
        </w:r>
        <w:r w:rsidR="002052DF" w:rsidRPr="00C04305">
          <w:rPr>
            <w:rFonts w:cstheme="minorHAnsi"/>
            <w:color w:val="0000FF"/>
            <w:u w:val="single" w:color="0000FF"/>
          </w:rPr>
          <w:t>carcinogens</w:t>
        </w:r>
      </w:hyperlink>
    </w:p>
    <w:p w14:paraId="76461F89" w14:textId="77777777" w:rsidR="002052DF" w:rsidRPr="00C04305" w:rsidRDefault="0063397B" w:rsidP="00CE734B">
      <w:pPr>
        <w:pStyle w:val="ListParagraph"/>
        <w:widowControl w:val="0"/>
        <w:numPr>
          <w:ilvl w:val="0"/>
          <w:numId w:val="26"/>
        </w:numPr>
        <w:tabs>
          <w:tab w:val="left" w:pos="684"/>
        </w:tabs>
        <w:autoSpaceDE w:val="0"/>
        <w:autoSpaceDN w:val="0"/>
        <w:spacing w:after="120" w:line="240" w:lineRule="auto"/>
        <w:ind w:left="677" w:hanging="361"/>
        <w:contextualSpacing w:val="0"/>
        <w:rPr>
          <w:rFonts w:cstheme="minorHAnsi"/>
        </w:rPr>
      </w:pPr>
      <w:hyperlink r:id="rId11">
        <w:r w:rsidR="002052DF" w:rsidRPr="00C04305">
          <w:rPr>
            <w:rFonts w:cstheme="minorHAnsi"/>
            <w:color w:val="0000FF"/>
            <w:u w:val="single" w:color="0000FF"/>
          </w:rPr>
          <w:t>Prudent Practices in the Laboratory: Handling and Management of Chemical</w:t>
        </w:r>
        <w:r w:rsidR="002052DF" w:rsidRPr="00C04305">
          <w:rPr>
            <w:rFonts w:cstheme="minorHAnsi"/>
            <w:color w:val="0000FF"/>
            <w:spacing w:val="-12"/>
            <w:u w:val="single" w:color="0000FF"/>
          </w:rPr>
          <w:t xml:space="preserve"> </w:t>
        </w:r>
        <w:r w:rsidR="002052DF" w:rsidRPr="00C04305">
          <w:rPr>
            <w:rFonts w:cstheme="minorHAnsi"/>
            <w:color w:val="0000FF"/>
            <w:u w:val="single" w:color="0000FF"/>
          </w:rPr>
          <w:t>Hazards,</w:t>
        </w:r>
      </w:hyperlink>
    </w:p>
    <w:p w14:paraId="318F98E6" w14:textId="77777777" w:rsidR="002052DF" w:rsidRPr="00C04305" w:rsidRDefault="0063397B" w:rsidP="00CE734B">
      <w:pPr>
        <w:pStyle w:val="ListParagraph"/>
        <w:widowControl w:val="0"/>
        <w:numPr>
          <w:ilvl w:val="0"/>
          <w:numId w:val="26"/>
        </w:numPr>
        <w:tabs>
          <w:tab w:val="left" w:pos="684"/>
        </w:tabs>
        <w:autoSpaceDE w:val="0"/>
        <w:autoSpaceDN w:val="0"/>
        <w:spacing w:after="120" w:line="240" w:lineRule="auto"/>
        <w:ind w:left="677" w:hanging="361"/>
        <w:contextualSpacing w:val="0"/>
        <w:rPr>
          <w:rFonts w:cstheme="minorHAnsi"/>
        </w:rPr>
      </w:pPr>
      <w:hyperlink r:id="rId12">
        <w:r w:rsidR="002052DF" w:rsidRPr="00C04305">
          <w:rPr>
            <w:rFonts w:cstheme="minorHAnsi"/>
            <w:color w:val="0000FF"/>
            <w:u w:val="single" w:color="0000FF"/>
          </w:rPr>
          <w:t>Prudent Practices in the Laboratory: Handling and Disposal of Chemicals</w:t>
        </w:r>
        <w:r w:rsidR="002052DF" w:rsidRPr="00C04305">
          <w:rPr>
            <w:rFonts w:cstheme="minorHAnsi"/>
            <w:color w:val="0000FF"/>
            <w:spacing w:val="-11"/>
            <w:u w:val="single" w:color="0000FF"/>
          </w:rPr>
          <w:t xml:space="preserve"> </w:t>
        </w:r>
        <w:r w:rsidR="002052DF" w:rsidRPr="00C04305">
          <w:rPr>
            <w:rFonts w:cstheme="minorHAnsi"/>
            <w:color w:val="0000FF"/>
            <w:u w:val="single" w:color="0000FF"/>
          </w:rPr>
          <w:t>(1995)</w:t>
        </w:r>
      </w:hyperlink>
    </w:p>
    <w:p w14:paraId="5299E3C8" w14:textId="77777777" w:rsidR="002052DF" w:rsidRPr="00C04305" w:rsidRDefault="0063397B" w:rsidP="00CE734B">
      <w:pPr>
        <w:pStyle w:val="ListParagraph"/>
        <w:widowControl w:val="0"/>
        <w:numPr>
          <w:ilvl w:val="0"/>
          <w:numId w:val="26"/>
        </w:numPr>
        <w:tabs>
          <w:tab w:val="left" w:pos="684"/>
        </w:tabs>
        <w:autoSpaceDE w:val="0"/>
        <w:autoSpaceDN w:val="0"/>
        <w:spacing w:after="120" w:line="240" w:lineRule="auto"/>
        <w:ind w:left="677" w:hanging="361"/>
        <w:contextualSpacing w:val="0"/>
        <w:rPr>
          <w:rFonts w:cstheme="minorHAnsi"/>
        </w:rPr>
      </w:pPr>
      <w:hyperlink r:id="rId13">
        <w:r w:rsidR="002052DF" w:rsidRPr="00C04305">
          <w:rPr>
            <w:rFonts w:cstheme="minorHAnsi"/>
            <w:color w:val="0000FF"/>
            <w:u w:val="single" w:color="0000FF"/>
          </w:rPr>
          <w:t>OSHA Laboratory Safety</w:t>
        </w:r>
        <w:r w:rsidR="002052DF" w:rsidRPr="00C04305">
          <w:rPr>
            <w:rFonts w:cstheme="minorHAnsi"/>
            <w:color w:val="0000FF"/>
            <w:spacing w:val="-6"/>
            <w:u w:val="single" w:color="0000FF"/>
          </w:rPr>
          <w:t xml:space="preserve"> </w:t>
        </w:r>
        <w:r w:rsidR="002052DF" w:rsidRPr="00C04305">
          <w:rPr>
            <w:rFonts w:cstheme="minorHAnsi"/>
            <w:color w:val="0000FF"/>
            <w:u w:val="single" w:color="0000FF"/>
          </w:rPr>
          <w:t xml:space="preserve">Guidance </w:t>
        </w:r>
      </w:hyperlink>
    </w:p>
    <w:p w14:paraId="2A91CFCF" w14:textId="77777777" w:rsidR="002052DF" w:rsidRPr="00C04305" w:rsidRDefault="0063397B" w:rsidP="00CE734B">
      <w:pPr>
        <w:pStyle w:val="ListParagraph"/>
        <w:widowControl w:val="0"/>
        <w:numPr>
          <w:ilvl w:val="0"/>
          <w:numId w:val="26"/>
        </w:numPr>
        <w:tabs>
          <w:tab w:val="left" w:pos="684"/>
        </w:tabs>
        <w:autoSpaceDE w:val="0"/>
        <w:autoSpaceDN w:val="0"/>
        <w:spacing w:after="120" w:line="240" w:lineRule="auto"/>
        <w:ind w:left="677" w:right="1040"/>
        <w:contextualSpacing w:val="0"/>
        <w:rPr>
          <w:rFonts w:cstheme="minorHAnsi"/>
          <w:color w:val="1C1C1C"/>
        </w:rPr>
      </w:pPr>
      <w:hyperlink r:id="rId14">
        <w:r w:rsidR="002052DF" w:rsidRPr="00C04305">
          <w:rPr>
            <w:rFonts w:cstheme="minorHAnsi"/>
            <w:color w:val="0000FF"/>
            <w:u w:val="single" w:color="0000FF"/>
          </w:rPr>
          <w:t xml:space="preserve">OSHA's Occupational Exposure to Hazardous Chemicals </w:t>
        </w:r>
        <w:r w:rsidR="002052DF" w:rsidRPr="00C04305">
          <w:rPr>
            <w:rFonts w:cstheme="minorHAnsi"/>
            <w:color w:val="0000FF"/>
            <w:spacing w:val="-3"/>
            <w:u w:val="single" w:color="0000FF"/>
          </w:rPr>
          <w:t xml:space="preserve">in </w:t>
        </w:r>
        <w:r w:rsidR="002052DF" w:rsidRPr="00C04305">
          <w:rPr>
            <w:rFonts w:cstheme="minorHAnsi"/>
            <w:color w:val="0000FF"/>
            <w:u w:val="single" w:color="0000FF"/>
          </w:rPr>
          <w:t>Laboratories standard (29 CFR</w:t>
        </w:r>
      </w:hyperlink>
      <w:hyperlink r:id="rId15">
        <w:r w:rsidR="002052DF" w:rsidRPr="00C04305">
          <w:rPr>
            <w:rFonts w:cstheme="minorHAnsi"/>
            <w:color w:val="0000FF"/>
            <w:u w:val="single" w:color="0000FF"/>
          </w:rPr>
          <w:t xml:space="preserve"> 1910.1450)</w:t>
        </w:r>
      </w:hyperlink>
    </w:p>
    <w:p w14:paraId="36DE000E" w14:textId="77777777" w:rsidR="002052DF" w:rsidRPr="00C04305" w:rsidRDefault="0063397B" w:rsidP="00CE734B">
      <w:pPr>
        <w:pStyle w:val="ListParagraph"/>
        <w:widowControl w:val="0"/>
        <w:numPr>
          <w:ilvl w:val="0"/>
          <w:numId w:val="26"/>
        </w:numPr>
        <w:tabs>
          <w:tab w:val="left" w:pos="684"/>
        </w:tabs>
        <w:autoSpaceDE w:val="0"/>
        <w:autoSpaceDN w:val="0"/>
        <w:spacing w:after="120" w:line="240" w:lineRule="auto"/>
        <w:ind w:left="677" w:right="1580"/>
        <w:contextualSpacing w:val="0"/>
        <w:rPr>
          <w:rFonts w:cstheme="minorHAnsi"/>
        </w:rPr>
      </w:pPr>
      <w:hyperlink r:id="rId16">
        <w:r w:rsidR="002052DF" w:rsidRPr="00C04305">
          <w:rPr>
            <w:rFonts w:cstheme="minorHAnsi"/>
            <w:color w:val="0000FF"/>
            <w:u w:val="single" w:color="0000FF"/>
          </w:rPr>
          <w:t xml:space="preserve">MIOSHA Laboratory Safety regulations (general </w:t>
        </w:r>
        <w:r w:rsidR="002052DF" w:rsidRPr="00C04305">
          <w:rPr>
            <w:rFonts w:cstheme="minorHAnsi"/>
            <w:color w:val="0000FF"/>
            <w:spacing w:val="-3"/>
            <w:u w:val="single" w:color="0000FF"/>
          </w:rPr>
          <w:t xml:space="preserve">lab </w:t>
        </w:r>
        <w:r w:rsidR="002052DF" w:rsidRPr="00C04305">
          <w:rPr>
            <w:rFonts w:cstheme="minorHAnsi"/>
            <w:color w:val="0000FF"/>
            <w:u w:val="single" w:color="0000FF"/>
          </w:rPr>
          <w:t>safety and bloodborne infectious disease</w:t>
        </w:r>
      </w:hyperlink>
      <w:hyperlink r:id="rId17">
        <w:r w:rsidR="002052DF" w:rsidRPr="00C04305">
          <w:rPr>
            <w:rFonts w:cstheme="minorHAnsi"/>
            <w:color w:val="0000FF"/>
            <w:u w:val="single" w:color="0000FF"/>
          </w:rPr>
          <w:t xml:space="preserve"> standard),</w:t>
        </w:r>
      </w:hyperlink>
    </w:p>
    <w:p w14:paraId="7DB4FA57" w14:textId="77777777" w:rsidR="002052DF" w:rsidRPr="00C04305" w:rsidRDefault="002052DF" w:rsidP="00CE734B">
      <w:pPr>
        <w:pStyle w:val="ListParagraph"/>
        <w:widowControl w:val="0"/>
        <w:numPr>
          <w:ilvl w:val="0"/>
          <w:numId w:val="26"/>
        </w:numPr>
        <w:tabs>
          <w:tab w:val="left" w:pos="684"/>
        </w:tabs>
        <w:autoSpaceDE w:val="0"/>
        <w:autoSpaceDN w:val="0"/>
        <w:spacing w:after="120" w:line="240" w:lineRule="auto"/>
        <w:ind w:left="677" w:hanging="361"/>
        <w:contextualSpacing w:val="0"/>
        <w:rPr>
          <w:rFonts w:cstheme="minorHAnsi"/>
        </w:rPr>
      </w:pPr>
      <w:bookmarkStart w:id="24" w:name="8._Safety_in_Academic_Chemistry_Laborato"/>
      <w:bookmarkEnd w:id="24"/>
      <w:r w:rsidRPr="00C04305">
        <w:rPr>
          <w:rFonts w:cstheme="minorHAnsi"/>
          <w:color w:val="660099"/>
          <w:u w:val="single" w:color="660099"/>
        </w:rPr>
        <w:t xml:space="preserve">Safety </w:t>
      </w:r>
      <w:r w:rsidRPr="00C04305">
        <w:rPr>
          <w:rFonts w:cstheme="minorHAnsi"/>
          <w:color w:val="660099"/>
          <w:spacing w:val="-3"/>
          <w:u w:val="single" w:color="660099"/>
        </w:rPr>
        <w:t xml:space="preserve">in </w:t>
      </w:r>
      <w:r w:rsidRPr="00C04305">
        <w:rPr>
          <w:rFonts w:cstheme="minorHAnsi"/>
          <w:color w:val="660099"/>
          <w:u w:val="single" w:color="660099"/>
        </w:rPr>
        <w:t>Academic Chemistry Laboratories - American Chemical</w:t>
      </w:r>
      <w:r w:rsidRPr="00C04305">
        <w:rPr>
          <w:rFonts w:cstheme="minorHAnsi"/>
          <w:color w:val="660099"/>
          <w:spacing w:val="-5"/>
          <w:u w:val="single" w:color="660099"/>
        </w:rPr>
        <w:t xml:space="preserve"> </w:t>
      </w:r>
      <w:r w:rsidRPr="00C04305">
        <w:rPr>
          <w:rFonts w:cstheme="minorHAnsi"/>
          <w:color w:val="660099"/>
          <w:u w:val="single" w:color="660099"/>
        </w:rPr>
        <w:t>Society</w:t>
      </w:r>
    </w:p>
    <w:p w14:paraId="22F4D2F8" w14:textId="77777777" w:rsidR="002052DF" w:rsidRPr="00C04305" w:rsidRDefault="0063397B" w:rsidP="00CE734B">
      <w:pPr>
        <w:pStyle w:val="ListParagraph"/>
        <w:widowControl w:val="0"/>
        <w:numPr>
          <w:ilvl w:val="0"/>
          <w:numId w:val="26"/>
        </w:numPr>
        <w:tabs>
          <w:tab w:val="left" w:pos="684"/>
        </w:tabs>
        <w:autoSpaceDE w:val="0"/>
        <w:autoSpaceDN w:val="0"/>
        <w:spacing w:after="120" w:line="240" w:lineRule="auto"/>
        <w:ind w:left="677" w:hanging="361"/>
        <w:contextualSpacing w:val="0"/>
        <w:rPr>
          <w:rFonts w:cstheme="minorHAnsi"/>
        </w:rPr>
      </w:pPr>
      <w:hyperlink r:id="rId18">
        <w:r w:rsidR="002052DF" w:rsidRPr="00C04305">
          <w:rPr>
            <w:rFonts w:cstheme="minorHAnsi"/>
            <w:color w:val="0000FF"/>
            <w:u w:val="single" w:color="0000FF"/>
          </w:rPr>
          <w:t xml:space="preserve">Guidelines for Chemical Laboratory Safety </w:t>
        </w:r>
        <w:r w:rsidR="002052DF" w:rsidRPr="00C04305">
          <w:rPr>
            <w:rFonts w:cstheme="minorHAnsi"/>
            <w:color w:val="0000FF"/>
            <w:spacing w:val="-3"/>
            <w:u w:val="single" w:color="0000FF"/>
          </w:rPr>
          <w:t xml:space="preserve">in </w:t>
        </w:r>
        <w:r w:rsidR="002052DF" w:rsidRPr="00C04305">
          <w:rPr>
            <w:rFonts w:cstheme="minorHAnsi"/>
            <w:color w:val="0000FF"/>
            <w:u w:val="single" w:color="0000FF"/>
          </w:rPr>
          <w:t>Academic Institutions-American Chemical</w:t>
        </w:r>
        <w:r w:rsidR="002052DF" w:rsidRPr="00C04305">
          <w:rPr>
            <w:rFonts w:cstheme="minorHAnsi"/>
            <w:color w:val="0000FF"/>
            <w:spacing w:val="-9"/>
            <w:u w:val="single" w:color="0000FF"/>
          </w:rPr>
          <w:t xml:space="preserve"> </w:t>
        </w:r>
        <w:r w:rsidR="002052DF" w:rsidRPr="00C04305">
          <w:rPr>
            <w:rFonts w:cstheme="minorHAnsi"/>
            <w:color w:val="0000FF"/>
            <w:u w:val="single" w:color="0000FF"/>
          </w:rPr>
          <w:t>Society</w:t>
        </w:r>
      </w:hyperlink>
    </w:p>
    <w:p w14:paraId="7BAD69F8" w14:textId="374954BE" w:rsidR="002052DF" w:rsidRPr="00C04305" w:rsidRDefault="0063397B" w:rsidP="00CE734B">
      <w:pPr>
        <w:pStyle w:val="ListParagraph"/>
        <w:widowControl w:val="0"/>
        <w:numPr>
          <w:ilvl w:val="0"/>
          <w:numId w:val="26"/>
        </w:numPr>
        <w:tabs>
          <w:tab w:val="left" w:pos="684"/>
        </w:tabs>
        <w:autoSpaceDE w:val="0"/>
        <w:autoSpaceDN w:val="0"/>
        <w:spacing w:after="120" w:line="240" w:lineRule="auto"/>
        <w:ind w:left="677" w:hanging="361"/>
        <w:contextualSpacing w:val="0"/>
        <w:rPr>
          <w:rFonts w:ascii="Arial" w:hAnsi="Arial" w:cs="Arial"/>
        </w:rPr>
      </w:pPr>
      <w:hyperlink r:id="rId19">
        <w:r w:rsidR="002052DF" w:rsidRPr="00C04305">
          <w:rPr>
            <w:rFonts w:cstheme="minorHAnsi"/>
            <w:color w:val="0000FF"/>
            <w:u w:val="single" w:color="0000FF"/>
          </w:rPr>
          <w:t>Chemical Laboratory Safety and Security: A Guide to Developing Standard Operating</w:t>
        </w:r>
        <w:r w:rsidR="002052DF" w:rsidRPr="00C04305">
          <w:rPr>
            <w:rFonts w:cstheme="minorHAnsi"/>
            <w:color w:val="0000FF"/>
            <w:spacing w:val="-20"/>
            <w:u w:val="single" w:color="0000FF"/>
          </w:rPr>
          <w:t xml:space="preserve"> </w:t>
        </w:r>
        <w:r w:rsidR="002052DF" w:rsidRPr="00C04305">
          <w:rPr>
            <w:rFonts w:cstheme="minorHAnsi"/>
            <w:color w:val="0000FF"/>
            <w:u w:val="single" w:color="0000FF"/>
          </w:rPr>
          <w:t>Procedures</w:t>
        </w:r>
      </w:hyperlink>
      <w:r w:rsidR="00C04305" w:rsidRPr="00C04305">
        <w:rPr>
          <w:rFonts w:ascii="Arial" w:hAnsi="Arial" w:cs="Arial"/>
        </w:rPr>
        <w:t xml:space="preserve"> </w:t>
      </w:r>
      <w:r w:rsidR="002052DF" w:rsidRPr="00C04305">
        <w:rPr>
          <w:rFonts w:ascii="Arial" w:hAnsi="Arial" w:cs="Arial"/>
        </w:rPr>
        <w:br w:type="page"/>
      </w:r>
    </w:p>
    <w:p w14:paraId="64A7A60B" w14:textId="02E4D71E" w:rsidR="002052DF" w:rsidRPr="005E3B00" w:rsidRDefault="002052DF" w:rsidP="005E3B00">
      <w:pPr>
        <w:pStyle w:val="Heading1"/>
        <w:shd w:val="clear" w:color="auto" w:fill="0C5449"/>
        <w:rPr>
          <w:rFonts w:ascii="Arial" w:hAnsi="Arial" w:cs="Arial"/>
          <w:b/>
          <w:bCs/>
          <w:color w:val="FFCC33"/>
          <w:sz w:val="22"/>
          <w:szCs w:val="22"/>
        </w:rPr>
      </w:pPr>
      <w:bookmarkStart w:id="25" w:name="_Toc144209200"/>
      <w:r w:rsidRPr="005E3B00">
        <w:rPr>
          <w:rFonts w:ascii="Arial" w:hAnsi="Arial" w:cs="Arial"/>
          <w:b/>
          <w:bCs/>
          <w:color w:val="FFCC33"/>
          <w:sz w:val="22"/>
          <w:szCs w:val="22"/>
        </w:rPr>
        <w:lastRenderedPageBreak/>
        <w:t>Appendices</w:t>
      </w:r>
      <w:bookmarkEnd w:id="25"/>
    </w:p>
    <w:p w14:paraId="201D5013" w14:textId="1EE1B5EA" w:rsidR="002052DF" w:rsidRPr="00134504" w:rsidRDefault="002052DF" w:rsidP="00134504">
      <w:pPr>
        <w:pStyle w:val="Heading2"/>
        <w:shd w:val="clear" w:color="auto" w:fill="FFCC33"/>
        <w:rPr>
          <w:rFonts w:ascii="Arial" w:hAnsi="Arial" w:cs="Arial"/>
          <w:b/>
          <w:bCs/>
          <w:color w:val="0C5449"/>
          <w:sz w:val="22"/>
          <w:szCs w:val="22"/>
        </w:rPr>
      </w:pPr>
      <w:bookmarkStart w:id="26" w:name="_Toc144209201"/>
      <w:r w:rsidRPr="00134504">
        <w:rPr>
          <w:rFonts w:ascii="Arial" w:hAnsi="Arial" w:cs="Arial"/>
          <w:b/>
          <w:bCs/>
          <w:color w:val="0C5449"/>
          <w:sz w:val="22"/>
          <w:szCs w:val="22"/>
        </w:rPr>
        <w:t>WSU Laboratory Safety Compliance Procedure for Chemical Hazards</w:t>
      </w:r>
      <w:bookmarkEnd w:id="26"/>
    </w:p>
    <w:p w14:paraId="2C54BF7C" w14:textId="77777777" w:rsidR="00DF444B" w:rsidRPr="00DF444B" w:rsidRDefault="00DF444B" w:rsidP="00DF444B">
      <w:pPr>
        <w:spacing w:after="0" w:line="360" w:lineRule="auto"/>
        <w:jc w:val="center"/>
        <w:rPr>
          <w:rFonts w:ascii="Arial" w:hAnsi="Arial" w:cs="Arial"/>
          <w:b/>
          <w:bCs/>
          <w:sz w:val="28"/>
          <w:szCs w:val="28"/>
        </w:rPr>
      </w:pPr>
      <w:r w:rsidRPr="00DF444B">
        <w:rPr>
          <w:rFonts w:ascii="Arial" w:hAnsi="Arial" w:cs="Arial"/>
          <w:b/>
          <w:bCs/>
          <w:sz w:val="28"/>
          <w:szCs w:val="28"/>
        </w:rPr>
        <w:t>Laboratory Safety Compliance Procedure for Chemical Hazards</w:t>
      </w:r>
    </w:p>
    <w:p w14:paraId="4A42C3A6" w14:textId="77777777" w:rsidR="00DF444B" w:rsidRPr="00DF444B" w:rsidRDefault="00DF444B" w:rsidP="00DF444B">
      <w:pPr>
        <w:spacing w:after="0" w:line="360" w:lineRule="auto"/>
        <w:rPr>
          <w:rFonts w:ascii="Arial" w:hAnsi="Arial" w:cs="Arial"/>
        </w:rPr>
      </w:pPr>
      <w:r w:rsidRPr="00DF444B">
        <w:rPr>
          <w:rFonts w:ascii="Arial" w:hAnsi="Arial" w:cs="Arial"/>
        </w:rPr>
        <w:t>The Wayne State University (WSU) Office of the Vice President for Research (OVPR) has charged the Wayne State University Chemical Safety Committee (WSU-CSC) to develop, recommend, update, and maintain procedures applicable to chemical hazards and safety practices at WSU in order to promote safe research practices. In an effort to ensure that safety issues related to chemical hazards in WSU laboratories are addressed and corrected within a timely manner, the committee has established a 3- tiered Laboratory Safety Compliance Procedure (LSCP) for Chemical Hazards. This procedure outlines the process for remedial actions for non-compliance chemical safety issues identified during routine chemical hygiene inspection (CHI) or during follow-up spot check inspections.; a physical re-inspection of a space following CHI. These non-compliance issues emerge when safety procedures are not followed, or when procedures are not in compliance with federal, state, or local regulations. Laboratory safety compliance issues related to biological and radioactive hazards are covered by separate institutional oversight committees.</w:t>
      </w:r>
    </w:p>
    <w:p w14:paraId="7E589BB5" w14:textId="6BD14ECB" w:rsidR="00DF444B" w:rsidRDefault="00DF444B" w:rsidP="00DF444B">
      <w:pPr>
        <w:spacing w:after="0" w:line="360" w:lineRule="auto"/>
        <w:rPr>
          <w:rFonts w:ascii="Arial" w:hAnsi="Arial" w:cs="Arial"/>
        </w:rPr>
      </w:pPr>
      <w:r w:rsidRPr="00DF444B">
        <w:rPr>
          <w:rFonts w:ascii="Arial" w:hAnsi="Arial" w:cs="Arial"/>
        </w:rPr>
        <w:t>While the 3-tiered procedure is designed to provide a progressive compliance process, it may be by- passed in the event of an egregious finding that endangers the safety of employees or the environment. Any egregious findings will be reported to OVPR immediately for review at the discretion of The Office of Environmental Health &amp; Safety (OEHS) Chemical Hygiene Officer (CHO). This may result in suspension of the Principal Investigator (PI)’s laboratory activities, in whole or in part, by OVPR, and the OEHS Director. Should this occur, the PI will be required to appear before the WSU-CSC (or an appropriate subcommittee) before laboratory activities may resume.</w:t>
      </w:r>
    </w:p>
    <w:p w14:paraId="57C8AC85" w14:textId="77777777" w:rsidR="005E3B00" w:rsidRPr="00DF444B" w:rsidRDefault="005E3B00" w:rsidP="00DF444B">
      <w:pPr>
        <w:spacing w:after="0" w:line="360" w:lineRule="auto"/>
        <w:rPr>
          <w:rFonts w:ascii="Arial" w:hAnsi="Arial" w:cs="Arial"/>
        </w:rPr>
      </w:pPr>
    </w:p>
    <w:p w14:paraId="285A57E1" w14:textId="77777777" w:rsidR="00DF444B" w:rsidRPr="005E3B00" w:rsidRDefault="00DF444B" w:rsidP="00DF444B">
      <w:pPr>
        <w:spacing w:after="0" w:line="360" w:lineRule="auto"/>
        <w:rPr>
          <w:rFonts w:ascii="Arial" w:hAnsi="Arial" w:cs="Arial"/>
          <w:b/>
          <w:bCs/>
        </w:rPr>
      </w:pPr>
      <w:r w:rsidRPr="005E3B00">
        <w:rPr>
          <w:rFonts w:ascii="Arial" w:hAnsi="Arial" w:cs="Arial"/>
          <w:b/>
          <w:bCs/>
        </w:rPr>
        <w:t>Tier One</w:t>
      </w:r>
    </w:p>
    <w:p w14:paraId="2CEA2696" w14:textId="77777777" w:rsidR="00DF444B" w:rsidRPr="00DF444B" w:rsidRDefault="00DF444B" w:rsidP="00DF444B">
      <w:pPr>
        <w:spacing w:after="0" w:line="360" w:lineRule="auto"/>
        <w:rPr>
          <w:rFonts w:ascii="Arial" w:hAnsi="Arial" w:cs="Arial"/>
        </w:rPr>
      </w:pPr>
      <w:r w:rsidRPr="00DF444B">
        <w:rPr>
          <w:rFonts w:ascii="Arial" w:hAnsi="Arial" w:cs="Arial"/>
        </w:rPr>
        <w:t>The LSCP for Chemical Hazards is initiated at the discretion of the CHO when an issue of noncompliance is identified by OEHS and a suitable plan of action (corrective action plan, CAP) to resolve it is not in place or corrective actions described in the CAP are found not to have been performed during the follow-up spot check inspections. The CHO provides the Chair of the WSU-CSC with a report indicating the issue(s) of noncompliance, the date(s) the issue was identified, and the time frame over which the issue has not been resolved.</w:t>
      </w:r>
    </w:p>
    <w:p w14:paraId="2DD705C9" w14:textId="77777777" w:rsidR="00DF444B" w:rsidRPr="00DF444B" w:rsidRDefault="00DF444B" w:rsidP="00DF444B">
      <w:pPr>
        <w:spacing w:after="0" w:line="360" w:lineRule="auto"/>
        <w:rPr>
          <w:rFonts w:ascii="Arial" w:hAnsi="Arial" w:cs="Arial"/>
        </w:rPr>
      </w:pPr>
      <w:r w:rsidRPr="00DF444B">
        <w:rPr>
          <w:rFonts w:ascii="Arial" w:hAnsi="Arial" w:cs="Arial"/>
        </w:rPr>
        <w:t>Note: Corrections that require infrastructure upgrades will be considered on a case-by-case basis and alternative risk mitigation strategies may be approved by the WSU-CSC (or a Subcommittee consisting of at a minimum, the Chair, the CHO, and a third committee member to be appointed by the Chair) and the OEHS Director or designated alternate OEHS representative.</w:t>
      </w:r>
    </w:p>
    <w:p w14:paraId="2DAEF202" w14:textId="4F50DA3E" w:rsidR="00DF444B" w:rsidRPr="00DF444B" w:rsidRDefault="00DF444B" w:rsidP="00DF444B">
      <w:pPr>
        <w:spacing w:after="0" w:line="360" w:lineRule="auto"/>
        <w:rPr>
          <w:rFonts w:ascii="Arial" w:hAnsi="Arial" w:cs="Arial"/>
        </w:rPr>
      </w:pPr>
      <w:r w:rsidRPr="00DF444B">
        <w:rPr>
          <w:rFonts w:ascii="Arial" w:hAnsi="Arial" w:cs="Arial"/>
        </w:rPr>
        <w:lastRenderedPageBreak/>
        <w:t>Once a report is issued to the WSU-CSC, the committee may move to issue a Tier One Memorandum or defer issuance of the memorandum. If the committee wishes to defer, it must establish a rationale for</w:t>
      </w:r>
      <w:r w:rsidR="005E3B00">
        <w:rPr>
          <w:rFonts w:ascii="Arial" w:hAnsi="Arial" w:cs="Arial"/>
        </w:rPr>
        <w:t xml:space="preserve"> </w:t>
      </w:r>
      <w:r w:rsidRPr="00DF444B">
        <w:rPr>
          <w:rFonts w:ascii="Arial" w:hAnsi="Arial" w:cs="Arial"/>
        </w:rPr>
        <w:t>deferring issuance and set a time for re-evaluation.</w:t>
      </w:r>
    </w:p>
    <w:p w14:paraId="2B870182" w14:textId="77777777" w:rsidR="00DF444B" w:rsidRPr="00DF444B" w:rsidRDefault="00DF444B" w:rsidP="00DF444B">
      <w:pPr>
        <w:spacing w:after="0" w:line="360" w:lineRule="auto"/>
        <w:rPr>
          <w:rFonts w:ascii="Arial" w:hAnsi="Arial" w:cs="Arial"/>
        </w:rPr>
      </w:pPr>
      <w:r w:rsidRPr="00DF444B">
        <w:rPr>
          <w:rFonts w:ascii="Arial" w:hAnsi="Arial" w:cs="Arial"/>
        </w:rPr>
        <w:t>A Tier One Memorandum will be sent to the PI and their Departmental Chair from the WSU-CSC Chair informing them of the noncompliance issue(s); the risks associated with these issues; consequences of safety violations; and of the potential for suspension of operations. The memorandum will indicate the item(s) of noncompliance and indicate a new time frame for implementing corrective action.</w:t>
      </w:r>
    </w:p>
    <w:p w14:paraId="75519657" w14:textId="77777777" w:rsidR="00DF444B" w:rsidRPr="00DF444B" w:rsidRDefault="00DF444B" w:rsidP="00DF444B">
      <w:pPr>
        <w:spacing w:after="0" w:line="360" w:lineRule="auto"/>
        <w:rPr>
          <w:rFonts w:ascii="Arial" w:hAnsi="Arial" w:cs="Arial"/>
        </w:rPr>
      </w:pPr>
      <w:r w:rsidRPr="00DF444B">
        <w:rPr>
          <w:rFonts w:ascii="Arial" w:hAnsi="Arial" w:cs="Arial"/>
        </w:rPr>
        <w:t>A written response to the Tier One Memorandum is required. The response should contain details regarding either the corrective action taken or plans to take corrective action. Failure to respond within the stated time period (15 calendar days or a time frame determined by the committee) will escalate the memorandum level to Tier Two. Lack of corrective action within the prescribed problem-resolution period following a Tier One Memorandum will result in the issuance of a Tier Two Memorandum. If the committee wishes to defer issuance of a Tier Two Memorandum, it must establish a rationale for deferring issuance and set a time for re-evaluation.</w:t>
      </w:r>
    </w:p>
    <w:p w14:paraId="560177B2" w14:textId="2013AFBA" w:rsidR="00DF444B" w:rsidRDefault="00DF444B" w:rsidP="00DF444B">
      <w:pPr>
        <w:spacing w:after="0" w:line="360" w:lineRule="auto"/>
        <w:rPr>
          <w:rFonts w:ascii="Arial" w:hAnsi="Arial" w:cs="Arial"/>
        </w:rPr>
      </w:pPr>
      <w:r w:rsidRPr="00DF444B">
        <w:rPr>
          <w:rFonts w:ascii="Arial" w:hAnsi="Arial" w:cs="Arial"/>
        </w:rPr>
        <w:t>When the item(s) of noncompliance are corrected within the specified time frame the WSU- CSC will issue a Resolution Memorandum indicating that corrective action has been taken and verified by OEHS. Since corrective action must be verified by OEHS, labs should provide sufficient time for OEHS to respond to claims of corrective action.</w:t>
      </w:r>
    </w:p>
    <w:p w14:paraId="2E493BED" w14:textId="77777777" w:rsidR="005E3B00" w:rsidRPr="00DF444B" w:rsidRDefault="005E3B00" w:rsidP="00DF444B">
      <w:pPr>
        <w:spacing w:after="0" w:line="360" w:lineRule="auto"/>
        <w:rPr>
          <w:rFonts w:ascii="Arial" w:hAnsi="Arial" w:cs="Arial"/>
        </w:rPr>
      </w:pPr>
    </w:p>
    <w:p w14:paraId="1159DDAE" w14:textId="77777777" w:rsidR="00DF444B" w:rsidRPr="005E3B00" w:rsidRDefault="00DF444B" w:rsidP="00DF444B">
      <w:pPr>
        <w:spacing w:after="0" w:line="360" w:lineRule="auto"/>
        <w:rPr>
          <w:rFonts w:ascii="Arial" w:hAnsi="Arial" w:cs="Arial"/>
          <w:b/>
          <w:bCs/>
        </w:rPr>
      </w:pPr>
      <w:r w:rsidRPr="005E3B00">
        <w:rPr>
          <w:rFonts w:ascii="Arial" w:hAnsi="Arial" w:cs="Arial"/>
          <w:b/>
          <w:bCs/>
        </w:rPr>
        <w:t>Tier Two</w:t>
      </w:r>
    </w:p>
    <w:p w14:paraId="3F9A12E9" w14:textId="77777777" w:rsidR="00DF444B" w:rsidRPr="00DF444B" w:rsidRDefault="00DF444B" w:rsidP="00DF444B">
      <w:pPr>
        <w:spacing w:after="0" w:line="360" w:lineRule="auto"/>
        <w:rPr>
          <w:rFonts w:ascii="Arial" w:hAnsi="Arial" w:cs="Arial"/>
        </w:rPr>
      </w:pPr>
      <w:r w:rsidRPr="00DF444B">
        <w:rPr>
          <w:rFonts w:ascii="Arial" w:hAnsi="Arial" w:cs="Arial"/>
        </w:rPr>
        <w:t>A Tier Two Memorandum will be sent to the PI, Department Chair, Collegiate Dean, and Associate Vice President for Research (AVPR) informing them of the noncompliance issue(s); the risks associated with these issues; consequences of safety violations; and of the potential for suspension of operations. This notice will be sent to the PI informing them that this is a repeat item of noncompliance that was not resolved in response to the Tier One Memorandum. The PI, or their representative, must provide a formal written response to the WSU-CSC and OEHS as to the reasons for a second instance of non- compliance specifying the specific barriers to complying with best practices, and/or why the previous corrective action(s) was/were ineffective and what further corrective action(s) will be implemented to prevent recurrence. In addition, the PI (or other responsible manager) will be asked, along with their Department Chair, to appear before the WSU-CSC to discuss the proposed corrective action plan. Additionally, members of the WSU-CSC may determine that a site visit of the laboratory space(s) is required. The Committee will offer recommendations and/or additional requirements to the PI to ensure future compliance.</w:t>
      </w:r>
    </w:p>
    <w:p w14:paraId="14D43F0D" w14:textId="77777777" w:rsidR="00DF444B" w:rsidRPr="00DF444B" w:rsidRDefault="00DF444B" w:rsidP="00DF444B">
      <w:pPr>
        <w:spacing w:after="0" w:line="360" w:lineRule="auto"/>
        <w:rPr>
          <w:rFonts w:ascii="Arial" w:hAnsi="Arial" w:cs="Arial"/>
        </w:rPr>
      </w:pPr>
      <w:r w:rsidRPr="00DF444B">
        <w:rPr>
          <w:rFonts w:ascii="Arial" w:hAnsi="Arial" w:cs="Arial"/>
        </w:rPr>
        <w:t>Failure to respond within the stated time period (15 calendar days from the date of issue or as determined by the committee) will escalate the memorandum level to Tier Three.</w:t>
      </w:r>
    </w:p>
    <w:p w14:paraId="746F1A40" w14:textId="0C8331A1" w:rsidR="00DF444B" w:rsidRPr="00DF444B" w:rsidRDefault="00DF444B" w:rsidP="00DF444B">
      <w:pPr>
        <w:spacing w:after="0" w:line="360" w:lineRule="auto"/>
        <w:rPr>
          <w:rFonts w:ascii="Arial" w:hAnsi="Arial" w:cs="Arial"/>
        </w:rPr>
      </w:pPr>
      <w:r w:rsidRPr="00DF444B">
        <w:rPr>
          <w:rFonts w:ascii="Arial" w:hAnsi="Arial" w:cs="Arial"/>
        </w:rPr>
        <w:lastRenderedPageBreak/>
        <w:t>Lack of corrective action within the prescribed problem-resolution period following a Tier Two Memorandum will result in the issuance of a Tier Three Memorandum. If the committee wishes to defer issuance of a Tier Three Memorandum, it must establish a rationale for deferring issuance and set a time for re-evaluation.</w:t>
      </w:r>
    </w:p>
    <w:p w14:paraId="654EF7EB" w14:textId="77777777" w:rsidR="00DF444B" w:rsidRPr="00DF444B" w:rsidRDefault="00DF444B" w:rsidP="00DF444B">
      <w:pPr>
        <w:spacing w:after="0" w:line="360" w:lineRule="auto"/>
        <w:rPr>
          <w:rFonts w:ascii="Arial" w:hAnsi="Arial" w:cs="Arial"/>
        </w:rPr>
      </w:pPr>
      <w:r w:rsidRPr="00DF444B">
        <w:rPr>
          <w:rFonts w:ascii="Arial" w:hAnsi="Arial" w:cs="Arial"/>
        </w:rPr>
        <w:t>When the item(s) of noncompliance are corrected within the specified time frame the WSU- CSC will issue a Resolution Memorandum indicating that corrective action has been taken and verified by OEHS. Since corrective action must be verified by OEHS, labs should provide sufficient time for OEHS to respond to claims of corrective action.</w:t>
      </w:r>
    </w:p>
    <w:p w14:paraId="400FB268" w14:textId="77777777" w:rsidR="00DF444B" w:rsidRPr="00DF444B" w:rsidRDefault="00DF444B" w:rsidP="00DF444B">
      <w:pPr>
        <w:spacing w:after="0" w:line="360" w:lineRule="auto"/>
        <w:rPr>
          <w:rFonts w:ascii="Arial" w:hAnsi="Arial" w:cs="Arial"/>
        </w:rPr>
      </w:pPr>
    </w:p>
    <w:p w14:paraId="353C254F" w14:textId="77777777" w:rsidR="00DF444B" w:rsidRPr="005E3B00" w:rsidRDefault="00DF444B" w:rsidP="00DF444B">
      <w:pPr>
        <w:spacing w:after="0" w:line="360" w:lineRule="auto"/>
        <w:rPr>
          <w:rFonts w:ascii="Arial" w:hAnsi="Arial" w:cs="Arial"/>
          <w:b/>
          <w:bCs/>
        </w:rPr>
      </w:pPr>
      <w:r w:rsidRPr="005E3B00">
        <w:rPr>
          <w:rFonts w:ascii="Arial" w:hAnsi="Arial" w:cs="Arial"/>
          <w:b/>
          <w:bCs/>
        </w:rPr>
        <w:t>Tier Three</w:t>
      </w:r>
    </w:p>
    <w:p w14:paraId="5F702642" w14:textId="77777777" w:rsidR="00DF444B" w:rsidRPr="00DF444B" w:rsidRDefault="00DF444B" w:rsidP="00DF444B">
      <w:pPr>
        <w:spacing w:after="0" w:line="360" w:lineRule="auto"/>
        <w:rPr>
          <w:rFonts w:ascii="Arial" w:hAnsi="Arial" w:cs="Arial"/>
        </w:rPr>
      </w:pPr>
      <w:r w:rsidRPr="00DF444B">
        <w:rPr>
          <w:rFonts w:ascii="Arial" w:hAnsi="Arial" w:cs="Arial"/>
        </w:rPr>
        <w:t>A Tier Three Memorandum will be sent to the PI, Department Chair, Collegiate Dean, AVPR and the Vice President of Research informing them of the continuing noncompliance and recommending that the PI’s operations be suspended until corrective action is taken. The OVPR will decide on the course of action following consultation with the WSU-CSC and the Director of OEHS and will provide authority and instruction on enacting suspensions. During the suspension period, the PI and Department Chair will be instructed to appear before the WSU-CSC to explain why the operation should be reinstated and concurrently present a formal written corrective action plan.</w:t>
      </w:r>
    </w:p>
    <w:p w14:paraId="6C7894A8" w14:textId="77777777" w:rsidR="00DF444B" w:rsidRPr="00DF444B" w:rsidRDefault="00DF444B" w:rsidP="00DF444B">
      <w:pPr>
        <w:spacing w:after="0" w:line="360" w:lineRule="auto"/>
        <w:rPr>
          <w:rFonts w:ascii="Arial" w:hAnsi="Arial" w:cs="Arial"/>
        </w:rPr>
      </w:pPr>
    </w:p>
    <w:p w14:paraId="68EBD356" w14:textId="77777777" w:rsidR="00DF444B" w:rsidRPr="00DF444B" w:rsidRDefault="00DF444B" w:rsidP="00DF444B">
      <w:pPr>
        <w:spacing w:after="0" w:line="360" w:lineRule="auto"/>
        <w:rPr>
          <w:rFonts w:ascii="Arial" w:hAnsi="Arial" w:cs="Arial"/>
        </w:rPr>
      </w:pPr>
    </w:p>
    <w:p w14:paraId="540C9F1C" w14:textId="3033369C" w:rsidR="002052DF" w:rsidRDefault="00DF444B" w:rsidP="00DF444B">
      <w:pPr>
        <w:spacing w:after="0" w:line="360" w:lineRule="auto"/>
        <w:rPr>
          <w:rFonts w:ascii="Arial" w:hAnsi="Arial" w:cs="Arial"/>
        </w:rPr>
      </w:pPr>
      <w:r w:rsidRPr="00DF444B">
        <w:rPr>
          <w:rFonts w:ascii="Arial" w:hAnsi="Arial" w:cs="Arial"/>
        </w:rPr>
        <w:t>Adapted from:</w:t>
      </w:r>
    </w:p>
    <w:p w14:paraId="014DF703" w14:textId="77777777" w:rsidR="00DF444B" w:rsidRPr="00DF444B" w:rsidRDefault="00DF444B" w:rsidP="00DF444B">
      <w:pPr>
        <w:pStyle w:val="BodyText"/>
        <w:spacing w:line="360" w:lineRule="auto"/>
      </w:pPr>
      <w:r w:rsidRPr="00DF444B">
        <w:t xml:space="preserve">University of California, Los Angeles, </w:t>
      </w:r>
      <w:hyperlink r:id="rId20">
        <w:r w:rsidRPr="00DF444B">
          <w:rPr>
            <w:color w:val="0000FF"/>
            <w:u w:val="single" w:color="0000FF"/>
          </w:rPr>
          <w:t>Laboratory Safety Compliance Procedure (LSCP) Implementation Plan</w:t>
        </w:r>
      </w:hyperlink>
    </w:p>
    <w:p w14:paraId="4391ED28" w14:textId="77777777" w:rsidR="00DF444B" w:rsidRPr="00DF444B" w:rsidRDefault="00DF444B" w:rsidP="00DF444B">
      <w:pPr>
        <w:pStyle w:val="BodyText"/>
        <w:spacing w:line="360" w:lineRule="auto"/>
      </w:pPr>
      <w:r w:rsidRPr="00DF444B">
        <w:t xml:space="preserve">University of Iowa, </w:t>
      </w:r>
      <w:hyperlink r:id="rId21">
        <w:r w:rsidRPr="00DF444B">
          <w:rPr>
            <w:color w:val="0000FF"/>
            <w:u w:val="single" w:color="0000FF"/>
          </w:rPr>
          <w:t>Laboratory Safety Compliance Policy for Chemical and Physical Hazards</w:t>
        </w:r>
      </w:hyperlink>
    </w:p>
    <w:p w14:paraId="37C2D0DE" w14:textId="598314E7" w:rsidR="00DF444B" w:rsidRDefault="00DF444B" w:rsidP="00DF444B">
      <w:pPr>
        <w:spacing w:after="0" w:line="360" w:lineRule="auto"/>
        <w:rPr>
          <w:rFonts w:ascii="Arial" w:hAnsi="Arial" w:cs="Arial"/>
        </w:rPr>
      </w:pPr>
    </w:p>
    <w:p w14:paraId="14C5D65C" w14:textId="04BD453E" w:rsidR="00DF444B" w:rsidRDefault="00DF444B">
      <w:pPr>
        <w:rPr>
          <w:rFonts w:ascii="Arial" w:hAnsi="Arial" w:cs="Arial"/>
        </w:rPr>
      </w:pPr>
      <w:r>
        <w:rPr>
          <w:rFonts w:ascii="Arial" w:hAnsi="Arial" w:cs="Arial"/>
        </w:rPr>
        <w:br w:type="page"/>
      </w:r>
    </w:p>
    <w:p w14:paraId="6C160961" w14:textId="3BC8BF00" w:rsidR="00DF444B" w:rsidRPr="00134504" w:rsidRDefault="00DF444B" w:rsidP="00134504">
      <w:pPr>
        <w:pStyle w:val="Heading2"/>
        <w:shd w:val="clear" w:color="auto" w:fill="FFCC33"/>
        <w:rPr>
          <w:rFonts w:ascii="Arial" w:hAnsi="Arial" w:cs="Arial"/>
          <w:b/>
          <w:bCs/>
          <w:color w:val="0C5449"/>
          <w:sz w:val="22"/>
          <w:szCs w:val="22"/>
        </w:rPr>
      </w:pPr>
      <w:bookmarkStart w:id="27" w:name="_Toc144209202"/>
      <w:r w:rsidRPr="00134504">
        <w:rPr>
          <w:rFonts w:ascii="Arial" w:hAnsi="Arial" w:cs="Arial"/>
          <w:b/>
          <w:bCs/>
          <w:color w:val="0C5449"/>
          <w:sz w:val="22"/>
          <w:szCs w:val="22"/>
        </w:rPr>
        <w:lastRenderedPageBreak/>
        <w:t>Summary of WSU Laboratory Safety Compliance Procedure for Chemical Hazards</w:t>
      </w:r>
      <w:bookmarkEnd w:id="27"/>
    </w:p>
    <w:p w14:paraId="1AA9127D" w14:textId="77777777" w:rsidR="00DF444B" w:rsidRPr="00DF444B" w:rsidRDefault="00DF444B" w:rsidP="00DF444B">
      <w:pPr>
        <w:spacing w:after="0" w:line="360" w:lineRule="auto"/>
        <w:jc w:val="center"/>
        <w:rPr>
          <w:rFonts w:ascii="Arial" w:hAnsi="Arial" w:cs="Arial"/>
          <w:b/>
          <w:bCs/>
          <w:sz w:val="28"/>
          <w:szCs w:val="28"/>
        </w:rPr>
      </w:pPr>
      <w:r w:rsidRPr="00DF444B">
        <w:rPr>
          <w:rFonts w:ascii="Arial" w:hAnsi="Arial" w:cs="Arial"/>
          <w:b/>
          <w:bCs/>
          <w:sz w:val="28"/>
          <w:szCs w:val="28"/>
        </w:rPr>
        <w:t>Laboratory Safety Compliance Procedure (LSCP) for Chemical Hazards</w:t>
      </w:r>
    </w:p>
    <w:p w14:paraId="6337009A" w14:textId="77777777" w:rsidR="00DF444B" w:rsidRPr="00DF444B" w:rsidRDefault="00DF444B" w:rsidP="00DF444B">
      <w:pPr>
        <w:spacing w:after="0" w:line="360" w:lineRule="auto"/>
        <w:rPr>
          <w:rFonts w:ascii="Arial" w:hAnsi="Arial" w:cs="Arial"/>
        </w:rPr>
      </w:pPr>
      <w:r w:rsidRPr="00DF444B">
        <w:rPr>
          <w:rFonts w:ascii="Arial" w:hAnsi="Arial" w:cs="Arial"/>
          <w:b/>
          <w:bCs/>
        </w:rPr>
        <w:t>SUMMARY</w:t>
      </w:r>
      <w:r w:rsidRPr="00DF444B">
        <w:rPr>
          <w:rFonts w:ascii="Arial" w:hAnsi="Arial" w:cs="Arial"/>
        </w:rPr>
        <w:t>:</w:t>
      </w:r>
    </w:p>
    <w:p w14:paraId="501F00D1" w14:textId="2B5134D8" w:rsidR="00DF444B" w:rsidRPr="00DF444B" w:rsidRDefault="00DF444B" w:rsidP="00DF444B">
      <w:pPr>
        <w:spacing w:after="0" w:line="360" w:lineRule="auto"/>
        <w:rPr>
          <w:rFonts w:ascii="Arial" w:hAnsi="Arial" w:cs="Arial"/>
        </w:rPr>
      </w:pPr>
      <w:r w:rsidRPr="00DF444B">
        <w:rPr>
          <w:rFonts w:ascii="Arial" w:hAnsi="Arial" w:cs="Arial"/>
        </w:rPr>
        <w:t>Wayne State University Chemical Safety Committee (WSU-CSC) has established a three-tiered Laboratory Safety Compliance Procedure (LSCP) to address non-compliance chemical safety issues. WSU Office of Environmental Health and Safety (OEHS) identified these issues during Chemical Hygiene Inspections (CHIs) or during follow-up spot check inspections; physical re-inspection of laboratories following CHIs. The sections below provide a summary of the actions taken to mitigate non-compliance issues for each Tier of this LSCP. A full description of the LSCP can be found on-line.</w:t>
      </w:r>
    </w:p>
    <w:p w14:paraId="506F28D8" w14:textId="2866B56C" w:rsidR="00DF444B" w:rsidRPr="00DF444B" w:rsidRDefault="00DF444B" w:rsidP="00DF444B">
      <w:pPr>
        <w:spacing w:after="0" w:line="360" w:lineRule="auto"/>
        <w:rPr>
          <w:rFonts w:ascii="Arial" w:hAnsi="Arial" w:cs="Arial"/>
          <w:b/>
          <w:bCs/>
        </w:rPr>
      </w:pPr>
      <w:r w:rsidRPr="00DF444B">
        <w:rPr>
          <w:rFonts w:ascii="Arial" w:hAnsi="Arial" w:cs="Arial"/>
          <w:b/>
          <w:bCs/>
        </w:rPr>
        <w:t>Note. The LSCP will be applied to laboratories that:</w:t>
      </w:r>
    </w:p>
    <w:p w14:paraId="537EB4EB" w14:textId="50A09661" w:rsidR="00DF444B" w:rsidRPr="00DF444B" w:rsidRDefault="00DF444B" w:rsidP="00CE734B">
      <w:pPr>
        <w:pStyle w:val="ListParagraph"/>
        <w:numPr>
          <w:ilvl w:val="0"/>
          <w:numId w:val="27"/>
        </w:numPr>
        <w:spacing w:after="0" w:line="360" w:lineRule="auto"/>
        <w:rPr>
          <w:rFonts w:ascii="Arial" w:hAnsi="Arial" w:cs="Arial"/>
          <w:b/>
          <w:bCs/>
        </w:rPr>
      </w:pPr>
      <w:r w:rsidRPr="00DF444B">
        <w:rPr>
          <w:rFonts w:ascii="Arial" w:hAnsi="Arial" w:cs="Arial"/>
          <w:b/>
          <w:bCs/>
        </w:rPr>
        <w:t>Fail to provide a corrective action plan (CAP) in a timely manner to the non-compliance issues identified during CHIs performed by the (OEHS): Steps 1-4</w:t>
      </w:r>
    </w:p>
    <w:p w14:paraId="1F543DAA" w14:textId="4C0CC7FD" w:rsidR="00DF444B" w:rsidRPr="00DF444B" w:rsidRDefault="00DF444B" w:rsidP="00CE734B">
      <w:pPr>
        <w:pStyle w:val="ListParagraph"/>
        <w:numPr>
          <w:ilvl w:val="0"/>
          <w:numId w:val="27"/>
        </w:numPr>
        <w:spacing w:after="0" w:line="360" w:lineRule="auto"/>
        <w:rPr>
          <w:rFonts w:ascii="Arial" w:hAnsi="Arial" w:cs="Arial"/>
          <w:b/>
          <w:bCs/>
        </w:rPr>
      </w:pPr>
      <w:r w:rsidRPr="00DF444B">
        <w:rPr>
          <w:rFonts w:ascii="Arial" w:hAnsi="Arial" w:cs="Arial"/>
          <w:b/>
          <w:bCs/>
        </w:rPr>
        <w:t>Fail to complete steps described in the CAP submitted to OEHS: Steps: 2-4</w:t>
      </w:r>
    </w:p>
    <w:tbl>
      <w:tblPr>
        <w:tblStyle w:val="TableGrid"/>
        <w:tblW w:w="0" w:type="auto"/>
        <w:tblLook w:val="04A0" w:firstRow="1" w:lastRow="0" w:firstColumn="1" w:lastColumn="0" w:noHBand="0" w:noVBand="1"/>
      </w:tblPr>
      <w:tblGrid>
        <w:gridCol w:w="10070"/>
      </w:tblGrid>
      <w:tr w:rsidR="00515801" w:rsidRPr="00515801" w14:paraId="1AB44A44" w14:textId="77777777" w:rsidTr="00B22FC7">
        <w:trPr>
          <w:cantSplit/>
          <w:tblHeader/>
        </w:trPr>
        <w:tc>
          <w:tcPr>
            <w:tcW w:w="10070" w:type="dxa"/>
          </w:tcPr>
          <w:p w14:paraId="0850B173" w14:textId="19477214" w:rsidR="00515801" w:rsidRPr="00515801" w:rsidRDefault="00515801" w:rsidP="00DF444B">
            <w:pPr>
              <w:rPr>
                <w:rFonts w:ascii="Arial" w:hAnsi="Arial" w:cs="Arial"/>
                <w:b/>
                <w:bCs/>
              </w:rPr>
            </w:pPr>
            <w:r w:rsidRPr="00515801">
              <w:rPr>
                <w:rFonts w:ascii="Arial" w:hAnsi="Arial" w:cs="Arial"/>
                <w:b/>
                <w:bCs/>
              </w:rPr>
              <w:t>Laboratory Safety Compliance Procedure</w:t>
            </w:r>
          </w:p>
        </w:tc>
      </w:tr>
      <w:tr w:rsidR="00DF444B" w:rsidRPr="00DF444B" w14:paraId="7522EFDB" w14:textId="77777777" w:rsidTr="009C376A">
        <w:trPr>
          <w:cantSplit/>
        </w:trPr>
        <w:tc>
          <w:tcPr>
            <w:tcW w:w="10070" w:type="dxa"/>
          </w:tcPr>
          <w:p w14:paraId="410EBD6B" w14:textId="77777777" w:rsidR="00DF444B" w:rsidRPr="00DF444B" w:rsidRDefault="00DF444B" w:rsidP="00DF444B">
            <w:pPr>
              <w:rPr>
                <w:rFonts w:ascii="Arial" w:hAnsi="Arial" w:cs="Arial"/>
              </w:rPr>
            </w:pPr>
            <w:r w:rsidRPr="00DF444B">
              <w:rPr>
                <w:rFonts w:ascii="Arial" w:hAnsi="Arial" w:cs="Arial"/>
                <w:b/>
                <w:bCs/>
                <w:u w:val="single"/>
              </w:rPr>
              <w:t>Step 1: Chemical Hygiene Inspection (CHI) Report</w:t>
            </w:r>
            <w:r w:rsidRPr="00DF444B">
              <w:rPr>
                <w:rFonts w:ascii="Arial" w:hAnsi="Arial" w:cs="Arial"/>
              </w:rPr>
              <w:t>:</w:t>
            </w:r>
          </w:p>
          <w:p w14:paraId="6D857E38" w14:textId="2881BDAE" w:rsidR="00DF444B" w:rsidRPr="00DF444B" w:rsidRDefault="00DF444B" w:rsidP="00CE734B">
            <w:pPr>
              <w:pStyle w:val="ListParagraph"/>
              <w:numPr>
                <w:ilvl w:val="0"/>
                <w:numId w:val="28"/>
              </w:numPr>
              <w:rPr>
                <w:rFonts w:ascii="Arial" w:hAnsi="Arial" w:cs="Arial"/>
              </w:rPr>
            </w:pPr>
            <w:r w:rsidRPr="00DF444B">
              <w:rPr>
                <w:rFonts w:ascii="Arial" w:hAnsi="Arial" w:cs="Arial"/>
                <w:b/>
                <w:bCs/>
              </w:rPr>
              <w:t>Individuals notified</w:t>
            </w:r>
            <w:r w:rsidRPr="00DF444B">
              <w:rPr>
                <w:rFonts w:ascii="Arial" w:hAnsi="Arial" w:cs="Arial"/>
              </w:rPr>
              <w:t>: Principal Investigator (PI) and Department Chair</w:t>
            </w:r>
          </w:p>
          <w:p w14:paraId="35482E12" w14:textId="41E9209D" w:rsidR="00DF444B" w:rsidRPr="00DF444B" w:rsidRDefault="00DF444B" w:rsidP="00CE734B">
            <w:pPr>
              <w:pStyle w:val="ListParagraph"/>
              <w:numPr>
                <w:ilvl w:val="0"/>
                <w:numId w:val="28"/>
              </w:numPr>
              <w:rPr>
                <w:rFonts w:ascii="Arial" w:hAnsi="Arial" w:cs="Arial"/>
              </w:rPr>
            </w:pPr>
            <w:r w:rsidRPr="00DF444B">
              <w:rPr>
                <w:rFonts w:ascii="Arial" w:hAnsi="Arial" w:cs="Arial"/>
                <w:b/>
                <w:bCs/>
              </w:rPr>
              <w:t>Time frame for corrective action(s)</w:t>
            </w:r>
            <w:r w:rsidRPr="00DF444B">
              <w:rPr>
                <w:rFonts w:ascii="Arial" w:hAnsi="Arial" w:cs="Arial"/>
              </w:rPr>
              <w:t>: Unless otherwise indicated, the PI must return the completed corrective action plan (CAP) to OEHS within 30 calendar days of date indicated on the report.</w:t>
            </w:r>
          </w:p>
          <w:p w14:paraId="1B110D73" w14:textId="77777777" w:rsidR="00DF444B" w:rsidRDefault="00DF444B" w:rsidP="00CE734B">
            <w:pPr>
              <w:pStyle w:val="ListParagraph"/>
              <w:numPr>
                <w:ilvl w:val="0"/>
                <w:numId w:val="28"/>
              </w:numPr>
              <w:rPr>
                <w:rFonts w:ascii="Arial" w:hAnsi="Arial" w:cs="Arial"/>
              </w:rPr>
            </w:pPr>
            <w:r w:rsidRPr="00DF444B">
              <w:rPr>
                <w:rFonts w:ascii="Arial" w:hAnsi="Arial" w:cs="Arial"/>
                <w:b/>
                <w:bCs/>
              </w:rPr>
              <w:t>Consequence of non-response</w:t>
            </w:r>
            <w:r w:rsidRPr="00DF444B">
              <w:rPr>
                <w:rFonts w:ascii="Arial" w:hAnsi="Arial" w:cs="Arial"/>
              </w:rPr>
              <w:t>: WSU Chemical Hygiene Officer reports non-compliance occurrence to WSU-CSC and initiates Tier One review.</w:t>
            </w:r>
          </w:p>
          <w:p w14:paraId="53FB9228" w14:textId="584CF2F2" w:rsidR="00DF444B" w:rsidRPr="00DF444B" w:rsidRDefault="00DF444B" w:rsidP="00DF444B">
            <w:pPr>
              <w:pStyle w:val="ListParagraph"/>
              <w:ind w:left="360"/>
              <w:rPr>
                <w:rFonts w:ascii="Arial" w:hAnsi="Arial" w:cs="Arial"/>
              </w:rPr>
            </w:pPr>
          </w:p>
        </w:tc>
      </w:tr>
      <w:tr w:rsidR="00DF444B" w:rsidRPr="00DF444B" w14:paraId="58BBE0EF" w14:textId="77777777" w:rsidTr="009C376A">
        <w:trPr>
          <w:cantSplit/>
        </w:trPr>
        <w:tc>
          <w:tcPr>
            <w:tcW w:w="10070" w:type="dxa"/>
          </w:tcPr>
          <w:p w14:paraId="1EEBAE35" w14:textId="77777777" w:rsidR="00DF444B" w:rsidRPr="00DF444B" w:rsidRDefault="00DF444B" w:rsidP="00DF444B">
            <w:pPr>
              <w:rPr>
                <w:rFonts w:ascii="Arial" w:hAnsi="Arial" w:cs="Arial"/>
              </w:rPr>
            </w:pPr>
            <w:r w:rsidRPr="00DF444B">
              <w:rPr>
                <w:rFonts w:ascii="Arial" w:hAnsi="Arial" w:cs="Arial"/>
                <w:b/>
                <w:bCs/>
                <w:u w:val="single"/>
              </w:rPr>
              <w:t>Step 2: Tier One Review and Memorandum</w:t>
            </w:r>
            <w:r w:rsidRPr="00DF444B">
              <w:rPr>
                <w:rFonts w:ascii="Arial" w:hAnsi="Arial" w:cs="Arial"/>
              </w:rPr>
              <w:t>:</w:t>
            </w:r>
          </w:p>
          <w:p w14:paraId="5286E585" w14:textId="1994BCA8" w:rsidR="00DF444B" w:rsidRPr="00DF444B" w:rsidRDefault="00DF444B" w:rsidP="00CE734B">
            <w:pPr>
              <w:pStyle w:val="ListParagraph"/>
              <w:numPr>
                <w:ilvl w:val="0"/>
                <w:numId w:val="29"/>
              </w:numPr>
              <w:rPr>
                <w:rFonts w:ascii="Arial" w:hAnsi="Arial" w:cs="Arial"/>
              </w:rPr>
            </w:pPr>
            <w:r w:rsidRPr="002F145F">
              <w:rPr>
                <w:rFonts w:ascii="Arial" w:hAnsi="Arial" w:cs="Arial"/>
                <w:b/>
                <w:bCs/>
              </w:rPr>
              <w:t>Individuals notified</w:t>
            </w:r>
            <w:r w:rsidRPr="00DF444B">
              <w:rPr>
                <w:rFonts w:ascii="Arial" w:hAnsi="Arial" w:cs="Arial"/>
              </w:rPr>
              <w:t>: PI and Department Chair</w:t>
            </w:r>
          </w:p>
          <w:p w14:paraId="1C1FF6FC" w14:textId="107539E3" w:rsidR="00DF444B" w:rsidRPr="00DF444B" w:rsidRDefault="00DF444B" w:rsidP="00CE734B">
            <w:pPr>
              <w:pStyle w:val="ListParagraph"/>
              <w:numPr>
                <w:ilvl w:val="0"/>
                <w:numId w:val="29"/>
              </w:numPr>
              <w:rPr>
                <w:rFonts w:ascii="Arial" w:hAnsi="Arial" w:cs="Arial"/>
              </w:rPr>
            </w:pPr>
            <w:r w:rsidRPr="002F145F">
              <w:rPr>
                <w:rFonts w:ascii="Arial" w:hAnsi="Arial" w:cs="Arial"/>
                <w:b/>
                <w:bCs/>
              </w:rPr>
              <w:t>Time Frame</w:t>
            </w:r>
            <w:r w:rsidRPr="00DF444B">
              <w:rPr>
                <w:rFonts w:ascii="Arial" w:hAnsi="Arial" w:cs="Arial"/>
              </w:rPr>
              <w:t>: Unless otherwise indicated, a response is required within 15 calendar days.</w:t>
            </w:r>
          </w:p>
          <w:p w14:paraId="1152E8F5" w14:textId="6860EBFF" w:rsidR="00DF444B" w:rsidRPr="00DF444B" w:rsidRDefault="00DF444B" w:rsidP="00CE734B">
            <w:pPr>
              <w:pStyle w:val="ListParagraph"/>
              <w:numPr>
                <w:ilvl w:val="0"/>
                <w:numId w:val="29"/>
              </w:numPr>
              <w:rPr>
                <w:rFonts w:ascii="Arial" w:hAnsi="Arial" w:cs="Arial"/>
              </w:rPr>
            </w:pPr>
            <w:r w:rsidRPr="002F145F">
              <w:rPr>
                <w:rFonts w:ascii="Arial" w:hAnsi="Arial" w:cs="Arial"/>
                <w:b/>
                <w:bCs/>
              </w:rPr>
              <w:t>Response Required</w:t>
            </w:r>
            <w:r w:rsidRPr="00DF444B">
              <w:rPr>
                <w:rFonts w:ascii="Arial" w:hAnsi="Arial" w:cs="Arial"/>
              </w:rPr>
              <w:t>: Written response to CSC outlining corrective action(s) or planned corrective action(s).</w:t>
            </w:r>
          </w:p>
          <w:p w14:paraId="2F0E728A" w14:textId="77777777" w:rsidR="00DF444B" w:rsidRDefault="00DF444B" w:rsidP="00CE734B">
            <w:pPr>
              <w:pStyle w:val="ListParagraph"/>
              <w:numPr>
                <w:ilvl w:val="0"/>
                <w:numId w:val="29"/>
              </w:numPr>
              <w:rPr>
                <w:rFonts w:ascii="Arial" w:hAnsi="Arial" w:cs="Arial"/>
              </w:rPr>
            </w:pPr>
            <w:r w:rsidRPr="002F145F">
              <w:rPr>
                <w:rFonts w:ascii="Arial" w:hAnsi="Arial" w:cs="Arial"/>
                <w:b/>
                <w:bCs/>
              </w:rPr>
              <w:t>Consequence of non-response</w:t>
            </w:r>
            <w:r w:rsidRPr="00DF444B">
              <w:rPr>
                <w:rFonts w:ascii="Arial" w:hAnsi="Arial" w:cs="Arial"/>
              </w:rPr>
              <w:t>: WSU-CSC elevates non-compliance issue to Tier Two of the LSCP</w:t>
            </w:r>
            <w:r>
              <w:rPr>
                <w:rFonts w:ascii="Arial" w:hAnsi="Arial" w:cs="Arial"/>
              </w:rPr>
              <w:t>.</w:t>
            </w:r>
          </w:p>
          <w:p w14:paraId="585890E7" w14:textId="06A97C33" w:rsidR="00DF444B" w:rsidRPr="00DF444B" w:rsidRDefault="00DF444B" w:rsidP="00DF444B">
            <w:pPr>
              <w:pStyle w:val="ListParagraph"/>
              <w:ind w:left="360"/>
              <w:rPr>
                <w:rFonts w:ascii="Arial" w:hAnsi="Arial" w:cs="Arial"/>
              </w:rPr>
            </w:pPr>
          </w:p>
        </w:tc>
      </w:tr>
      <w:tr w:rsidR="00DF444B" w:rsidRPr="00DF444B" w14:paraId="33E79975" w14:textId="77777777" w:rsidTr="009C376A">
        <w:trPr>
          <w:cantSplit/>
        </w:trPr>
        <w:tc>
          <w:tcPr>
            <w:tcW w:w="10070" w:type="dxa"/>
          </w:tcPr>
          <w:p w14:paraId="2FFBCDFA" w14:textId="77777777" w:rsidR="00DF444B" w:rsidRPr="00DF444B" w:rsidRDefault="00DF444B" w:rsidP="00DF444B">
            <w:pPr>
              <w:rPr>
                <w:rFonts w:ascii="Arial" w:hAnsi="Arial" w:cs="Arial"/>
              </w:rPr>
            </w:pPr>
            <w:r w:rsidRPr="00DF444B">
              <w:rPr>
                <w:rFonts w:ascii="Arial" w:hAnsi="Arial" w:cs="Arial"/>
                <w:b/>
                <w:bCs/>
                <w:u w:val="single"/>
              </w:rPr>
              <w:t>Step 3: Tier Two Review and Memorandum</w:t>
            </w:r>
            <w:r w:rsidRPr="00DF444B">
              <w:rPr>
                <w:rFonts w:ascii="Arial" w:hAnsi="Arial" w:cs="Arial"/>
              </w:rPr>
              <w:t>:</w:t>
            </w:r>
          </w:p>
          <w:p w14:paraId="6A19C845" w14:textId="54BA2BF7" w:rsidR="00DF444B" w:rsidRPr="00DF444B" w:rsidRDefault="00DF444B" w:rsidP="00CE734B">
            <w:pPr>
              <w:pStyle w:val="ListParagraph"/>
              <w:numPr>
                <w:ilvl w:val="0"/>
                <w:numId w:val="30"/>
              </w:numPr>
              <w:rPr>
                <w:rFonts w:ascii="Arial" w:hAnsi="Arial" w:cs="Arial"/>
              </w:rPr>
            </w:pPr>
            <w:r w:rsidRPr="002F145F">
              <w:rPr>
                <w:rFonts w:ascii="Arial" w:hAnsi="Arial" w:cs="Arial"/>
                <w:b/>
                <w:bCs/>
              </w:rPr>
              <w:t>Individuals notified</w:t>
            </w:r>
            <w:r w:rsidRPr="00DF444B">
              <w:rPr>
                <w:rFonts w:ascii="Arial" w:hAnsi="Arial" w:cs="Arial"/>
              </w:rPr>
              <w:t>: PI and Department Chair, Collegiate Dean, Associate Vice President for Research (AVPR)</w:t>
            </w:r>
          </w:p>
          <w:p w14:paraId="7A24FC75" w14:textId="31197845" w:rsidR="00DF444B" w:rsidRPr="00DF444B" w:rsidRDefault="00DF444B" w:rsidP="00CE734B">
            <w:pPr>
              <w:pStyle w:val="ListParagraph"/>
              <w:numPr>
                <w:ilvl w:val="0"/>
                <w:numId w:val="30"/>
              </w:numPr>
              <w:rPr>
                <w:rFonts w:ascii="Arial" w:hAnsi="Arial" w:cs="Arial"/>
              </w:rPr>
            </w:pPr>
            <w:r w:rsidRPr="002F145F">
              <w:rPr>
                <w:rFonts w:ascii="Arial" w:hAnsi="Arial" w:cs="Arial"/>
                <w:b/>
                <w:bCs/>
              </w:rPr>
              <w:t>Time Frame</w:t>
            </w:r>
            <w:r w:rsidRPr="00DF444B">
              <w:rPr>
                <w:rFonts w:ascii="Arial" w:hAnsi="Arial" w:cs="Arial"/>
              </w:rPr>
              <w:t>: Unless otherwise indicated, a written response is required within 15 calendar days.</w:t>
            </w:r>
          </w:p>
          <w:p w14:paraId="77F6008C" w14:textId="4931538A" w:rsidR="00DF444B" w:rsidRPr="00DF444B" w:rsidRDefault="00DF444B" w:rsidP="00CE734B">
            <w:pPr>
              <w:pStyle w:val="ListParagraph"/>
              <w:numPr>
                <w:ilvl w:val="0"/>
                <w:numId w:val="30"/>
              </w:numPr>
              <w:rPr>
                <w:rFonts w:ascii="Arial" w:hAnsi="Arial" w:cs="Arial"/>
              </w:rPr>
            </w:pPr>
            <w:r w:rsidRPr="002F145F">
              <w:rPr>
                <w:rFonts w:ascii="Arial" w:hAnsi="Arial" w:cs="Arial"/>
                <w:b/>
                <w:bCs/>
              </w:rPr>
              <w:t>Response Required</w:t>
            </w:r>
            <w:r w:rsidRPr="00DF444B">
              <w:rPr>
                <w:rFonts w:ascii="Arial" w:hAnsi="Arial" w:cs="Arial"/>
              </w:rPr>
              <w:t>:</w:t>
            </w:r>
          </w:p>
          <w:p w14:paraId="337FF85E" w14:textId="1FCF1735" w:rsidR="00DF444B" w:rsidRPr="00DF444B" w:rsidRDefault="00DF444B" w:rsidP="00CE734B">
            <w:pPr>
              <w:pStyle w:val="ListParagraph"/>
              <w:numPr>
                <w:ilvl w:val="1"/>
                <w:numId w:val="30"/>
              </w:numPr>
              <w:rPr>
                <w:rFonts w:ascii="Arial" w:hAnsi="Arial" w:cs="Arial"/>
              </w:rPr>
            </w:pPr>
            <w:r w:rsidRPr="00DF444B">
              <w:rPr>
                <w:rFonts w:ascii="Arial" w:hAnsi="Arial" w:cs="Arial"/>
              </w:rPr>
              <w:t>Written response to CSC outlining corrective action(s) or planned corrective action(s) and reasons for failure to respond to the Tier One memorandum.</w:t>
            </w:r>
          </w:p>
          <w:p w14:paraId="4F67EB37" w14:textId="51D91F12" w:rsidR="00DF444B" w:rsidRPr="00DF444B" w:rsidRDefault="00DF444B" w:rsidP="00CE734B">
            <w:pPr>
              <w:pStyle w:val="ListParagraph"/>
              <w:numPr>
                <w:ilvl w:val="1"/>
                <w:numId w:val="30"/>
              </w:numPr>
              <w:rPr>
                <w:rFonts w:ascii="Arial" w:hAnsi="Arial" w:cs="Arial"/>
              </w:rPr>
            </w:pPr>
            <w:r w:rsidRPr="00DF444B">
              <w:rPr>
                <w:rFonts w:ascii="Arial" w:hAnsi="Arial" w:cs="Arial"/>
              </w:rPr>
              <w:t>PI and Department Chair will be asked to appear before the WSU-CSC to discuss the non-compliance issue.</w:t>
            </w:r>
          </w:p>
          <w:p w14:paraId="7BBD1A40" w14:textId="77777777" w:rsidR="00DF444B" w:rsidRDefault="00DF444B" w:rsidP="00CE734B">
            <w:pPr>
              <w:pStyle w:val="ListParagraph"/>
              <w:numPr>
                <w:ilvl w:val="0"/>
                <w:numId w:val="30"/>
              </w:numPr>
              <w:rPr>
                <w:rFonts w:ascii="Arial" w:hAnsi="Arial" w:cs="Arial"/>
              </w:rPr>
            </w:pPr>
            <w:r w:rsidRPr="002F145F">
              <w:rPr>
                <w:rFonts w:ascii="Arial" w:hAnsi="Arial" w:cs="Arial"/>
                <w:b/>
                <w:bCs/>
              </w:rPr>
              <w:t>Consequence of non-response</w:t>
            </w:r>
            <w:r w:rsidRPr="00DF444B">
              <w:rPr>
                <w:rFonts w:ascii="Arial" w:hAnsi="Arial" w:cs="Arial"/>
              </w:rPr>
              <w:t>: Elevation of non-compliance issue to Tier Three of the LSCP</w:t>
            </w:r>
            <w:r>
              <w:rPr>
                <w:rFonts w:ascii="Arial" w:hAnsi="Arial" w:cs="Arial"/>
              </w:rPr>
              <w:t>.</w:t>
            </w:r>
          </w:p>
          <w:p w14:paraId="3AB103B2" w14:textId="164BF9DC" w:rsidR="00DF444B" w:rsidRPr="00DF444B" w:rsidRDefault="00DF444B" w:rsidP="00DF444B">
            <w:pPr>
              <w:pStyle w:val="ListParagraph"/>
              <w:ind w:left="360"/>
              <w:rPr>
                <w:rFonts w:ascii="Arial" w:hAnsi="Arial" w:cs="Arial"/>
              </w:rPr>
            </w:pPr>
          </w:p>
        </w:tc>
      </w:tr>
      <w:tr w:rsidR="00DC10B4" w:rsidRPr="00DF444B" w14:paraId="732EC3EC" w14:textId="77777777" w:rsidTr="009C376A">
        <w:trPr>
          <w:cantSplit/>
        </w:trPr>
        <w:tc>
          <w:tcPr>
            <w:tcW w:w="10070" w:type="dxa"/>
          </w:tcPr>
          <w:p w14:paraId="1D758B66" w14:textId="77777777" w:rsidR="00DC10B4" w:rsidRPr="00DC10B4" w:rsidRDefault="00DC10B4" w:rsidP="00DC10B4">
            <w:pPr>
              <w:rPr>
                <w:rFonts w:ascii="Arial" w:hAnsi="Arial" w:cs="Arial"/>
              </w:rPr>
            </w:pPr>
            <w:r w:rsidRPr="00DC10B4">
              <w:rPr>
                <w:rFonts w:ascii="Arial" w:hAnsi="Arial" w:cs="Arial"/>
                <w:b/>
                <w:bCs/>
                <w:u w:val="single"/>
              </w:rPr>
              <w:lastRenderedPageBreak/>
              <w:t>Step 4: Tier Three Review</w:t>
            </w:r>
            <w:r w:rsidRPr="00DC10B4">
              <w:rPr>
                <w:rFonts w:ascii="Arial" w:hAnsi="Arial" w:cs="Arial"/>
              </w:rPr>
              <w:t>:</w:t>
            </w:r>
          </w:p>
          <w:p w14:paraId="41718CFD" w14:textId="57D17C84" w:rsidR="00DC10B4" w:rsidRPr="00DC10B4" w:rsidRDefault="00DC10B4" w:rsidP="00CE734B">
            <w:pPr>
              <w:pStyle w:val="ListParagraph"/>
              <w:numPr>
                <w:ilvl w:val="0"/>
                <w:numId w:val="30"/>
              </w:numPr>
              <w:rPr>
                <w:rFonts w:ascii="Arial" w:hAnsi="Arial" w:cs="Arial"/>
              </w:rPr>
            </w:pPr>
            <w:r w:rsidRPr="00DC10B4">
              <w:rPr>
                <w:rFonts w:ascii="Arial" w:hAnsi="Arial" w:cs="Arial"/>
                <w:b/>
                <w:bCs/>
              </w:rPr>
              <w:t>Individuals notified</w:t>
            </w:r>
            <w:r w:rsidRPr="00DC10B4">
              <w:rPr>
                <w:rFonts w:ascii="Arial" w:hAnsi="Arial" w:cs="Arial"/>
              </w:rPr>
              <w:t>: PI and Department Chair, Collegiate Dean, Associate Vice President for Research (AVPR), Vice President of Research</w:t>
            </w:r>
          </w:p>
          <w:p w14:paraId="3C3AA3F2" w14:textId="5E7F56C3" w:rsidR="00DC10B4" w:rsidRPr="00DC10B4" w:rsidRDefault="00DC10B4" w:rsidP="00CE734B">
            <w:pPr>
              <w:pStyle w:val="ListParagraph"/>
              <w:numPr>
                <w:ilvl w:val="0"/>
                <w:numId w:val="30"/>
              </w:numPr>
              <w:rPr>
                <w:rFonts w:ascii="Arial" w:hAnsi="Arial" w:cs="Arial"/>
              </w:rPr>
            </w:pPr>
            <w:r w:rsidRPr="00DC10B4">
              <w:rPr>
                <w:rFonts w:ascii="Arial" w:hAnsi="Arial" w:cs="Arial"/>
                <w:b/>
                <w:bCs/>
              </w:rPr>
              <w:t>WSU-CSC recommends to the VP of Research that PI’s operations be suspended until corrective action is taken</w:t>
            </w:r>
            <w:r w:rsidRPr="00DC10B4">
              <w:rPr>
                <w:rFonts w:ascii="Arial" w:hAnsi="Arial" w:cs="Arial"/>
              </w:rPr>
              <w:t>.</w:t>
            </w:r>
          </w:p>
          <w:p w14:paraId="30B0532E" w14:textId="2AED1020" w:rsidR="00DC10B4" w:rsidRPr="00DC10B4" w:rsidRDefault="00DC10B4" w:rsidP="00CE734B">
            <w:pPr>
              <w:pStyle w:val="ListParagraph"/>
              <w:numPr>
                <w:ilvl w:val="0"/>
                <w:numId w:val="30"/>
              </w:numPr>
              <w:rPr>
                <w:rFonts w:ascii="Arial" w:hAnsi="Arial" w:cs="Arial"/>
              </w:rPr>
            </w:pPr>
            <w:r w:rsidRPr="00DC10B4">
              <w:rPr>
                <w:rFonts w:ascii="Arial" w:hAnsi="Arial" w:cs="Arial"/>
                <w:b/>
                <w:bCs/>
              </w:rPr>
              <w:t>Response Required</w:t>
            </w:r>
            <w:r w:rsidRPr="00DC10B4">
              <w:rPr>
                <w:rFonts w:ascii="Arial" w:hAnsi="Arial" w:cs="Arial"/>
              </w:rPr>
              <w:t>:</w:t>
            </w:r>
          </w:p>
          <w:p w14:paraId="7773E47F" w14:textId="36115DC2" w:rsidR="00DC10B4" w:rsidRPr="00DC10B4" w:rsidRDefault="00DC10B4" w:rsidP="00CE734B">
            <w:pPr>
              <w:pStyle w:val="ListParagraph"/>
              <w:numPr>
                <w:ilvl w:val="1"/>
                <w:numId w:val="30"/>
              </w:numPr>
              <w:rPr>
                <w:rFonts w:ascii="Arial" w:hAnsi="Arial" w:cs="Arial"/>
              </w:rPr>
            </w:pPr>
            <w:r w:rsidRPr="00DC10B4">
              <w:rPr>
                <w:rFonts w:ascii="Arial" w:hAnsi="Arial" w:cs="Arial"/>
              </w:rPr>
              <w:t>OVPR determines the response required following consultation with the WSU-CSC and Director of OEHS</w:t>
            </w:r>
          </w:p>
          <w:p w14:paraId="5FA3BC91" w14:textId="77777777" w:rsidR="00DC10B4" w:rsidRDefault="00DC10B4" w:rsidP="00CE734B">
            <w:pPr>
              <w:pStyle w:val="ListParagraph"/>
              <w:numPr>
                <w:ilvl w:val="1"/>
                <w:numId w:val="30"/>
              </w:numPr>
              <w:rPr>
                <w:rFonts w:ascii="Arial" w:hAnsi="Arial" w:cs="Arial"/>
              </w:rPr>
            </w:pPr>
            <w:r w:rsidRPr="00DC10B4">
              <w:rPr>
                <w:rFonts w:ascii="Arial" w:hAnsi="Arial" w:cs="Arial"/>
              </w:rPr>
              <w:t>PI and Department Chair are instructed to appear before the WSU-CSC to present a formal written corrective action plan.</w:t>
            </w:r>
          </w:p>
          <w:p w14:paraId="50980619" w14:textId="15725E98" w:rsidR="00DC10B4" w:rsidRPr="00DC10B4" w:rsidRDefault="00DC10B4" w:rsidP="00DC10B4">
            <w:pPr>
              <w:rPr>
                <w:rFonts w:ascii="Arial" w:hAnsi="Arial" w:cs="Arial"/>
              </w:rPr>
            </w:pPr>
          </w:p>
        </w:tc>
      </w:tr>
    </w:tbl>
    <w:p w14:paraId="7666C471" w14:textId="3E3DF426" w:rsidR="00DF444B" w:rsidRDefault="00DF444B" w:rsidP="00DF444B">
      <w:pPr>
        <w:spacing w:after="0" w:line="360" w:lineRule="auto"/>
        <w:rPr>
          <w:rFonts w:ascii="Arial" w:hAnsi="Arial" w:cs="Arial"/>
        </w:rPr>
      </w:pPr>
    </w:p>
    <w:p w14:paraId="69CC2E71" w14:textId="591EA0AE" w:rsidR="002F145F" w:rsidRDefault="002F145F">
      <w:pPr>
        <w:rPr>
          <w:rFonts w:ascii="Arial" w:hAnsi="Arial" w:cs="Arial"/>
        </w:rPr>
      </w:pPr>
      <w:r>
        <w:rPr>
          <w:rFonts w:ascii="Arial" w:hAnsi="Arial" w:cs="Arial"/>
        </w:rPr>
        <w:br w:type="page"/>
      </w:r>
    </w:p>
    <w:p w14:paraId="0707282E" w14:textId="02A0CC6E" w:rsidR="002F145F" w:rsidRPr="00134504" w:rsidRDefault="00DC10B4" w:rsidP="00134504">
      <w:pPr>
        <w:pStyle w:val="Heading2"/>
        <w:shd w:val="clear" w:color="auto" w:fill="FFCC33"/>
        <w:rPr>
          <w:rFonts w:ascii="Arial" w:hAnsi="Arial" w:cs="Arial"/>
          <w:b/>
          <w:bCs/>
          <w:color w:val="0C5449"/>
          <w:sz w:val="22"/>
          <w:szCs w:val="22"/>
        </w:rPr>
      </w:pPr>
      <w:bookmarkStart w:id="28" w:name="_Toc144209203"/>
      <w:r w:rsidRPr="00134504">
        <w:rPr>
          <w:rFonts w:ascii="Arial" w:hAnsi="Arial" w:cs="Arial"/>
          <w:b/>
          <w:bCs/>
          <w:color w:val="0C5449"/>
          <w:sz w:val="22"/>
          <w:szCs w:val="22"/>
        </w:rPr>
        <w:lastRenderedPageBreak/>
        <w:t>Chemical Safety Protocol (CSP) Package</w:t>
      </w:r>
      <w:bookmarkEnd w:id="28"/>
    </w:p>
    <w:p w14:paraId="725D0979" w14:textId="77777777" w:rsidR="00DC10B4" w:rsidRPr="00DC10B4" w:rsidRDefault="00DC10B4" w:rsidP="00DC10B4">
      <w:pPr>
        <w:spacing w:after="0" w:line="240" w:lineRule="auto"/>
        <w:jc w:val="center"/>
        <w:rPr>
          <w:rFonts w:ascii="Arial" w:hAnsi="Arial" w:cs="Arial"/>
          <w:b/>
          <w:bCs/>
          <w:sz w:val="28"/>
          <w:szCs w:val="28"/>
        </w:rPr>
      </w:pPr>
      <w:r w:rsidRPr="00DC10B4">
        <w:rPr>
          <w:rFonts w:ascii="Arial" w:hAnsi="Arial" w:cs="Arial"/>
          <w:b/>
          <w:bCs/>
          <w:sz w:val="28"/>
          <w:szCs w:val="28"/>
        </w:rPr>
        <w:t>CSP Document 01- Instructions</w:t>
      </w:r>
    </w:p>
    <w:p w14:paraId="7641656F" w14:textId="24668EF6" w:rsidR="00DC10B4" w:rsidRPr="00DC10B4" w:rsidRDefault="00DC10B4" w:rsidP="00DC10B4">
      <w:pPr>
        <w:spacing w:after="0" w:line="240" w:lineRule="auto"/>
        <w:jc w:val="center"/>
        <w:rPr>
          <w:rFonts w:ascii="Arial" w:hAnsi="Arial" w:cs="Arial"/>
          <w:b/>
          <w:bCs/>
        </w:rPr>
      </w:pPr>
      <w:r w:rsidRPr="00DC10B4">
        <w:rPr>
          <w:rFonts w:ascii="Arial" w:hAnsi="Arial" w:cs="Arial"/>
          <w:b/>
          <w:bCs/>
        </w:rPr>
        <w:t>Review and Approval Procedure for Specific High-Risk Chemicals</w:t>
      </w:r>
    </w:p>
    <w:p w14:paraId="45DD448A" w14:textId="77777777" w:rsidR="00DC10B4" w:rsidRPr="00DC10B4" w:rsidRDefault="00DC10B4" w:rsidP="00DC10B4">
      <w:pPr>
        <w:spacing w:after="120" w:line="240" w:lineRule="auto"/>
        <w:jc w:val="center"/>
        <w:rPr>
          <w:rFonts w:ascii="Arial" w:hAnsi="Arial" w:cs="Arial"/>
          <w:b/>
          <w:bCs/>
          <w:sz w:val="28"/>
          <w:szCs w:val="28"/>
        </w:rPr>
      </w:pPr>
      <w:r w:rsidRPr="00DC10B4">
        <w:rPr>
          <w:rFonts w:ascii="Arial" w:hAnsi="Arial" w:cs="Arial"/>
          <w:b/>
          <w:bCs/>
          <w:sz w:val="28"/>
          <w:szCs w:val="28"/>
        </w:rPr>
        <w:t>Instructions</w:t>
      </w:r>
    </w:p>
    <w:p w14:paraId="549B4DA7" w14:textId="18D53102" w:rsidR="00DC10B4" w:rsidRPr="00DC10B4" w:rsidRDefault="00DC10B4" w:rsidP="00DC10B4">
      <w:pPr>
        <w:spacing w:after="0" w:line="360" w:lineRule="auto"/>
        <w:rPr>
          <w:rFonts w:ascii="Arial" w:hAnsi="Arial" w:cs="Arial"/>
        </w:rPr>
      </w:pPr>
      <w:r w:rsidRPr="00DC10B4">
        <w:rPr>
          <w:rFonts w:ascii="Arial" w:hAnsi="Arial" w:cs="Arial"/>
        </w:rPr>
        <w:t>Specific High-Risk Chemicals (SHRCs) are chemicals which require prior approval by the Wayne State Chemical Safety Committee (WSU CSC) to be used in a procedure either in the form of a reactant or a product. SHRCs include:</w:t>
      </w:r>
    </w:p>
    <w:p w14:paraId="64FEF29B" w14:textId="35B7144C" w:rsidR="00DC10B4" w:rsidRPr="00DC10B4" w:rsidRDefault="00DC10B4" w:rsidP="00CE734B">
      <w:pPr>
        <w:pStyle w:val="ListParagraph"/>
        <w:numPr>
          <w:ilvl w:val="0"/>
          <w:numId w:val="31"/>
        </w:numPr>
        <w:spacing w:after="0" w:line="360" w:lineRule="auto"/>
        <w:rPr>
          <w:rFonts w:ascii="Arial" w:hAnsi="Arial" w:cs="Arial"/>
        </w:rPr>
      </w:pPr>
      <w:r w:rsidRPr="00DC10B4">
        <w:rPr>
          <w:rFonts w:ascii="Arial" w:hAnsi="Arial" w:cs="Arial"/>
        </w:rPr>
        <w:t>Globally Harmonized System (GHS) category 1 acute toxins (dermal and/or inhalation). Refer to the Safety Data Sheet section 2 for chemical hazard information.</w:t>
      </w:r>
    </w:p>
    <w:p w14:paraId="23AE1694" w14:textId="4D54D7C5" w:rsidR="00DC10B4" w:rsidRPr="00DC10B4" w:rsidRDefault="00DC10B4" w:rsidP="00CE734B">
      <w:pPr>
        <w:pStyle w:val="ListParagraph"/>
        <w:numPr>
          <w:ilvl w:val="0"/>
          <w:numId w:val="31"/>
        </w:numPr>
        <w:spacing w:after="0" w:line="360" w:lineRule="auto"/>
        <w:rPr>
          <w:rFonts w:ascii="Arial" w:hAnsi="Arial" w:cs="Arial"/>
        </w:rPr>
      </w:pPr>
      <w:r w:rsidRPr="00DC10B4">
        <w:rPr>
          <w:rFonts w:ascii="Arial" w:hAnsi="Arial" w:cs="Arial"/>
        </w:rPr>
        <w:t>Other high-risk chemicals identified by WSU Chemical Hygiene Officer (CHO)</w:t>
      </w:r>
    </w:p>
    <w:p w14:paraId="68A4DF50" w14:textId="77777777" w:rsidR="00DC10B4" w:rsidRPr="00DC10B4" w:rsidRDefault="00DC10B4" w:rsidP="00DC10B4">
      <w:pPr>
        <w:spacing w:after="0" w:line="360" w:lineRule="auto"/>
        <w:rPr>
          <w:rFonts w:ascii="Arial" w:hAnsi="Arial" w:cs="Arial"/>
        </w:rPr>
      </w:pPr>
      <w:r w:rsidRPr="00DC10B4">
        <w:rPr>
          <w:rFonts w:ascii="Arial" w:hAnsi="Arial" w:cs="Arial"/>
        </w:rPr>
        <w:t>WSU labs/facilities that intend to use SHRCs, must submit a Chemical Safety Protocol (CSP) to the CSC by following the guidelines detailed below.</w:t>
      </w:r>
    </w:p>
    <w:p w14:paraId="1817FF12" w14:textId="4A2E9B94" w:rsidR="00DC10B4" w:rsidRPr="00DC10B4" w:rsidRDefault="00DC10B4" w:rsidP="00CE734B">
      <w:pPr>
        <w:pStyle w:val="ListParagraph"/>
        <w:numPr>
          <w:ilvl w:val="0"/>
          <w:numId w:val="32"/>
        </w:numPr>
        <w:spacing w:after="0" w:line="360" w:lineRule="auto"/>
        <w:rPr>
          <w:rFonts w:ascii="Arial" w:hAnsi="Arial" w:cs="Arial"/>
          <w:b/>
          <w:bCs/>
        </w:rPr>
      </w:pPr>
      <w:r w:rsidRPr="00DC10B4">
        <w:rPr>
          <w:rFonts w:ascii="Arial" w:hAnsi="Arial" w:cs="Arial"/>
          <w:b/>
          <w:bCs/>
        </w:rPr>
        <w:t>Complete the Chemical Safety Protocol (CSP)</w:t>
      </w:r>
    </w:p>
    <w:p w14:paraId="6BA10471" w14:textId="501A4E10" w:rsidR="00DC10B4" w:rsidRPr="00DC10B4" w:rsidRDefault="00DC10B4" w:rsidP="00DC10B4">
      <w:pPr>
        <w:pStyle w:val="ListParagraph"/>
        <w:spacing w:after="0" w:line="360" w:lineRule="auto"/>
        <w:rPr>
          <w:rFonts w:ascii="Arial" w:hAnsi="Arial" w:cs="Arial"/>
        </w:rPr>
      </w:pPr>
      <w:r w:rsidRPr="00DC10B4">
        <w:rPr>
          <w:rFonts w:ascii="Arial" w:hAnsi="Arial" w:cs="Arial"/>
        </w:rPr>
        <w:t>For the SHRC(s) identified, the principal investigator/laboratory supervisor must complete the following documents of the CSP.</w:t>
      </w:r>
    </w:p>
    <w:p w14:paraId="1B345804" w14:textId="3418B5E9" w:rsidR="00DC10B4" w:rsidRPr="00DC10B4" w:rsidRDefault="00DC10B4" w:rsidP="00CE734B">
      <w:pPr>
        <w:pStyle w:val="ListParagraph"/>
        <w:numPr>
          <w:ilvl w:val="1"/>
          <w:numId w:val="32"/>
        </w:numPr>
        <w:spacing w:after="0" w:line="360" w:lineRule="auto"/>
        <w:rPr>
          <w:rFonts w:ascii="Arial" w:hAnsi="Arial" w:cs="Arial"/>
          <w:b/>
          <w:bCs/>
        </w:rPr>
      </w:pPr>
      <w:r w:rsidRPr="00DC10B4">
        <w:rPr>
          <w:rFonts w:ascii="Arial" w:hAnsi="Arial" w:cs="Arial"/>
          <w:b/>
          <w:bCs/>
        </w:rPr>
        <w:t>Risk Assessment Form</w:t>
      </w:r>
    </w:p>
    <w:p w14:paraId="422159C2" w14:textId="77777777" w:rsidR="00DC10B4" w:rsidRPr="00DC10B4" w:rsidRDefault="00DC10B4" w:rsidP="00DC10B4">
      <w:pPr>
        <w:pStyle w:val="ListParagraph"/>
        <w:spacing w:after="0" w:line="360" w:lineRule="auto"/>
        <w:ind w:left="1440"/>
        <w:rPr>
          <w:rFonts w:ascii="Arial" w:hAnsi="Arial" w:cs="Arial"/>
        </w:rPr>
      </w:pPr>
      <w:r w:rsidRPr="00DC10B4">
        <w:rPr>
          <w:rFonts w:ascii="Arial" w:hAnsi="Arial" w:cs="Arial"/>
        </w:rPr>
        <w:t>This form communicates to the WSU CSC on hazard information associated with a particular SHRC.</w:t>
      </w:r>
    </w:p>
    <w:p w14:paraId="147D4C2F" w14:textId="2D18C6AB" w:rsidR="00DC10B4" w:rsidRPr="00DC10B4" w:rsidRDefault="00DC10B4" w:rsidP="00CE734B">
      <w:pPr>
        <w:pStyle w:val="ListParagraph"/>
        <w:numPr>
          <w:ilvl w:val="1"/>
          <w:numId w:val="32"/>
        </w:numPr>
        <w:spacing w:after="0" w:line="360" w:lineRule="auto"/>
        <w:rPr>
          <w:rFonts w:ascii="Arial" w:hAnsi="Arial" w:cs="Arial"/>
          <w:b/>
          <w:bCs/>
        </w:rPr>
      </w:pPr>
      <w:r w:rsidRPr="00DC10B4">
        <w:rPr>
          <w:rFonts w:ascii="Arial" w:hAnsi="Arial" w:cs="Arial"/>
          <w:b/>
          <w:bCs/>
        </w:rPr>
        <w:t>Lab Specific Standard Operating Procedure</w:t>
      </w:r>
    </w:p>
    <w:p w14:paraId="25E05F59" w14:textId="77777777" w:rsidR="00DC10B4" w:rsidRPr="00DC10B4" w:rsidRDefault="00DC10B4" w:rsidP="00DC10B4">
      <w:pPr>
        <w:pStyle w:val="ListParagraph"/>
        <w:spacing w:after="0" w:line="360" w:lineRule="auto"/>
        <w:ind w:left="1440"/>
        <w:rPr>
          <w:rFonts w:ascii="Arial" w:hAnsi="Arial" w:cs="Arial"/>
        </w:rPr>
      </w:pPr>
      <w:r w:rsidRPr="00DC10B4">
        <w:rPr>
          <w:rFonts w:ascii="Arial" w:hAnsi="Arial" w:cs="Arial"/>
        </w:rPr>
        <w:t>Upon approval by WSU CSC, this Lab Specific Standard Operating Procedure (SOP) will be used to communicate hazard information to the lab personnel handling SHRC(s).</w:t>
      </w:r>
    </w:p>
    <w:p w14:paraId="2BB69C9F" w14:textId="1C77D32B" w:rsidR="00DC10B4" w:rsidRPr="00DC10B4" w:rsidRDefault="00DC10B4" w:rsidP="00CE734B">
      <w:pPr>
        <w:pStyle w:val="ListParagraph"/>
        <w:numPr>
          <w:ilvl w:val="0"/>
          <w:numId w:val="32"/>
        </w:numPr>
        <w:spacing w:after="0" w:line="360" w:lineRule="auto"/>
        <w:rPr>
          <w:rFonts w:ascii="Arial" w:hAnsi="Arial" w:cs="Arial"/>
          <w:b/>
          <w:bCs/>
        </w:rPr>
      </w:pPr>
      <w:r w:rsidRPr="00DC10B4">
        <w:rPr>
          <w:rFonts w:ascii="Arial" w:hAnsi="Arial" w:cs="Arial"/>
          <w:b/>
          <w:bCs/>
        </w:rPr>
        <w:t>Acquire departmental approval</w:t>
      </w:r>
    </w:p>
    <w:p w14:paraId="17A33796" w14:textId="77777777" w:rsidR="00DC10B4" w:rsidRPr="00DC10B4" w:rsidRDefault="00DC10B4" w:rsidP="00DC10B4">
      <w:pPr>
        <w:pStyle w:val="ListParagraph"/>
        <w:spacing w:after="0" w:line="360" w:lineRule="auto"/>
        <w:rPr>
          <w:rFonts w:ascii="Arial" w:hAnsi="Arial" w:cs="Arial"/>
        </w:rPr>
      </w:pPr>
      <w:r w:rsidRPr="00DC10B4">
        <w:rPr>
          <w:rFonts w:ascii="Arial" w:hAnsi="Arial" w:cs="Arial"/>
        </w:rPr>
        <w:t>Once the Risk Assessment Form and Lab Specific SOP are completed, submit to the department chair for the signature on section 13 of the Risk Assessment Form.</w:t>
      </w:r>
    </w:p>
    <w:p w14:paraId="6B983554" w14:textId="51D54D28" w:rsidR="00DC10B4" w:rsidRPr="00DC10B4" w:rsidRDefault="00DC10B4" w:rsidP="00CE734B">
      <w:pPr>
        <w:pStyle w:val="ListParagraph"/>
        <w:numPr>
          <w:ilvl w:val="0"/>
          <w:numId w:val="32"/>
        </w:numPr>
        <w:spacing w:after="0" w:line="360" w:lineRule="auto"/>
        <w:rPr>
          <w:rFonts w:ascii="Arial" w:hAnsi="Arial" w:cs="Arial"/>
          <w:b/>
          <w:bCs/>
        </w:rPr>
      </w:pPr>
      <w:r w:rsidRPr="00DC10B4">
        <w:rPr>
          <w:rFonts w:ascii="Arial" w:hAnsi="Arial" w:cs="Arial"/>
          <w:b/>
          <w:bCs/>
        </w:rPr>
        <w:t>Submit the signed CSP to the Chemical Hygiene Officer</w:t>
      </w:r>
    </w:p>
    <w:p w14:paraId="4942CE6D" w14:textId="77777777" w:rsidR="00DC10B4" w:rsidRPr="00DC10B4" w:rsidRDefault="00DC10B4" w:rsidP="00DC10B4">
      <w:pPr>
        <w:pStyle w:val="ListParagraph"/>
        <w:spacing w:after="0" w:line="360" w:lineRule="auto"/>
        <w:rPr>
          <w:rFonts w:ascii="Arial" w:hAnsi="Arial" w:cs="Arial"/>
        </w:rPr>
      </w:pPr>
      <w:r w:rsidRPr="00DC10B4">
        <w:rPr>
          <w:rFonts w:ascii="Arial" w:hAnsi="Arial" w:cs="Arial"/>
        </w:rPr>
        <w:t>Once the departmental approval is obtained, submit the CSP to the WSU CHO for an initial review of the protocol for completeness. If the protocol is complete, CHO will then submit the CSP to the CSC.</w:t>
      </w:r>
    </w:p>
    <w:p w14:paraId="22F60FA1" w14:textId="037EF8C7" w:rsidR="00DC10B4" w:rsidRPr="00DC10B4" w:rsidRDefault="00DC10B4" w:rsidP="00DC10B4">
      <w:pPr>
        <w:pStyle w:val="ListParagraph"/>
        <w:spacing w:after="0" w:line="360" w:lineRule="auto"/>
        <w:rPr>
          <w:rFonts w:ascii="Arial" w:hAnsi="Arial" w:cs="Arial"/>
        </w:rPr>
      </w:pPr>
      <w:r w:rsidRPr="00DC10B4">
        <w:rPr>
          <w:rFonts w:ascii="Arial" w:hAnsi="Arial" w:cs="Arial"/>
        </w:rPr>
        <w:t>Review and approval of the CSP by the CSC</w:t>
      </w:r>
    </w:p>
    <w:p w14:paraId="54C259C5" w14:textId="77777777" w:rsidR="00DC10B4" w:rsidRPr="00DC10B4" w:rsidRDefault="00DC10B4" w:rsidP="00CE734B">
      <w:pPr>
        <w:pStyle w:val="ListParagraph"/>
        <w:numPr>
          <w:ilvl w:val="0"/>
          <w:numId w:val="32"/>
        </w:numPr>
        <w:spacing w:after="0" w:line="360" w:lineRule="auto"/>
        <w:rPr>
          <w:rFonts w:ascii="Arial" w:hAnsi="Arial" w:cs="Arial"/>
        </w:rPr>
      </w:pPr>
      <w:r w:rsidRPr="00DC10B4">
        <w:rPr>
          <w:rFonts w:ascii="Arial" w:hAnsi="Arial" w:cs="Arial"/>
          <w:b/>
          <w:bCs/>
        </w:rPr>
        <w:t>Typically, your CSP will be reviewed within 30 days of submission to the CHO. Committee will</w:t>
      </w:r>
      <w:r w:rsidRPr="00DC10B4">
        <w:rPr>
          <w:rFonts w:ascii="Arial" w:hAnsi="Arial" w:cs="Arial"/>
        </w:rPr>
        <w:t xml:space="preserve"> either approve or recommend changes. The outcome of the review will be communicated to the principal investigator by the CHO.</w:t>
      </w:r>
    </w:p>
    <w:p w14:paraId="3EFAC2F1" w14:textId="3FC2B281" w:rsidR="00DC10B4" w:rsidRPr="00DC10B4" w:rsidRDefault="00DC10B4" w:rsidP="00CE734B">
      <w:pPr>
        <w:pStyle w:val="ListParagraph"/>
        <w:numPr>
          <w:ilvl w:val="0"/>
          <w:numId w:val="32"/>
        </w:numPr>
        <w:spacing w:after="0" w:line="360" w:lineRule="auto"/>
        <w:rPr>
          <w:rFonts w:ascii="Arial" w:hAnsi="Arial" w:cs="Arial"/>
          <w:b/>
          <w:bCs/>
        </w:rPr>
      </w:pPr>
      <w:r w:rsidRPr="00DC10B4">
        <w:rPr>
          <w:rFonts w:ascii="Arial" w:hAnsi="Arial" w:cs="Arial"/>
          <w:b/>
          <w:bCs/>
        </w:rPr>
        <w:t>Renewal of approved protocols</w:t>
      </w:r>
    </w:p>
    <w:p w14:paraId="75C9CD1C" w14:textId="0F140A9B" w:rsidR="00DC10B4" w:rsidRDefault="00DC10B4" w:rsidP="00DC10B4">
      <w:pPr>
        <w:pStyle w:val="ListParagraph"/>
        <w:spacing w:after="0" w:line="360" w:lineRule="auto"/>
        <w:rPr>
          <w:rFonts w:ascii="Arial" w:hAnsi="Arial" w:cs="Arial"/>
        </w:rPr>
      </w:pPr>
      <w:r w:rsidRPr="00DC10B4">
        <w:rPr>
          <w:rFonts w:ascii="Arial" w:hAnsi="Arial" w:cs="Arial"/>
        </w:rPr>
        <w:t>Each CSP must be resubmitted and reviewed every three years.</w:t>
      </w:r>
      <w:r>
        <w:rPr>
          <w:rFonts w:ascii="Arial" w:hAnsi="Arial" w:cs="Arial"/>
        </w:rPr>
        <w:br w:type="page"/>
      </w:r>
    </w:p>
    <w:p w14:paraId="18118E20" w14:textId="77777777" w:rsidR="00DC10B4" w:rsidRPr="000B114A" w:rsidRDefault="00DC10B4" w:rsidP="000B114A">
      <w:pPr>
        <w:pStyle w:val="ListParagraph"/>
        <w:spacing w:after="0" w:line="360" w:lineRule="auto"/>
        <w:ind w:left="0"/>
        <w:jc w:val="center"/>
        <w:rPr>
          <w:rFonts w:ascii="Arial" w:hAnsi="Arial" w:cs="Arial"/>
          <w:b/>
          <w:bCs/>
          <w:sz w:val="28"/>
          <w:szCs w:val="28"/>
        </w:rPr>
      </w:pPr>
      <w:r w:rsidRPr="000B114A">
        <w:rPr>
          <w:rFonts w:ascii="Arial" w:hAnsi="Arial" w:cs="Arial"/>
          <w:b/>
          <w:bCs/>
          <w:sz w:val="28"/>
          <w:szCs w:val="28"/>
        </w:rPr>
        <w:lastRenderedPageBreak/>
        <w:t>CSP Document 02 - Risk Assessment Form</w:t>
      </w:r>
    </w:p>
    <w:p w14:paraId="59BB9765" w14:textId="77777777" w:rsidR="00DC10B4" w:rsidRPr="000B114A" w:rsidRDefault="00DC10B4" w:rsidP="000B114A">
      <w:pPr>
        <w:pStyle w:val="ListParagraph"/>
        <w:spacing w:after="0" w:line="360" w:lineRule="auto"/>
        <w:ind w:left="0"/>
        <w:jc w:val="center"/>
        <w:rPr>
          <w:rFonts w:ascii="Arial" w:hAnsi="Arial" w:cs="Arial"/>
          <w:b/>
          <w:bCs/>
        </w:rPr>
      </w:pPr>
      <w:r w:rsidRPr="000B114A">
        <w:rPr>
          <w:rFonts w:ascii="Arial" w:hAnsi="Arial" w:cs="Arial"/>
          <w:b/>
          <w:bCs/>
        </w:rPr>
        <w:t>Wayne State University Chemical Safety Committee (WSU CSC) Chemical Safety Protocol (CSP) Review and Approval Procedure</w:t>
      </w:r>
    </w:p>
    <w:p w14:paraId="5D043E16" w14:textId="77777777" w:rsidR="000B114A" w:rsidRPr="000B114A" w:rsidRDefault="000B114A" w:rsidP="000B114A">
      <w:pPr>
        <w:pStyle w:val="ListParagraph"/>
        <w:spacing w:after="0" w:line="360" w:lineRule="auto"/>
        <w:ind w:left="0"/>
        <w:jc w:val="center"/>
        <w:rPr>
          <w:rFonts w:ascii="Arial" w:hAnsi="Arial" w:cs="Arial"/>
          <w:b/>
          <w:bCs/>
          <w:sz w:val="24"/>
          <w:szCs w:val="24"/>
        </w:rPr>
      </w:pPr>
      <w:r w:rsidRPr="000B114A">
        <w:rPr>
          <w:rFonts w:ascii="Arial" w:hAnsi="Arial" w:cs="Arial"/>
          <w:b/>
          <w:bCs/>
          <w:sz w:val="24"/>
          <w:szCs w:val="24"/>
        </w:rPr>
        <w:t>Risk Assessment Form</w:t>
      </w:r>
    </w:p>
    <w:p w14:paraId="3705059C" w14:textId="77777777" w:rsidR="00DC10B4" w:rsidRPr="00681049" w:rsidRDefault="00DC10B4" w:rsidP="0078208A">
      <w:pPr>
        <w:pStyle w:val="ListParagraph"/>
        <w:spacing w:after="120" w:line="240" w:lineRule="auto"/>
        <w:ind w:left="0"/>
        <w:rPr>
          <w:rFonts w:cstheme="minorHAnsi"/>
          <w:b/>
          <w:bCs/>
        </w:rPr>
      </w:pPr>
      <w:r w:rsidRPr="00681049">
        <w:rPr>
          <w:rFonts w:cstheme="minorHAnsi"/>
          <w:b/>
          <w:bCs/>
        </w:rPr>
        <w:t>Purpose</w:t>
      </w:r>
    </w:p>
    <w:p w14:paraId="7104D3A5" w14:textId="5623A190" w:rsidR="00DC10B4" w:rsidRPr="00681049" w:rsidRDefault="00DC10B4" w:rsidP="0078208A">
      <w:pPr>
        <w:pStyle w:val="ListParagraph"/>
        <w:spacing w:after="120" w:line="240" w:lineRule="auto"/>
        <w:ind w:left="0"/>
        <w:rPr>
          <w:rFonts w:cstheme="minorHAnsi"/>
        </w:rPr>
      </w:pPr>
      <w:r w:rsidRPr="00681049">
        <w:rPr>
          <w:rFonts w:cstheme="minorHAnsi"/>
        </w:rPr>
        <w:t xml:space="preserve">This form is to perform a risk assessment by WSU CSC on the Specific </w:t>
      </w:r>
      <w:r w:rsidR="000B114A" w:rsidRPr="00681049">
        <w:rPr>
          <w:rFonts w:cstheme="minorHAnsi"/>
        </w:rPr>
        <w:t>High-Risk</w:t>
      </w:r>
      <w:r w:rsidRPr="00681049">
        <w:rPr>
          <w:rFonts w:cstheme="minorHAnsi"/>
        </w:rPr>
        <w:t xml:space="preserve"> Chemicals (SHRCs) used in chemical procedures conducted at WSU labs/ facilities. Specific </w:t>
      </w:r>
      <w:r w:rsidR="000B114A" w:rsidRPr="00681049">
        <w:rPr>
          <w:rFonts w:cstheme="minorHAnsi"/>
        </w:rPr>
        <w:t>High-Risk</w:t>
      </w:r>
      <w:r w:rsidRPr="00681049">
        <w:rPr>
          <w:rFonts w:cstheme="minorHAnsi"/>
        </w:rPr>
        <w:t xml:space="preserve"> Chemicals (SHRCs) are the chemicals which require prior approval by the WSU CSC to be used in a chemical procedure either in the form of a reactant or a product. As outlined in the document “WSU Step by Step Guide on Standard Operating Procedures (SOPs) and Animal Hazard Agent Form II Chemical (AHAF II) requirements for Chemicals Use in Research”, WSU research labs/facilities MUST obtain the CSC approval prior to using following SHRCs:</w:t>
      </w:r>
    </w:p>
    <w:p w14:paraId="4A4A01BE" w14:textId="35E4F4AE" w:rsidR="00DC10B4" w:rsidRPr="00681049" w:rsidRDefault="00DC10B4" w:rsidP="00CE734B">
      <w:pPr>
        <w:pStyle w:val="ListParagraph"/>
        <w:numPr>
          <w:ilvl w:val="0"/>
          <w:numId w:val="33"/>
        </w:numPr>
        <w:spacing w:after="120" w:line="240" w:lineRule="auto"/>
        <w:rPr>
          <w:rFonts w:cstheme="minorHAnsi"/>
        </w:rPr>
      </w:pPr>
      <w:r w:rsidRPr="00681049">
        <w:rPr>
          <w:rFonts w:cstheme="minorHAnsi"/>
        </w:rPr>
        <w:t>GHS category 1 acute toxins (dermal and/or inhalation)</w:t>
      </w:r>
    </w:p>
    <w:p w14:paraId="1431BC61" w14:textId="0E9A5ACC" w:rsidR="00DC10B4" w:rsidRPr="00681049" w:rsidRDefault="00DC10B4" w:rsidP="00CE734B">
      <w:pPr>
        <w:pStyle w:val="ListParagraph"/>
        <w:numPr>
          <w:ilvl w:val="0"/>
          <w:numId w:val="33"/>
        </w:numPr>
        <w:spacing w:after="120" w:line="240" w:lineRule="auto"/>
        <w:rPr>
          <w:rFonts w:cstheme="minorHAnsi"/>
        </w:rPr>
      </w:pPr>
      <w:r w:rsidRPr="00681049">
        <w:rPr>
          <w:rFonts w:cstheme="minorHAnsi"/>
        </w:rPr>
        <w:t xml:space="preserve">Other </w:t>
      </w:r>
      <w:r w:rsidR="00681049" w:rsidRPr="00681049">
        <w:rPr>
          <w:rFonts w:cstheme="minorHAnsi"/>
        </w:rPr>
        <w:t>high-risk</w:t>
      </w:r>
      <w:r w:rsidRPr="00681049">
        <w:rPr>
          <w:rFonts w:cstheme="minorHAnsi"/>
        </w:rPr>
        <w:t xml:space="preserve"> chemicals referred to WSU-CSC by Chemical Hygiene Officer</w:t>
      </w:r>
    </w:p>
    <w:p w14:paraId="567FDE22" w14:textId="77777777" w:rsidR="00DC10B4" w:rsidRPr="00681049" w:rsidRDefault="00DC10B4" w:rsidP="0078208A">
      <w:pPr>
        <w:pStyle w:val="ListParagraph"/>
        <w:spacing w:after="120" w:line="240" w:lineRule="auto"/>
        <w:ind w:left="0"/>
        <w:rPr>
          <w:rFonts w:cstheme="minorHAnsi"/>
          <w:b/>
          <w:bCs/>
        </w:rPr>
      </w:pPr>
      <w:r w:rsidRPr="00681049">
        <w:rPr>
          <w:rFonts w:cstheme="minorHAnsi"/>
          <w:b/>
          <w:bCs/>
        </w:rPr>
        <w:t>Procedure</w:t>
      </w:r>
    </w:p>
    <w:p w14:paraId="0279A4C8" w14:textId="77777777" w:rsidR="00DC10B4" w:rsidRPr="00681049" w:rsidRDefault="00DC10B4" w:rsidP="0078208A">
      <w:pPr>
        <w:pStyle w:val="ListParagraph"/>
        <w:spacing w:after="120" w:line="240" w:lineRule="auto"/>
        <w:ind w:left="0"/>
        <w:rPr>
          <w:rFonts w:cstheme="minorHAnsi"/>
        </w:rPr>
      </w:pPr>
      <w:r w:rsidRPr="00681049">
        <w:rPr>
          <w:rFonts w:cstheme="minorHAnsi"/>
        </w:rPr>
        <w:t>Please complete this form for any experimental procedure using SHRCs. The CSC will review this form and corresponding SOP(s) included in the CSP to determine if any additional procedures, health and safety measures or equipment are required to mitigate the potential exposure risks associated with the experimental procedure using SHRCs.</w:t>
      </w:r>
    </w:p>
    <w:p w14:paraId="0FB34BC0" w14:textId="77777777" w:rsidR="00DC10B4" w:rsidRPr="00681049" w:rsidRDefault="00DC10B4" w:rsidP="0078208A">
      <w:pPr>
        <w:pStyle w:val="ListParagraph"/>
        <w:spacing w:after="120" w:line="240" w:lineRule="auto"/>
        <w:ind w:left="0"/>
        <w:rPr>
          <w:rFonts w:cstheme="minorHAnsi"/>
        </w:rPr>
      </w:pPr>
      <w:r w:rsidRPr="00681049">
        <w:rPr>
          <w:rFonts w:cstheme="minorHAnsi"/>
        </w:rPr>
        <w:t>For more information, /questions on the WSU CSC Chemical Safety Protocol (CSP) Review and Approval Procedure:</w:t>
      </w:r>
    </w:p>
    <w:p w14:paraId="6C6DB5FA" w14:textId="0D89B581" w:rsidR="00DC10B4" w:rsidRPr="00681049" w:rsidRDefault="00DC10B4" w:rsidP="00CE734B">
      <w:pPr>
        <w:pStyle w:val="ListParagraph"/>
        <w:numPr>
          <w:ilvl w:val="0"/>
          <w:numId w:val="34"/>
        </w:numPr>
        <w:spacing w:after="120" w:line="240" w:lineRule="auto"/>
        <w:rPr>
          <w:rFonts w:cstheme="minorHAnsi"/>
        </w:rPr>
      </w:pPr>
      <w:r w:rsidRPr="00681049">
        <w:rPr>
          <w:rFonts w:cstheme="minorHAnsi"/>
        </w:rPr>
        <w:t xml:space="preserve">Refer to the Instructions guide included in the CSP </w:t>
      </w:r>
      <w:r w:rsidR="00681049" w:rsidRPr="00681049">
        <w:rPr>
          <w:rFonts w:cstheme="minorHAnsi"/>
        </w:rPr>
        <w:t>package.</w:t>
      </w:r>
    </w:p>
    <w:p w14:paraId="47EB35A0" w14:textId="46AB60EF" w:rsidR="00DC10B4" w:rsidRPr="00681049" w:rsidRDefault="00DC10B4" w:rsidP="00CE734B">
      <w:pPr>
        <w:pStyle w:val="ListParagraph"/>
        <w:numPr>
          <w:ilvl w:val="0"/>
          <w:numId w:val="34"/>
        </w:numPr>
        <w:spacing w:after="120" w:line="240" w:lineRule="auto"/>
        <w:rPr>
          <w:rFonts w:cstheme="minorHAnsi"/>
        </w:rPr>
      </w:pPr>
      <w:r w:rsidRPr="00681049">
        <w:rPr>
          <w:rFonts w:cstheme="minorHAnsi"/>
        </w:rPr>
        <w:t>or Contact Sandamali Ekanayaka, WSU Chemical Hygiene Officer (sekanayaka@wayne.edu 313-993-6614)</w:t>
      </w:r>
    </w:p>
    <w:p w14:paraId="25751411" w14:textId="4B15EE9C" w:rsidR="00DC10B4" w:rsidRDefault="00DC10B4" w:rsidP="0078208A">
      <w:pPr>
        <w:pStyle w:val="ListParagraph"/>
        <w:spacing w:after="120" w:line="240" w:lineRule="auto"/>
        <w:ind w:left="0"/>
        <w:rPr>
          <w:rFonts w:cstheme="minorHAnsi"/>
        </w:rPr>
      </w:pPr>
      <w:r w:rsidRPr="00681049">
        <w:rPr>
          <w:rFonts w:cstheme="minorHAnsi"/>
          <w:b/>
          <w:bCs/>
        </w:rPr>
        <w:t>Note: DO NOT</w:t>
      </w:r>
      <w:r w:rsidRPr="00681049">
        <w:rPr>
          <w:rFonts w:cstheme="minorHAnsi"/>
        </w:rPr>
        <w:t xml:space="preserve"> combine SHRCs from multiple procedures to one CSP. If lab uses multiple chemical procedures involving use of SHRCs, separate CSP must be submitted to each procedure.</w:t>
      </w:r>
    </w:p>
    <w:p w14:paraId="236FA918" w14:textId="77777777" w:rsidR="0078208A" w:rsidRPr="00681049" w:rsidRDefault="0078208A" w:rsidP="0078208A">
      <w:pPr>
        <w:pStyle w:val="ListParagraph"/>
        <w:spacing w:after="120" w:line="240" w:lineRule="auto"/>
        <w:ind w:left="0"/>
        <w:rPr>
          <w:rFonts w:cstheme="minorHAnsi"/>
        </w:rPr>
      </w:pPr>
    </w:p>
    <w:p w14:paraId="178F9AF5" w14:textId="2BE7995F" w:rsidR="00DC10B4" w:rsidRPr="00681049" w:rsidRDefault="00DC10B4" w:rsidP="00CE734B">
      <w:pPr>
        <w:pStyle w:val="ListParagraph"/>
        <w:numPr>
          <w:ilvl w:val="0"/>
          <w:numId w:val="35"/>
        </w:numPr>
        <w:spacing w:after="120" w:line="240" w:lineRule="auto"/>
        <w:rPr>
          <w:rFonts w:cstheme="minorHAnsi"/>
          <w:b/>
          <w:bCs/>
        </w:rPr>
      </w:pPr>
      <w:r w:rsidRPr="00681049">
        <w:rPr>
          <w:rFonts w:cstheme="minorHAnsi"/>
          <w:b/>
          <w:bCs/>
        </w:rPr>
        <w:t>Principal Investigator (PI) Information</w:t>
      </w:r>
    </w:p>
    <w:p w14:paraId="7B38671E" w14:textId="33C0FA92" w:rsidR="00DC10B4" w:rsidRPr="00681049" w:rsidRDefault="00DC10B4" w:rsidP="00CE734B">
      <w:pPr>
        <w:pStyle w:val="ListParagraph"/>
        <w:numPr>
          <w:ilvl w:val="1"/>
          <w:numId w:val="35"/>
        </w:numPr>
        <w:spacing w:after="120" w:line="240" w:lineRule="auto"/>
        <w:rPr>
          <w:rFonts w:cstheme="minorHAnsi"/>
        </w:rPr>
      </w:pPr>
      <w:r w:rsidRPr="00681049">
        <w:rPr>
          <w:rFonts w:cstheme="minorHAnsi"/>
        </w:rPr>
        <w:t>PI Name:</w:t>
      </w:r>
    </w:p>
    <w:p w14:paraId="3DD8D9FE" w14:textId="6F2463A3" w:rsidR="00DC10B4" w:rsidRPr="00681049" w:rsidRDefault="00DC10B4" w:rsidP="00CE734B">
      <w:pPr>
        <w:pStyle w:val="ListParagraph"/>
        <w:numPr>
          <w:ilvl w:val="1"/>
          <w:numId w:val="35"/>
        </w:numPr>
        <w:spacing w:after="120" w:line="240" w:lineRule="auto"/>
        <w:rPr>
          <w:rFonts w:cstheme="minorHAnsi"/>
        </w:rPr>
      </w:pPr>
      <w:r w:rsidRPr="00681049">
        <w:rPr>
          <w:rFonts w:cstheme="minorHAnsi"/>
        </w:rPr>
        <w:t>Department:</w:t>
      </w:r>
    </w:p>
    <w:p w14:paraId="432FB4EC" w14:textId="7CB28041" w:rsidR="00DC10B4" w:rsidRPr="00681049" w:rsidRDefault="00DC10B4" w:rsidP="00CE734B">
      <w:pPr>
        <w:pStyle w:val="ListParagraph"/>
        <w:numPr>
          <w:ilvl w:val="1"/>
          <w:numId w:val="35"/>
        </w:numPr>
        <w:spacing w:after="120" w:line="240" w:lineRule="auto"/>
        <w:rPr>
          <w:rFonts w:cstheme="minorHAnsi"/>
        </w:rPr>
      </w:pPr>
      <w:r w:rsidRPr="00681049">
        <w:rPr>
          <w:rFonts w:cstheme="minorHAnsi"/>
        </w:rPr>
        <w:t>Campus Address:</w:t>
      </w:r>
    </w:p>
    <w:p w14:paraId="183C9ECC" w14:textId="7280944E" w:rsidR="00DC10B4" w:rsidRPr="00681049" w:rsidRDefault="00DC10B4" w:rsidP="00CE734B">
      <w:pPr>
        <w:pStyle w:val="ListParagraph"/>
        <w:numPr>
          <w:ilvl w:val="1"/>
          <w:numId w:val="35"/>
        </w:numPr>
        <w:spacing w:after="120" w:line="240" w:lineRule="auto"/>
        <w:rPr>
          <w:rFonts w:cstheme="minorHAnsi"/>
        </w:rPr>
      </w:pPr>
      <w:r w:rsidRPr="00681049">
        <w:rPr>
          <w:rFonts w:cstheme="minorHAnsi"/>
        </w:rPr>
        <w:t>Phone number(s):</w:t>
      </w:r>
    </w:p>
    <w:p w14:paraId="68A4C283" w14:textId="5565E9D6" w:rsidR="00DC10B4" w:rsidRPr="00681049" w:rsidRDefault="00DC10B4" w:rsidP="00CE734B">
      <w:pPr>
        <w:pStyle w:val="ListParagraph"/>
        <w:numPr>
          <w:ilvl w:val="1"/>
          <w:numId w:val="35"/>
        </w:numPr>
        <w:spacing w:after="120" w:line="240" w:lineRule="auto"/>
        <w:rPr>
          <w:rFonts w:cstheme="minorHAnsi"/>
        </w:rPr>
      </w:pPr>
      <w:r w:rsidRPr="00681049">
        <w:rPr>
          <w:rFonts w:cstheme="minorHAnsi"/>
        </w:rPr>
        <w:t>Email:</w:t>
      </w:r>
    </w:p>
    <w:p w14:paraId="13C70398" w14:textId="4F1F0E2E" w:rsidR="00DC10B4" w:rsidRPr="00681049" w:rsidRDefault="00DC10B4" w:rsidP="00CE734B">
      <w:pPr>
        <w:pStyle w:val="ListParagraph"/>
        <w:numPr>
          <w:ilvl w:val="0"/>
          <w:numId w:val="35"/>
        </w:numPr>
        <w:spacing w:after="120" w:line="240" w:lineRule="auto"/>
        <w:rPr>
          <w:rFonts w:cstheme="minorHAnsi"/>
          <w:b/>
          <w:bCs/>
        </w:rPr>
      </w:pPr>
      <w:r w:rsidRPr="00681049">
        <w:rPr>
          <w:rFonts w:cstheme="minorHAnsi"/>
          <w:b/>
          <w:bCs/>
        </w:rPr>
        <w:t>Chemical Safety Protocol (CSP) Title:</w:t>
      </w:r>
    </w:p>
    <w:p w14:paraId="54E19630" w14:textId="76D38C2A" w:rsidR="00DC10B4" w:rsidRPr="00681049" w:rsidRDefault="00DC10B4" w:rsidP="00CE734B">
      <w:pPr>
        <w:pStyle w:val="ListParagraph"/>
        <w:numPr>
          <w:ilvl w:val="0"/>
          <w:numId w:val="35"/>
        </w:numPr>
        <w:spacing w:after="120" w:line="240" w:lineRule="auto"/>
        <w:rPr>
          <w:rFonts w:cstheme="minorHAnsi"/>
          <w:b/>
          <w:bCs/>
        </w:rPr>
      </w:pPr>
      <w:r w:rsidRPr="00681049">
        <w:rPr>
          <w:rFonts w:cstheme="minorHAnsi"/>
          <w:b/>
          <w:bCs/>
        </w:rPr>
        <w:t>Date CSP submitted to the CHO:</w:t>
      </w:r>
    </w:p>
    <w:p w14:paraId="6D4BA393" w14:textId="63629A9F" w:rsidR="00DC10B4" w:rsidRPr="00681049" w:rsidRDefault="00DC10B4" w:rsidP="00CE734B">
      <w:pPr>
        <w:pStyle w:val="ListParagraph"/>
        <w:numPr>
          <w:ilvl w:val="0"/>
          <w:numId w:val="35"/>
        </w:numPr>
        <w:spacing w:after="120" w:line="240" w:lineRule="auto"/>
        <w:rPr>
          <w:rFonts w:cstheme="minorHAnsi"/>
          <w:b/>
          <w:bCs/>
        </w:rPr>
      </w:pPr>
      <w:r w:rsidRPr="00681049">
        <w:rPr>
          <w:rFonts w:cstheme="minorHAnsi"/>
          <w:b/>
          <w:bCs/>
        </w:rPr>
        <w:t>Status of the CSP (New / Renewal):</w:t>
      </w:r>
    </w:p>
    <w:p w14:paraId="09CF2D13" w14:textId="5D7FBF94" w:rsidR="00DC10B4" w:rsidRPr="00681049" w:rsidRDefault="00DC10B4" w:rsidP="00CE734B">
      <w:pPr>
        <w:pStyle w:val="ListParagraph"/>
        <w:numPr>
          <w:ilvl w:val="0"/>
          <w:numId w:val="35"/>
        </w:numPr>
        <w:spacing w:after="120" w:line="240" w:lineRule="auto"/>
        <w:rPr>
          <w:rFonts w:cstheme="minorHAnsi"/>
          <w:b/>
          <w:bCs/>
        </w:rPr>
      </w:pPr>
      <w:r w:rsidRPr="00681049">
        <w:rPr>
          <w:rFonts w:cstheme="minorHAnsi"/>
          <w:b/>
          <w:bCs/>
        </w:rPr>
        <w:t>Previously Approved by Chemical Safety Committee? (Yes/No):</w:t>
      </w:r>
    </w:p>
    <w:p w14:paraId="7B103906" w14:textId="6D2D7004" w:rsidR="00DC10B4" w:rsidRPr="00681049" w:rsidRDefault="00DC10B4" w:rsidP="00CE734B">
      <w:pPr>
        <w:pStyle w:val="ListParagraph"/>
        <w:numPr>
          <w:ilvl w:val="1"/>
          <w:numId w:val="35"/>
        </w:numPr>
        <w:spacing w:after="120" w:line="240" w:lineRule="auto"/>
        <w:rPr>
          <w:rFonts w:cstheme="minorHAnsi"/>
        </w:rPr>
      </w:pPr>
      <w:r w:rsidRPr="00681049">
        <w:rPr>
          <w:rFonts w:cstheme="minorHAnsi"/>
        </w:rPr>
        <w:t>If yes, approval #:</w:t>
      </w:r>
    </w:p>
    <w:p w14:paraId="3868A712" w14:textId="7D982DB7" w:rsidR="00DC10B4" w:rsidRPr="00681049" w:rsidRDefault="00DC10B4" w:rsidP="00CE734B">
      <w:pPr>
        <w:pStyle w:val="ListParagraph"/>
        <w:numPr>
          <w:ilvl w:val="0"/>
          <w:numId w:val="35"/>
        </w:numPr>
        <w:spacing w:after="120" w:line="240" w:lineRule="auto"/>
        <w:rPr>
          <w:rFonts w:cstheme="minorHAnsi"/>
          <w:b/>
          <w:bCs/>
        </w:rPr>
      </w:pPr>
      <w:r w:rsidRPr="00681049">
        <w:rPr>
          <w:rFonts w:cstheme="minorHAnsi"/>
          <w:b/>
          <w:bCs/>
        </w:rPr>
        <w:t>IRB/IACUC/IBC/RSC Protocol # (If applicable):</w:t>
      </w:r>
    </w:p>
    <w:p w14:paraId="21DE3C2D" w14:textId="5C970B5D" w:rsidR="00DC10B4" w:rsidRPr="00681049" w:rsidRDefault="00DC10B4" w:rsidP="00CE734B">
      <w:pPr>
        <w:pStyle w:val="ListParagraph"/>
        <w:numPr>
          <w:ilvl w:val="0"/>
          <w:numId w:val="35"/>
        </w:numPr>
        <w:spacing w:after="120" w:line="240" w:lineRule="auto"/>
        <w:rPr>
          <w:rFonts w:cstheme="minorHAnsi"/>
          <w:b/>
          <w:bCs/>
        </w:rPr>
      </w:pPr>
      <w:r w:rsidRPr="00681049">
        <w:rPr>
          <w:rFonts w:cstheme="minorHAnsi"/>
          <w:b/>
          <w:bCs/>
        </w:rPr>
        <w:t xml:space="preserve">SHRCs used in this CSP which require CSC </w:t>
      </w:r>
      <w:r w:rsidR="009A359C" w:rsidRPr="00681049">
        <w:rPr>
          <w:rFonts w:cstheme="minorHAnsi"/>
          <w:b/>
          <w:bCs/>
        </w:rPr>
        <w:t>approval.</w:t>
      </w:r>
    </w:p>
    <w:p w14:paraId="09348ABF" w14:textId="77777777" w:rsidR="000B114A" w:rsidRPr="00681049" w:rsidRDefault="000B114A" w:rsidP="0078208A">
      <w:pPr>
        <w:pStyle w:val="ListParagraph"/>
        <w:spacing w:after="120" w:line="240" w:lineRule="auto"/>
        <w:ind w:left="0"/>
        <w:rPr>
          <w:rFonts w:cstheme="minorHAnsi"/>
        </w:rPr>
      </w:pPr>
    </w:p>
    <w:p w14:paraId="65B74DA2" w14:textId="05C8F390" w:rsidR="00DC10B4" w:rsidRPr="00681049" w:rsidRDefault="00DC10B4" w:rsidP="0078208A">
      <w:pPr>
        <w:pStyle w:val="ListParagraph"/>
        <w:spacing w:after="120" w:line="240" w:lineRule="auto"/>
        <w:ind w:left="0"/>
        <w:rPr>
          <w:rFonts w:cstheme="minorHAnsi"/>
        </w:rPr>
      </w:pPr>
      <w:r w:rsidRPr="00681049">
        <w:rPr>
          <w:rFonts w:cstheme="minorHAnsi"/>
        </w:rPr>
        <w:t>Use the table below to complete the quantity, physical form, hazards and exposure routes of SHRCs used. Note: SHRCs listed in the table should associate with an individual experimental procedure.</w:t>
      </w:r>
    </w:p>
    <w:p w14:paraId="664F8DB0" w14:textId="3FBB740A" w:rsidR="00DC10B4" w:rsidRPr="00681049" w:rsidRDefault="00DC10B4" w:rsidP="0078208A">
      <w:pPr>
        <w:pStyle w:val="ListParagraph"/>
        <w:spacing w:after="120" w:line="240" w:lineRule="auto"/>
        <w:ind w:left="0"/>
        <w:rPr>
          <w:rFonts w:cstheme="minorHAnsi"/>
        </w:rPr>
      </w:pPr>
      <w:r w:rsidRPr="00681049">
        <w:rPr>
          <w:rFonts w:cstheme="minorHAnsi"/>
        </w:rPr>
        <w:t>Use a continuation sheet if necessary. If applicable, provide a copy of the Safety Data Sheet (SDS) for each SHRCs listed in Table 01. Note: Each CSP review use of SHRCs specific to individual experimental procedures.</w:t>
      </w:r>
    </w:p>
    <w:tbl>
      <w:tblPr>
        <w:tblStyle w:val="TableGrid"/>
        <w:tblW w:w="0" w:type="auto"/>
        <w:tblLook w:val="04A0" w:firstRow="1" w:lastRow="0" w:firstColumn="1" w:lastColumn="0" w:noHBand="0" w:noVBand="1"/>
      </w:tblPr>
      <w:tblGrid>
        <w:gridCol w:w="2014"/>
        <w:gridCol w:w="2014"/>
        <w:gridCol w:w="2014"/>
        <w:gridCol w:w="2014"/>
        <w:gridCol w:w="2014"/>
      </w:tblGrid>
      <w:tr w:rsidR="000B114A" w:rsidRPr="00681049" w14:paraId="53C5F1BA" w14:textId="77777777" w:rsidTr="000B114A">
        <w:tc>
          <w:tcPr>
            <w:tcW w:w="2014" w:type="dxa"/>
          </w:tcPr>
          <w:p w14:paraId="0E8B2054" w14:textId="77777777" w:rsidR="000B114A" w:rsidRPr="00681049" w:rsidRDefault="000B114A" w:rsidP="0078208A">
            <w:pPr>
              <w:pStyle w:val="ListParagraph"/>
              <w:spacing w:after="120"/>
              <w:ind w:left="0"/>
              <w:jc w:val="center"/>
              <w:rPr>
                <w:rFonts w:cstheme="minorHAnsi"/>
              </w:rPr>
            </w:pPr>
            <w:r w:rsidRPr="00681049">
              <w:rPr>
                <w:rFonts w:cstheme="minorHAnsi"/>
              </w:rPr>
              <w:lastRenderedPageBreak/>
              <w:t>SHRC</w:t>
            </w:r>
          </w:p>
          <w:p w14:paraId="040D3EAF" w14:textId="0A63EAAB" w:rsidR="000B114A" w:rsidRPr="00681049" w:rsidRDefault="000B114A" w:rsidP="0078208A">
            <w:pPr>
              <w:pStyle w:val="ListParagraph"/>
              <w:spacing w:after="120"/>
              <w:ind w:left="0"/>
              <w:jc w:val="center"/>
              <w:rPr>
                <w:rFonts w:cstheme="minorHAnsi"/>
              </w:rPr>
            </w:pPr>
            <w:r w:rsidRPr="00681049">
              <w:rPr>
                <w:rFonts w:cstheme="minorHAnsi"/>
              </w:rPr>
              <w:t>[name and CAS number (if applicable)]</w:t>
            </w:r>
          </w:p>
        </w:tc>
        <w:tc>
          <w:tcPr>
            <w:tcW w:w="2014" w:type="dxa"/>
          </w:tcPr>
          <w:p w14:paraId="0B2A759A" w14:textId="1CF11AB9" w:rsidR="000B114A" w:rsidRPr="00681049" w:rsidRDefault="000B114A" w:rsidP="0078208A">
            <w:pPr>
              <w:pStyle w:val="ListParagraph"/>
              <w:spacing w:after="120"/>
              <w:ind w:left="0"/>
              <w:jc w:val="center"/>
              <w:rPr>
                <w:rFonts w:cstheme="minorHAnsi"/>
              </w:rPr>
            </w:pPr>
            <w:r w:rsidRPr="00681049">
              <w:rPr>
                <w:rFonts w:cstheme="minorHAnsi"/>
              </w:rPr>
              <w:t>Quantity/ Concentration (if applicable)</w:t>
            </w:r>
          </w:p>
        </w:tc>
        <w:tc>
          <w:tcPr>
            <w:tcW w:w="2014" w:type="dxa"/>
          </w:tcPr>
          <w:p w14:paraId="76EE46FF" w14:textId="07F01148" w:rsidR="000B114A" w:rsidRPr="00681049" w:rsidRDefault="000B114A" w:rsidP="0078208A">
            <w:pPr>
              <w:pStyle w:val="ListParagraph"/>
              <w:spacing w:after="120"/>
              <w:ind w:left="0"/>
              <w:jc w:val="center"/>
              <w:rPr>
                <w:rFonts w:cstheme="minorHAnsi"/>
              </w:rPr>
            </w:pPr>
            <w:r w:rsidRPr="00681049">
              <w:rPr>
                <w:rFonts w:cstheme="minorHAnsi"/>
              </w:rPr>
              <w:t>Physical form (powder, vapor, volatile liquid, gas, etc.)</w:t>
            </w:r>
          </w:p>
        </w:tc>
        <w:tc>
          <w:tcPr>
            <w:tcW w:w="2014" w:type="dxa"/>
          </w:tcPr>
          <w:p w14:paraId="2E268B5D" w14:textId="10DD2013" w:rsidR="000B114A" w:rsidRPr="00681049" w:rsidRDefault="000B114A" w:rsidP="0078208A">
            <w:pPr>
              <w:pStyle w:val="ListParagraph"/>
              <w:spacing w:after="120"/>
              <w:ind w:left="0"/>
              <w:jc w:val="center"/>
              <w:rPr>
                <w:rFonts w:cstheme="minorHAnsi"/>
              </w:rPr>
            </w:pPr>
            <w:r w:rsidRPr="00681049">
              <w:rPr>
                <w:rFonts w:cstheme="minorHAnsi"/>
              </w:rPr>
              <w:t>Hazards (Physical or Health)</w:t>
            </w:r>
          </w:p>
        </w:tc>
        <w:tc>
          <w:tcPr>
            <w:tcW w:w="2014" w:type="dxa"/>
          </w:tcPr>
          <w:p w14:paraId="12B72C1C" w14:textId="77777777" w:rsidR="000B114A" w:rsidRPr="00681049" w:rsidRDefault="000B114A" w:rsidP="0078208A">
            <w:pPr>
              <w:pStyle w:val="ListParagraph"/>
              <w:spacing w:after="120"/>
              <w:ind w:left="0"/>
              <w:jc w:val="center"/>
              <w:rPr>
                <w:rFonts w:cstheme="minorHAnsi"/>
              </w:rPr>
            </w:pPr>
            <w:r w:rsidRPr="00681049">
              <w:rPr>
                <w:rFonts w:cstheme="minorHAnsi"/>
              </w:rPr>
              <w:t>Exposure route(s)</w:t>
            </w:r>
          </w:p>
          <w:p w14:paraId="17BD49D3" w14:textId="3994E516" w:rsidR="000B114A" w:rsidRPr="00681049" w:rsidRDefault="000B114A" w:rsidP="0078208A">
            <w:pPr>
              <w:pStyle w:val="ListParagraph"/>
              <w:spacing w:after="120"/>
              <w:ind w:left="0"/>
              <w:jc w:val="center"/>
              <w:rPr>
                <w:rFonts w:cstheme="minorHAnsi"/>
              </w:rPr>
            </w:pPr>
            <w:r w:rsidRPr="00681049">
              <w:rPr>
                <w:rFonts w:cstheme="minorHAnsi"/>
              </w:rPr>
              <w:t>e.g., skin, eyes</w:t>
            </w:r>
          </w:p>
        </w:tc>
      </w:tr>
      <w:tr w:rsidR="000B114A" w:rsidRPr="00681049" w14:paraId="5261F4FB" w14:textId="77777777" w:rsidTr="000B114A">
        <w:trPr>
          <w:trHeight w:val="432"/>
        </w:trPr>
        <w:tc>
          <w:tcPr>
            <w:tcW w:w="2014" w:type="dxa"/>
          </w:tcPr>
          <w:p w14:paraId="785D38F8" w14:textId="77777777" w:rsidR="000B114A" w:rsidRPr="00681049" w:rsidRDefault="000B114A" w:rsidP="0078208A">
            <w:pPr>
              <w:pStyle w:val="ListParagraph"/>
              <w:spacing w:after="120"/>
              <w:ind w:left="0"/>
              <w:rPr>
                <w:rFonts w:cstheme="minorHAnsi"/>
              </w:rPr>
            </w:pPr>
          </w:p>
        </w:tc>
        <w:tc>
          <w:tcPr>
            <w:tcW w:w="2014" w:type="dxa"/>
          </w:tcPr>
          <w:p w14:paraId="2B5F7795" w14:textId="77777777" w:rsidR="000B114A" w:rsidRPr="00681049" w:rsidRDefault="000B114A" w:rsidP="0078208A">
            <w:pPr>
              <w:pStyle w:val="ListParagraph"/>
              <w:spacing w:after="120"/>
              <w:ind w:left="0"/>
              <w:rPr>
                <w:rFonts w:cstheme="minorHAnsi"/>
              </w:rPr>
            </w:pPr>
          </w:p>
        </w:tc>
        <w:tc>
          <w:tcPr>
            <w:tcW w:w="2014" w:type="dxa"/>
          </w:tcPr>
          <w:p w14:paraId="087B61C7" w14:textId="77777777" w:rsidR="000B114A" w:rsidRPr="00681049" w:rsidRDefault="000B114A" w:rsidP="0078208A">
            <w:pPr>
              <w:pStyle w:val="ListParagraph"/>
              <w:spacing w:after="120"/>
              <w:ind w:left="0"/>
              <w:rPr>
                <w:rFonts w:cstheme="minorHAnsi"/>
              </w:rPr>
            </w:pPr>
          </w:p>
        </w:tc>
        <w:tc>
          <w:tcPr>
            <w:tcW w:w="2014" w:type="dxa"/>
          </w:tcPr>
          <w:p w14:paraId="0062D02F" w14:textId="77777777" w:rsidR="000B114A" w:rsidRPr="00681049" w:rsidRDefault="000B114A" w:rsidP="0078208A">
            <w:pPr>
              <w:pStyle w:val="ListParagraph"/>
              <w:spacing w:after="120"/>
              <w:ind w:left="0"/>
              <w:rPr>
                <w:rFonts w:cstheme="minorHAnsi"/>
              </w:rPr>
            </w:pPr>
          </w:p>
        </w:tc>
        <w:tc>
          <w:tcPr>
            <w:tcW w:w="2014" w:type="dxa"/>
          </w:tcPr>
          <w:p w14:paraId="69D95A16" w14:textId="77777777" w:rsidR="000B114A" w:rsidRPr="00681049" w:rsidRDefault="000B114A" w:rsidP="0078208A">
            <w:pPr>
              <w:pStyle w:val="ListParagraph"/>
              <w:spacing w:after="120"/>
              <w:ind w:left="0"/>
              <w:rPr>
                <w:rFonts w:cstheme="minorHAnsi"/>
              </w:rPr>
            </w:pPr>
          </w:p>
        </w:tc>
      </w:tr>
      <w:tr w:rsidR="000B114A" w:rsidRPr="00681049" w14:paraId="56E1110A" w14:textId="77777777" w:rsidTr="000B114A">
        <w:trPr>
          <w:trHeight w:val="432"/>
        </w:trPr>
        <w:tc>
          <w:tcPr>
            <w:tcW w:w="2014" w:type="dxa"/>
          </w:tcPr>
          <w:p w14:paraId="6BD750BF" w14:textId="77777777" w:rsidR="000B114A" w:rsidRPr="00681049" w:rsidRDefault="000B114A" w:rsidP="0078208A">
            <w:pPr>
              <w:pStyle w:val="ListParagraph"/>
              <w:spacing w:after="120"/>
              <w:ind w:left="0"/>
              <w:rPr>
                <w:rFonts w:cstheme="minorHAnsi"/>
              </w:rPr>
            </w:pPr>
          </w:p>
        </w:tc>
        <w:tc>
          <w:tcPr>
            <w:tcW w:w="2014" w:type="dxa"/>
          </w:tcPr>
          <w:p w14:paraId="3E41A9F8" w14:textId="77777777" w:rsidR="000B114A" w:rsidRPr="00681049" w:rsidRDefault="000B114A" w:rsidP="0078208A">
            <w:pPr>
              <w:pStyle w:val="ListParagraph"/>
              <w:spacing w:after="120"/>
              <w:ind w:left="0"/>
              <w:rPr>
                <w:rFonts w:cstheme="minorHAnsi"/>
              </w:rPr>
            </w:pPr>
          </w:p>
        </w:tc>
        <w:tc>
          <w:tcPr>
            <w:tcW w:w="2014" w:type="dxa"/>
          </w:tcPr>
          <w:p w14:paraId="78226F39" w14:textId="77777777" w:rsidR="000B114A" w:rsidRPr="00681049" w:rsidRDefault="000B114A" w:rsidP="0078208A">
            <w:pPr>
              <w:pStyle w:val="ListParagraph"/>
              <w:spacing w:after="120"/>
              <w:ind w:left="0"/>
              <w:rPr>
                <w:rFonts w:cstheme="minorHAnsi"/>
              </w:rPr>
            </w:pPr>
          </w:p>
        </w:tc>
        <w:tc>
          <w:tcPr>
            <w:tcW w:w="2014" w:type="dxa"/>
          </w:tcPr>
          <w:p w14:paraId="5C11DFA2" w14:textId="77777777" w:rsidR="000B114A" w:rsidRPr="00681049" w:rsidRDefault="000B114A" w:rsidP="0078208A">
            <w:pPr>
              <w:pStyle w:val="ListParagraph"/>
              <w:spacing w:after="120"/>
              <w:ind w:left="0"/>
              <w:rPr>
                <w:rFonts w:cstheme="minorHAnsi"/>
              </w:rPr>
            </w:pPr>
          </w:p>
        </w:tc>
        <w:tc>
          <w:tcPr>
            <w:tcW w:w="2014" w:type="dxa"/>
          </w:tcPr>
          <w:p w14:paraId="34BD227E" w14:textId="77777777" w:rsidR="000B114A" w:rsidRPr="00681049" w:rsidRDefault="000B114A" w:rsidP="0078208A">
            <w:pPr>
              <w:pStyle w:val="ListParagraph"/>
              <w:spacing w:after="120"/>
              <w:ind w:left="0"/>
              <w:rPr>
                <w:rFonts w:cstheme="minorHAnsi"/>
              </w:rPr>
            </w:pPr>
          </w:p>
        </w:tc>
      </w:tr>
      <w:tr w:rsidR="000B114A" w:rsidRPr="00681049" w14:paraId="0BFCEB29" w14:textId="77777777" w:rsidTr="000B114A">
        <w:trPr>
          <w:trHeight w:val="432"/>
        </w:trPr>
        <w:tc>
          <w:tcPr>
            <w:tcW w:w="2014" w:type="dxa"/>
          </w:tcPr>
          <w:p w14:paraId="1357A199" w14:textId="77777777" w:rsidR="000B114A" w:rsidRPr="00681049" w:rsidRDefault="000B114A" w:rsidP="0078208A">
            <w:pPr>
              <w:pStyle w:val="ListParagraph"/>
              <w:spacing w:after="120"/>
              <w:ind w:left="0"/>
              <w:rPr>
                <w:rFonts w:cstheme="minorHAnsi"/>
              </w:rPr>
            </w:pPr>
          </w:p>
        </w:tc>
        <w:tc>
          <w:tcPr>
            <w:tcW w:w="2014" w:type="dxa"/>
          </w:tcPr>
          <w:p w14:paraId="23DF32D1" w14:textId="77777777" w:rsidR="000B114A" w:rsidRPr="00681049" w:rsidRDefault="000B114A" w:rsidP="0078208A">
            <w:pPr>
              <w:pStyle w:val="ListParagraph"/>
              <w:spacing w:after="120"/>
              <w:ind w:left="0"/>
              <w:rPr>
                <w:rFonts w:cstheme="minorHAnsi"/>
              </w:rPr>
            </w:pPr>
          </w:p>
        </w:tc>
        <w:tc>
          <w:tcPr>
            <w:tcW w:w="2014" w:type="dxa"/>
          </w:tcPr>
          <w:p w14:paraId="44AD334C" w14:textId="77777777" w:rsidR="000B114A" w:rsidRPr="00681049" w:rsidRDefault="000B114A" w:rsidP="0078208A">
            <w:pPr>
              <w:pStyle w:val="ListParagraph"/>
              <w:spacing w:after="120"/>
              <w:ind w:left="0"/>
              <w:rPr>
                <w:rFonts w:cstheme="minorHAnsi"/>
              </w:rPr>
            </w:pPr>
          </w:p>
        </w:tc>
        <w:tc>
          <w:tcPr>
            <w:tcW w:w="2014" w:type="dxa"/>
          </w:tcPr>
          <w:p w14:paraId="4395CD5D" w14:textId="77777777" w:rsidR="000B114A" w:rsidRPr="00681049" w:rsidRDefault="000B114A" w:rsidP="0078208A">
            <w:pPr>
              <w:pStyle w:val="ListParagraph"/>
              <w:spacing w:after="120"/>
              <w:ind w:left="0"/>
              <w:rPr>
                <w:rFonts w:cstheme="minorHAnsi"/>
              </w:rPr>
            </w:pPr>
          </w:p>
        </w:tc>
        <w:tc>
          <w:tcPr>
            <w:tcW w:w="2014" w:type="dxa"/>
          </w:tcPr>
          <w:p w14:paraId="64F4520F" w14:textId="77777777" w:rsidR="000B114A" w:rsidRPr="00681049" w:rsidRDefault="000B114A" w:rsidP="0078208A">
            <w:pPr>
              <w:pStyle w:val="ListParagraph"/>
              <w:spacing w:after="120"/>
              <w:ind w:left="0"/>
              <w:rPr>
                <w:rFonts w:cstheme="minorHAnsi"/>
              </w:rPr>
            </w:pPr>
          </w:p>
        </w:tc>
      </w:tr>
    </w:tbl>
    <w:p w14:paraId="155F7562" w14:textId="20255AF5" w:rsidR="000B114A" w:rsidRPr="00681049" w:rsidRDefault="000B114A" w:rsidP="0078208A">
      <w:pPr>
        <w:pStyle w:val="ListParagraph"/>
        <w:spacing w:after="120" w:line="240" w:lineRule="auto"/>
        <w:ind w:left="0"/>
        <w:rPr>
          <w:rFonts w:cstheme="minorHAnsi"/>
        </w:rPr>
      </w:pPr>
    </w:p>
    <w:p w14:paraId="2BCC055E" w14:textId="730A8A89" w:rsidR="000B114A" w:rsidRPr="00681049" w:rsidRDefault="000B114A" w:rsidP="00CE734B">
      <w:pPr>
        <w:pStyle w:val="ListParagraph"/>
        <w:numPr>
          <w:ilvl w:val="0"/>
          <w:numId w:val="35"/>
        </w:numPr>
        <w:spacing w:after="120" w:line="240" w:lineRule="auto"/>
        <w:rPr>
          <w:rFonts w:cstheme="minorHAnsi"/>
        </w:rPr>
      </w:pPr>
      <w:r w:rsidRPr="00681049">
        <w:rPr>
          <w:rFonts w:cstheme="minorHAnsi"/>
        </w:rPr>
        <w:t>Experimental procedure</w:t>
      </w:r>
    </w:p>
    <w:p w14:paraId="4CF6BC57" w14:textId="405FCB93" w:rsidR="000B114A" w:rsidRPr="00681049" w:rsidRDefault="000B114A" w:rsidP="0078208A">
      <w:pPr>
        <w:pStyle w:val="ListParagraph"/>
        <w:spacing w:after="120" w:line="240" w:lineRule="auto"/>
        <w:rPr>
          <w:rFonts w:cstheme="minorHAnsi"/>
        </w:rPr>
      </w:pPr>
      <w:r w:rsidRPr="00681049">
        <w:rPr>
          <w:rFonts w:cstheme="minorHAnsi"/>
        </w:rPr>
        <w:t>Please provide a brief summary of the experimental procedure which use SHRCs in the form of a reactant or a product. If applicable include experimental/reaction conditions (</w:t>
      </w:r>
      <w:r w:rsidR="00681049" w:rsidRPr="00681049">
        <w:rPr>
          <w:rFonts w:cstheme="minorHAnsi"/>
        </w:rPr>
        <w:t>e.g.,</w:t>
      </w:r>
      <w:r w:rsidRPr="00681049">
        <w:rPr>
          <w:rFonts w:cstheme="minorHAnsi"/>
        </w:rPr>
        <w:t xml:space="preserve"> temperature, pressure) and potential outcomes (</w:t>
      </w:r>
      <w:r w:rsidR="005448DE" w:rsidRPr="00681049">
        <w:rPr>
          <w:rFonts w:cstheme="minorHAnsi"/>
        </w:rPr>
        <w:t>e.g.,</w:t>
      </w:r>
      <w:r w:rsidRPr="00681049">
        <w:rPr>
          <w:rFonts w:cstheme="minorHAnsi"/>
        </w:rPr>
        <w:t xml:space="preserve"> explosive, exothermic, release gas/ vapor, pressurization, generate unstable products etc.)</w:t>
      </w:r>
    </w:p>
    <w:p w14:paraId="28C2374D" w14:textId="6EFE5A08" w:rsidR="000B114A" w:rsidRPr="00681049" w:rsidRDefault="000B114A" w:rsidP="00CE734B">
      <w:pPr>
        <w:pStyle w:val="ListParagraph"/>
        <w:numPr>
          <w:ilvl w:val="0"/>
          <w:numId w:val="35"/>
        </w:numPr>
        <w:spacing w:after="120" w:line="240" w:lineRule="auto"/>
        <w:rPr>
          <w:rFonts w:cstheme="minorHAnsi"/>
        </w:rPr>
      </w:pPr>
      <w:r w:rsidRPr="00681049">
        <w:rPr>
          <w:rFonts w:cstheme="minorHAnsi"/>
        </w:rPr>
        <w:t xml:space="preserve">Risks associated with potential exposure to </w:t>
      </w:r>
      <w:r w:rsidR="009A359C" w:rsidRPr="00681049">
        <w:rPr>
          <w:rFonts w:cstheme="minorHAnsi"/>
        </w:rPr>
        <w:t>SHRCs.</w:t>
      </w:r>
    </w:p>
    <w:p w14:paraId="78997F5E" w14:textId="382039F1" w:rsidR="000B114A" w:rsidRPr="00681049" w:rsidRDefault="000B114A" w:rsidP="0078208A">
      <w:pPr>
        <w:pStyle w:val="ListParagraph"/>
        <w:spacing w:after="120" w:line="240" w:lineRule="auto"/>
        <w:rPr>
          <w:rFonts w:cstheme="minorHAnsi"/>
        </w:rPr>
      </w:pPr>
      <w:r w:rsidRPr="00681049">
        <w:rPr>
          <w:rFonts w:cstheme="minorHAnsi"/>
        </w:rPr>
        <w:t>Briefly describe the known and anticipated risks (</w:t>
      </w:r>
      <w:r w:rsidR="00681049" w:rsidRPr="00681049">
        <w:rPr>
          <w:rFonts w:cstheme="minorHAnsi"/>
        </w:rPr>
        <w:t>e.g.,</w:t>
      </w:r>
      <w:r w:rsidRPr="00681049">
        <w:rPr>
          <w:rFonts w:cstheme="minorHAnsi"/>
        </w:rPr>
        <w:t xml:space="preserve"> fire, explosion, leaks, spills etc.) associated with the potential exposure to each SHRCs (reactants or products) used in this CSP.</w:t>
      </w:r>
    </w:p>
    <w:p w14:paraId="33B83707" w14:textId="77777777" w:rsidR="000B114A" w:rsidRPr="00681049" w:rsidRDefault="000B114A" w:rsidP="0078208A">
      <w:pPr>
        <w:pStyle w:val="ListParagraph"/>
        <w:spacing w:after="120" w:line="240" w:lineRule="auto"/>
        <w:rPr>
          <w:rFonts w:cstheme="minorHAnsi"/>
        </w:rPr>
      </w:pPr>
      <w:r w:rsidRPr="00681049">
        <w:rPr>
          <w:rFonts w:cstheme="minorHAnsi"/>
        </w:rPr>
        <w:t>For each SHRC used also Include: *</w:t>
      </w:r>
    </w:p>
    <w:p w14:paraId="3D23E760" w14:textId="344D4BC0" w:rsidR="000B114A" w:rsidRPr="00681049" w:rsidRDefault="000B114A" w:rsidP="00CE734B">
      <w:pPr>
        <w:pStyle w:val="ListParagraph"/>
        <w:numPr>
          <w:ilvl w:val="1"/>
          <w:numId w:val="35"/>
        </w:numPr>
        <w:spacing w:after="120" w:line="240" w:lineRule="auto"/>
        <w:rPr>
          <w:rFonts w:cstheme="minorHAnsi"/>
        </w:rPr>
      </w:pPr>
      <w:r w:rsidRPr="00681049">
        <w:rPr>
          <w:rFonts w:cstheme="minorHAnsi"/>
        </w:rPr>
        <w:t>What is the likelihood of the exposure? (Unlikely, Likely, Very Likely)</w:t>
      </w:r>
    </w:p>
    <w:p w14:paraId="257033EE" w14:textId="4BBD1945" w:rsidR="000B114A" w:rsidRPr="00681049" w:rsidRDefault="000B114A" w:rsidP="00CE734B">
      <w:pPr>
        <w:pStyle w:val="ListParagraph"/>
        <w:numPr>
          <w:ilvl w:val="1"/>
          <w:numId w:val="35"/>
        </w:numPr>
        <w:spacing w:after="120" w:line="240" w:lineRule="auto"/>
        <w:rPr>
          <w:rFonts w:cstheme="minorHAnsi"/>
        </w:rPr>
      </w:pPr>
      <w:r w:rsidRPr="00681049">
        <w:rPr>
          <w:rFonts w:cstheme="minorHAnsi"/>
        </w:rPr>
        <w:t>What is the severity of the exposure? (Low, Medium, High)</w:t>
      </w:r>
    </w:p>
    <w:p w14:paraId="5C84F412" w14:textId="02B3D5AE" w:rsidR="000B114A" w:rsidRPr="00681049" w:rsidRDefault="000B114A" w:rsidP="00CE734B">
      <w:pPr>
        <w:pStyle w:val="ListParagraph"/>
        <w:numPr>
          <w:ilvl w:val="1"/>
          <w:numId w:val="35"/>
        </w:numPr>
        <w:spacing w:after="120" w:line="240" w:lineRule="auto"/>
        <w:rPr>
          <w:rFonts w:cstheme="minorHAnsi"/>
        </w:rPr>
      </w:pPr>
      <w:r w:rsidRPr="00681049">
        <w:rPr>
          <w:rFonts w:cstheme="minorHAnsi"/>
        </w:rPr>
        <w:t>What is the risk level of the exposure? (</w:t>
      </w:r>
      <w:r w:rsidR="00681049" w:rsidRPr="00681049">
        <w:rPr>
          <w:rFonts w:cstheme="minorHAnsi"/>
        </w:rPr>
        <w:t>Insignificant</w:t>
      </w:r>
      <w:r w:rsidRPr="00681049">
        <w:rPr>
          <w:rFonts w:cstheme="minorHAnsi"/>
        </w:rPr>
        <w:t>, minor, moderate, major, intolerable)</w:t>
      </w:r>
    </w:p>
    <w:p w14:paraId="19D10B3A" w14:textId="6D2D0659" w:rsidR="000B114A" w:rsidRPr="00681049" w:rsidRDefault="00681049" w:rsidP="0078208A">
      <w:pPr>
        <w:spacing w:after="120" w:line="240" w:lineRule="auto"/>
        <w:ind w:left="720"/>
        <w:rPr>
          <w:rFonts w:cstheme="minorHAnsi"/>
          <w:i/>
          <w:iCs/>
        </w:rPr>
      </w:pPr>
      <w:r w:rsidRPr="00681049">
        <w:rPr>
          <w:rFonts w:cstheme="minorHAnsi"/>
          <w:i/>
          <w:iCs/>
        </w:rPr>
        <w:t xml:space="preserve">* </w:t>
      </w:r>
      <w:r w:rsidR="000B114A" w:rsidRPr="00681049">
        <w:rPr>
          <w:rFonts w:cstheme="minorHAnsi"/>
          <w:i/>
          <w:iCs/>
        </w:rPr>
        <w:t>To answer the items 9.a to 9.c please refer to the risk assessment matrix included in the CSP package.</w:t>
      </w:r>
    </w:p>
    <w:p w14:paraId="71DC970A" w14:textId="0439BC36" w:rsidR="000B114A" w:rsidRPr="00681049" w:rsidRDefault="000B114A" w:rsidP="00CE734B">
      <w:pPr>
        <w:pStyle w:val="ListParagraph"/>
        <w:numPr>
          <w:ilvl w:val="0"/>
          <w:numId w:val="35"/>
        </w:numPr>
        <w:spacing w:after="120" w:line="240" w:lineRule="auto"/>
        <w:rPr>
          <w:rFonts w:cstheme="minorHAnsi"/>
        </w:rPr>
      </w:pPr>
      <w:r w:rsidRPr="00681049">
        <w:rPr>
          <w:rFonts w:cstheme="minorHAnsi"/>
        </w:rPr>
        <w:t xml:space="preserve">Control measures to mitigate the risks associated with </w:t>
      </w:r>
      <w:r w:rsidR="009A359C" w:rsidRPr="00681049">
        <w:rPr>
          <w:rFonts w:cstheme="minorHAnsi"/>
        </w:rPr>
        <w:t>SHRCs.</w:t>
      </w:r>
    </w:p>
    <w:p w14:paraId="541F2253" w14:textId="2AFC07FF" w:rsidR="000B114A" w:rsidRPr="00681049" w:rsidRDefault="000B114A" w:rsidP="00CE734B">
      <w:pPr>
        <w:pStyle w:val="ListParagraph"/>
        <w:numPr>
          <w:ilvl w:val="1"/>
          <w:numId w:val="35"/>
        </w:numPr>
        <w:spacing w:after="120" w:line="240" w:lineRule="auto"/>
        <w:rPr>
          <w:rFonts w:cstheme="minorHAnsi"/>
        </w:rPr>
      </w:pPr>
      <w:r w:rsidRPr="00681049">
        <w:rPr>
          <w:rFonts w:cstheme="minorHAnsi"/>
        </w:rPr>
        <w:t>Elimination, Substitution and Administrative Controls</w:t>
      </w:r>
    </w:p>
    <w:tbl>
      <w:tblPr>
        <w:tblStyle w:val="TableGrid"/>
        <w:tblW w:w="10237" w:type="dxa"/>
        <w:tblLook w:val="04A0" w:firstRow="1" w:lastRow="0" w:firstColumn="1" w:lastColumn="0" w:noHBand="0" w:noVBand="1"/>
      </w:tblPr>
      <w:tblGrid>
        <w:gridCol w:w="2592"/>
        <w:gridCol w:w="7645"/>
      </w:tblGrid>
      <w:tr w:rsidR="00681049" w:rsidRPr="00681049" w14:paraId="581536BE" w14:textId="77777777" w:rsidTr="009C376A">
        <w:trPr>
          <w:cantSplit/>
        </w:trPr>
        <w:tc>
          <w:tcPr>
            <w:tcW w:w="2592" w:type="dxa"/>
          </w:tcPr>
          <w:p w14:paraId="682669F6" w14:textId="18AEDE0E" w:rsidR="00681049" w:rsidRPr="00681049" w:rsidRDefault="00681049" w:rsidP="0078208A">
            <w:pPr>
              <w:spacing w:after="120"/>
              <w:rPr>
                <w:rFonts w:cstheme="minorHAnsi"/>
                <w:b/>
                <w:bCs/>
              </w:rPr>
            </w:pPr>
            <w:r w:rsidRPr="00681049">
              <w:rPr>
                <w:rFonts w:cstheme="minorHAnsi"/>
                <w:b/>
                <w:bCs/>
              </w:rPr>
              <w:t>Control measures</w:t>
            </w:r>
          </w:p>
        </w:tc>
        <w:tc>
          <w:tcPr>
            <w:tcW w:w="7645" w:type="dxa"/>
          </w:tcPr>
          <w:p w14:paraId="24BBEA38" w14:textId="07896C92" w:rsidR="00681049" w:rsidRPr="00681049" w:rsidRDefault="00681049" w:rsidP="0078208A">
            <w:pPr>
              <w:spacing w:after="120"/>
              <w:rPr>
                <w:rFonts w:cstheme="minorHAnsi"/>
                <w:b/>
                <w:bCs/>
              </w:rPr>
            </w:pPr>
            <w:r w:rsidRPr="00681049">
              <w:rPr>
                <w:rFonts w:cstheme="minorHAnsi"/>
                <w:b/>
                <w:bCs/>
              </w:rPr>
              <w:t>Yes/ No? (Provide detail answers)</w:t>
            </w:r>
          </w:p>
        </w:tc>
      </w:tr>
      <w:tr w:rsidR="00681049" w:rsidRPr="00681049" w14:paraId="573B4B81" w14:textId="77777777" w:rsidTr="009C376A">
        <w:trPr>
          <w:cantSplit/>
        </w:trPr>
        <w:tc>
          <w:tcPr>
            <w:tcW w:w="2592" w:type="dxa"/>
          </w:tcPr>
          <w:p w14:paraId="5F181980" w14:textId="2E932C87" w:rsidR="00681049" w:rsidRPr="00681049" w:rsidRDefault="00681049" w:rsidP="0078208A">
            <w:pPr>
              <w:spacing w:after="120"/>
              <w:rPr>
                <w:rFonts w:cstheme="minorHAnsi"/>
              </w:rPr>
            </w:pPr>
            <w:r w:rsidRPr="00681049">
              <w:rPr>
                <w:rFonts w:cstheme="minorHAnsi"/>
              </w:rPr>
              <w:t>Can any of the SHRCs be substituted by a less hazardous chemical?</w:t>
            </w:r>
          </w:p>
        </w:tc>
        <w:tc>
          <w:tcPr>
            <w:tcW w:w="7645" w:type="dxa"/>
          </w:tcPr>
          <w:p w14:paraId="3A973E3C" w14:textId="77777777" w:rsidR="00681049" w:rsidRPr="00681049" w:rsidRDefault="00681049" w:rsidP="0078208A">
            <w:pPr>
              <w:spacing w:after="120"/>
              <w:rPr>
                <w:rFonts w:cstheme="minorHAnsi"/>
              </w:rPr>
            </w:pPr>
          </w:p>
        </w:tc>
      </w:tr>
      <w:tr w:rsidR="00681049" w:rsidRPr="00681049" w14:paraId="1EB296B7" w14:textId="77777777" w:rsidTr="009C376A">
        <w:trPr>
          <w:cantSplit/>
        </w:trPr>
        <w:tc>
          <w:tcPr>
            <w:tcW w:w="2592" w:type="dxa"/>
          </w:tcPr>
          <w:p w14:paraId="18CC6730" w14:textId="7DDCED07" w:rsidR="00681049" w:rsidRPr="00681049" w:rsidRDefault="00681049" w:rsidP="0078208A">
            <w:pPr>
              <w:spacing w:after="120"/>
              <w:rPr>
                <w:rFonts w:cstheme="minorHAnsi"/>
              </w:rPr>
            </w:pPr>
            <w:r w:rsidRPr="00681049">
              <w:rPr>
                <w:rFonts w:cstheme="minorHAnsi"/>
              </w:rPr>
              <w:t>Can the amount of SHRC used be reduced</w:t>
            </w:r>
          </w:p>
        </w:tc>
        <w:tc>
          <w:tcPr>
            <w:tcW w:w="7645" w:type="dxa"/>
          </w:tcPr>
          <w:p w14:paraId="749F4F50" w14:textId="77777777" w:rsidR="00681049" w:rsidRPr="00681049" w:rsidRDefault="00681049" w:rsidP="0078208A">
            <w:pPr>
              <w:spacing w:after="120"/>
              <w:rPr>
                <w:rFonts w:cstheme="minorHAnsi"/>
              </w:rPr>
            </w:pPr>
          </w:p>
        </w:tc>
      </w:tr>
      <w:tr w:rsidR="00681049" w:rsidRPr="00681049" w14:paraId="7951CB90" w14:textId="77777777" w:rsidTr="009C376A">
        <w:trPr>
          <w:cantSplit/>
        </w:trPr>
        <w:tc>
          <w:tcPr>
            <w:tcW w:w="2592" w:type="dxa"/>
          </w:tcPr>
          <w:p w14:paraId="444CBEA0" w14:textId="73D16445" w:rsidR="00681049" w:rsidRPr="00681049" w:rsidRDefault="00681049" w:rsidP="0078208A">
            <w:pPr>
              <w:spacing w:after="120"/>
              <w:rPr>
                <w:rFonts w:cstheme="minorHAnsi"/>
              </w:rPr>
            </w:pPr>
            <w:r w:rsidRPr="00681049">
              <w:rPr>
                <w:rFonts w:cstheme="minorHAnsi"/>
              </w:rPr>
              <w:t>Is there an area dedicated to performing the experiments/ procedures using SHRCs?</w:t>
            </w:r>
          </w:p>
        </w:tc>
        <w:tc>
          <w:tcPr>
            <w:tcW w:w="7645" w:type="dxa"/>
          </w:tcPr>
          <w:p w14:paraId="4F39D94A" w14:textId="77777777" w:rsidR="00681049" w:rsidRPr="00681049" w:rsidRDefault="00681049" w:rsidP="0078208A">
            <w:pPr>
              <w:spacing w:after="120"/>
              <w:rPr>
                <w:rFonts w:cstheme="minorHAnsi"/>
              </w:rPr>
            </w:pPr>
          </w:p>
        </w:tc>
      </w:tr>
      <w:tr w:rsidR="00681049" w:rsidRPr="00681049" w14:paraId="3BFA1008" w14:textId="77777777" w:rsidTr="009C376A">
        <w:trPr>
          <w:cantSplit/>
        </w:trPr>
        <w:tc>
          <w:tcPr>
            <w:tcW w:w="2592" w:type="dxa"/>
          </w:tcPr>
          <w:p w14:paraId="51FB51CA" w14:textId="6B59576D" w:rsidR="00681049" w:rsidRPr="00681049" w:rsidRDefault="00681049" w:rsidP="0078208A">
            <w:pPr>
              <w:spacing w:after="120"/>
              <w:rPr>
                <w:rFonts w:cstheme="minorHAnsi"/>
              </w:rPr>
            </w:pPr>
            <w:r w:rsidRPr="00681049">
              <w:rPr>
                <w:rFonts w:cstheme="minorHAnsi"/>
              </w:rPr>
              <w:t>What warning signage is posted on areas where</w:t>
            </w:r>
            <w:r>
              <w:rPr>
                <w:rFonts w:cstheme="minorHAnsi"/>
              </w:rPr>
              <w:t xml:space="preserve"> </w:t>
            </w:r>
            <w:r w:rsidRPr="00681049">
              <w:rPr>
                <w:rFonts w:cstheme="minorHAnsi"/>
              </w:rPr>
              <w:t>SHRCs are used?</w:t>
            </w:r>
          </w:p>
        </w:tc>
        <w:tc>
          <w:tcPr>
            <w:tcW w:w="7645" w:type="dxa"/>
          </w:tcPr>
          <w:p w14:paraId="317DA39A" w14:textId="77777777" w:rsidR="00681049" w:rsidRPr="00681049" w:rsidRDefault="00681049" w:rsidP="0078208A">
            <w:pPr>
              <w:spacing w:after="120"/>
              <w:rPr>
                <w:rFonts w:cstheme="minorHAnsi"/>
              </w:rPr>
            </w:pPr>
          </w:p>
        </w:tc>
      </w:tr>
      <w:tr w:rsidR="00681049" w:rsidRPr="00681049" w14:paraId="1AE5335D" w14:textId="77777777" w:rsidTr="009C376A">
        <w:trPr>
          <w:cantSplit/>
        </w:trPr>
        <w:tc>
          <w:tcPr>
            <w:tcW w:w="2592" w:type="dxa"/>
          </w:tcPr>
          <w:p w14:paraId="0345C885" w14:textId="0F4ACDA8" w:rsidR="00681049" w:rsidRPr="00681049" w:rsidRDefault="00681049" w:rsidP="0078208A">
            <w:pPr>
              <w:spacing w:after="120"/>
              <w:rPr>
                <w:rFonts w:cstheme="minorHAnsi"/>
              </w:rPr>
            </w:pPr>
            <w:r w:rsidRPr="00681049">
              <w:rPr>
                <w:rFonts w:cstheme="minorHAnsi"/>
              </w:rPr>
              <w:t>Can the experimental procedure be modified</w:t>
            </w:r>
            <w:r>
              <w:rPr>
                <w:rFonts w:cstheme="minorHAnsi"/>
              </w:rPr>
              <w:t xml:space="preserve"> </w:t>
            </w:r>
            <w:r w:rsidRPr="00681049">
              <w:rPr>
                <w:rFonts w:cstheme="minorHAnsi"/>
              </w:rPr>
              <w:t>to reduce the risk of exposure?</w:t>
            </w:r>
          </w:p>
        </w:tc>
        <w:tc>
          <w:tcPr>
            <w:tcW w:w="7645" w:type="dxa"/>
          </w:tcPr>
          <w:p w14:paraId="272A3FFA" w14:textId="77777777" w:rsidR="00681049" w:rsidRPr="00681049" w:rsidRDefault="00681049" w:rsidP="0078208A">
            <w:pPr>
              <w:spacing w:after="120"/>
              <w:rPr>
                <w:rFonts w:cstheme="minorHAnsi"/>
              </w:rPr>
            </w:pPr>
          </w:p>
        </w:tc>
      </w:tr>
      <w:tr w:rsidR="00681049" w:rsidRPr="00681049" w14:paraId="1E8E0187" w14:textId="77777777" w:rsidTr="009C376A">
        <w:trPr>
          <w:cantSplit/>
        </w:trPr>
        <w:tc>
          <w:tcPr>
            <w:tcW w:w="2592" w:type="dxa"/>
          </w:tcPr>
          <w:p w14:paraId="65F04396" w14:textId="72E3A77B" w:rsidR="00681049" w:rsidRPr="00681049" w:rsidRDefault="00681049" w:rsidP="0078208A">
            <w:pPr>
              <w:spacing w:after="120"/>
              <w:rPr>
                <w:rFonts w:cstheme="minorHAnsi"/>
              </w:rPr>
            </w:pPr>
            <w:r w:rsidRPr="00681049">
              <w:rPr>
                <w:rFonts w:cstheme="minorHAnsi"/>
              </w:rPr>
              <w:lastRenderedPageBreak/>
              <w:t>Can different laboratory</w:t>
            </w:r>
            <w:r>
              <w:rPr>
                <w:rFonts w:cstheme="minorHAnsi"/>
              </w:rPr>
              <w:t xml:space="preserve"> </w:t>
            </w:r>
            <w:r w:rsidRPr="00681049">
              <w:rPr>
                <w:rFonts w:cstheme="minorHAnsi"/>
              </w:rPr>
              <w:t>equipment can be used to reduce the risk?</w:t>
            </w:r>
          </w:p>
        </w:tc>
        <w:tc>
          <w:tcPr>
            <w:tcW w:w="7645" w:type="dxa"/>
          </w:tcPr>
          <w:p w14:paraId="4D5DB24D" w14:textId="77777777" w:rsidR="00681049" w:rsidRPr="00681049" w:rsidRDefault="00681049" w:rsidP="0078208A">
            <w:pPr>
              <w:spacing w:after="120"/>
              <w:rPr>
                <w:rFonts w:cstheme="minorHAnsi"/>
              </w:rPr>
            </w:pPr>
          </w:p>
        </w:tc>
      </w:tr>
    </w:tbl>
    <w:p w14:paraId="21CB993B" w14:textId="1EB1A8DA" w:rsidR="00681049" w:rsidRPr="004A3452" w:rsidRDefault="00681049" w:rsidP="0078208A">
      <w:pPr>
        <w:spacing w:after="120" w:line="240" w:lineRule="auto"/>
        <w:rPr>
          <w:rFonts w:cstheme="minorHAnsi"/>
        </w:rPr>
      </w:pPr>
    </w:p>
    <w:p w14:paraId="46DC6A35" w14:textId="18E909C9" w:rsidR="004A3452" w:rsidRPr="0078208A" w:rsidRDefault="004A3452" w:rsidP="00CE734B">
      <w:pPr>
        <w:pStyle w:val="ListParagraph"/>
        <w:numPr>
          <w:ilvl w:val="1"/>
          <w:numId w:val="35"/>
        </w:numPr>
        <w:spacing w:after="120" w:line="240" w:lineRule="auto"/>
        <w:rPr>
          <w:rFonts w:cstheme="minorHAnsi"/>
          <w:b/>
          <w:bCs/>
        </w:rPr>
      </w:pPr>
      <w:r w:rsidRPr="0078208A">
        <w:rPr>
          <w:rFonts w:cstheme="minorHAnsi"/>
          <w:b/>
          <w:bCs/>
        </w:rPr>
        <w:t>Engineering Controls:</w:t>
      </w:r>
    </w:p>
    <w:p w14:paraId="10E359C2" w14:textId="1DA2E8F8" w:rsidR="004A3452" w:rsidRPr="0078208A" w:rsidRDefault="004A3452" w:rsidP="00CE734B">
      <w:pPr>
        <w:pStyle w:val="ListParagraph"/>
        <w:numPr>
          <w:ilvl w:val="0"/>
          <w:numId w:val="36"/>
        </w:numPr>
        <w:spacing w:after="120" w:line="240" w:lineRule="auto"/>
        <w:rPr>
          <w:rFonts w:cstheme="minorHAnsi"/>
        </w:rPr>
      </w:pPr>
      <w:r w:rsidRPr="0078208A">
        <w:rPr>
          <w:rFonts w:cstheme="minorHAnsi"/>
        </w:rPr>
        <w:t>Chemical fume hood (Provide certification date):</w:t>
      </w:r>
    </w:p>
    <w:p w14:paraId="7CF72D88" w14:textId="0507862C" w:rsidR="004A3452" w:rsidRPr="0078208A" w:rsidRDefault="004A3452" w:rsidP="00CE734B">
      <w:pPr>
        <w:pStyle w:val="ListParagraph"/>
        <w:numPr>
          <w:ilvl w:val="0"/>
          <w:numId w:val="36"/>
        </w:numPr>
        <w:spacing w:after="120" w:line="240" w:lineRule="auto"/>
        <w:rPr>
          <w:rFonts w:cstheme="minorHAnsi"/>
        </w:rPr>
      </w:pPr>
      <w:r w:rsidRPr="0078208A">
        <w:rPr>
          <w:rFonts w:cstheme="minorHAnsi"/>
        </w:rPr>
        <w:t>Glove box</w:t>
      </w:r>
    </w:p>
    <w:p w14:paraId="319AB43E" w14:textId="49441399" w:rsidR="004A3452" w:rsidRPr="0078208A" w:rsidRDefault="004A3452" w:rsidP="00CE734B">
      <w:pPr>
        <w:pStyle w:val="ListParagraph"/>
        <w:numPr>
          <w:ilvl w:val="0"/>
          <w:numId w:val="36"/>
        </w:numPr>
        <w:spacing w:after="120" w:line="240" w:lineRule="auto"/>
        <w:rPr>
          <w:rFonts w:cstheme="minorHAnsi"/>
        </w:rPr>
      </w:pPr>
      <w:r w:rsidRPr="0078208A">
        <w:rPr>
          <w:rFonts w:cstheme="minorHAnsi"/>
        </w:rPr>
        <w:t>Other local exhaust ventilation (describe):</w:t>
      </w:r>
    </w:p>
    <w:p w14:paraId="17016F7D" w14:textId="3E4AFDF2" w:rsidR="004A3452" w:rsidRPr="0078208A" w:rsidRDefault="004A3452" w:rsidP="00CE734B">
      <w:pPr>
        <w:pStyle w:val="ListParagraph"/>
        <w:numPr>
          <w:ilvl w:val="0"/>
          <w:numId w:val="36"/>
        </w:numPr>
        <w:spacing w:after="120" w:line="240" w:lineRule="auto"/>
        <w:rPr>
          <w:rFonts w:cstheme="minorHAnsi"/>
        </w:rPr>
      </w:pPr>
      <w:r w:rsidRPr="0078208A">
        <w:rPr>
          <w:rFonts w:cstheme="minorHAnsi"/>
        </w:rPr>
        <w:t>Blast guard/shield</w:t>
      </w:r>
    </w:p>
    <w:p w14:paraId="2D1ED465" w14:textId="50717AD8" w:rsidR="004A3452" w:rsidRPr="0078208A" w:rsidRDefault="004A3452" w:rsidP="00CE734B">
      <w:pPr>
        <w:pStyle w:val="ListParagraph"/>
        <w:numPr>
          <w:ilvl w:val="0"/>
          <w:numId w:val="36"/>
        </w:numPr>
        <w:spacing w:after="120" w:line="240" w:lineRule="auto"/>
        <w:rPr>
          <w:rFonts w:cstheme="minorHAnsi"/>
        </w:rPr>
      </w:pPr>
      <w:r w:rsidRPr="0078208A">
        <w:rPr>
          <w:rFonts w:cstheme="minorHAnsi"/>
        </w:rPr>
        <w:t>Other (specify):</w:t>
      </w:r>
    </w:p>
    <w:p w14:paraId="12C6F332" w14:textId="639531E7" w:rsidR="004A3452" w:rsidRPr="0078208A" w:rsidRDefault="004A3452" w:rsidP="00CE734B">
      <w:pPr>
        <w:pStyle w:val="ListParagraph"/>
        <w:numPr>
          <w:ilvl w:val="1"/>
          <w:numId w:val="35"/>
        </w:numPr>
        <w:spacing w:after="120" w:line="240" w:lineRule="auto"/>
        <w:rPr>
          <w:rFonts w:cstheme="minorHAnsi"/>
          <w:b/>
          <w:bCs/>
        </w:rPr>
      </w:pPr>
      <w:r w:rsidRPr="0078208A">
        <w:rPr>
          <w:rFonts w:cstheme="minorHAnsi"/>
          <w:b/>
          <w:bCs/>
        </w:rPr>
        <w:t>Personal Protective Equipment:</w:t>
      </w:r>
    </w:p>
    <w:p w14:paraId="756C8A18" w14:textId="38E8D554" w:rsidR="004A3452" w:rsidRPr="0078208A" w:rsidRDefault="004A3452" w:rsidP="00CE734B">
      <w:pPr>
        <w:pStyle w:val="ListParagraph"/>
        <w:numPr>
          <w:ilvl w:val="0"/>
          <w:numId w:val="37"/>
        </w:numPr>
        <w:spacing w:after="120" w:line="240" w:lineRule="auto"/>
        <w:rPr>
          <w:rFonts w:cstheme="minorHAnsi"/>
        </w:rPr>
      </w:pPr>
      <w:r w:rsidRPr="0078208A">
        <w:rPr>
          <w:rFonts w:cstheme="minorHAnsi"/>
        </w:rPr>
        <w:t>Lab coat (type):</w:t>
      </w:r>
    </w:p>
    <w:p w14:paraId="5FFABF1E" w14:textId="37817352" w:rsidR="004A3452" w:rsidRPr="0078208A" w:rsidRDefault="004A3452" w:rsidP="00CE734B">
      <w:pPr>
        <w:pStyle w:val="ListParagraph"/>
        <w:numPr>
          <w:ilvl w:val="0"/>
          <w:numId w:val="37"/>
        </w:numPr>
        <w:spacing w:after="120" w:line="240" w:lineRule="auto"/>
        <w:rPr>
          <w:rFonts w:cstheme="minorHAnsi"/>
        </w:rPr>
      </w:pPr>
      <w:r w:rsidRPr="0078208A">
        <w:rPr>
          <w:rFonts w:cstheme="minorHAnsi"/>
        </w:rPr>
        <w:t>Chemical apron</w:t>
      </w:r>
    </w:p>
    <w:p w14:paraId="3182BA3D" w14:textId="1FB2CECE" w:rsidR="004A3452" w:rsidRPr="0078208A" w:rsidRDefault="004A3452" w:rsidP="00CE734B">
      <w:pPr>
        <w:pStyle w:val="ListParagraph"/>
        <w:numPr>
          <w:ilvl w:val="0"/>
          <w:numId w:val="37"/>
        </w:numPr>
        <w:spacing w:after="120" w:line="240" w:lineRule="auto"/>
        <w:rPr>
          <w:rFonts w:cstheme="minorHAnsi"/>
        </w:rPr>
      </w:pPr>
      <w:r w:rsidRPr="0078208A">
        <w:rPr>
          <w:rFonts w:cstheme="minorHAnsi"/>
        </w:rPr>
        <w:t>Gloves (type):</w:t>
      </w:r>
    </w:p>
    <w:p w14:paraId="7F2F95EA" w14:textId="09BF0EFA" w:rsidR="004A3452" w:rsidRPr="0078208A" w:rsidRDefault="004A3452" w:rsidP="00CE734B">
      <w:pPr>
        <w:pStyle w:val="ListParagraph"/>
        <w:numPr>
          <w:ilvl w:val="0"/>
          <w:numId w:val="37"/>
        </w:numPr>
        <w:spacing w:after="120" w:line="240" w:lineRule="auto"/>
        <w:rPr>
          <w:rFonts w:cstheme="minorHAnsi"/>
        </w:rPr>
      </w:pPr>
      <w:r w:rsidRPr="0078208A">
        <w:rPr>
          <w:rFonts w:cstheme="minorHAnsi"/>
        </w:rPr>
        <w:t>Eye protection (type):</w:t>
      </w:r>
    </w:p>
    <w:p w14:paraId="5F973774" w14:textId="18049155" w:rsidR="004A3452" w:rsidRPr="0078208A" w:rsidRDefault="004A3452" w:rsidP="00CE734B">
      <w:pPr>
        <w:pStyle w:val="ListParagraph"/>
        <w:numPr>
          <w:ilvl w:val="0"/>
          <w:numId w:val="37"/>
        </w:numPr>
        <w:spacing w:after="120" w:line="240" w:lineRule="auto"/>
        <w:rPr>
          <w:rFonts w:cstheme="minorHAnsi"/>
        </w:rPr>
      </w:pPr>
      <w:r w:rsidRPr="0078208A">
        <w:rPr>
          <w:rFonts w:cstheme="minorHAnsi"/>
        </w:rPr>
        <w:t>Full Face shield</w:t>
      </w:r>
    </w:p>
    <w:p w14:paraId="47374A50" w14:textId="24530C75" w:rsidR="004A3452" w:rsidRPr="0078208A" w:rsidRDefault="004A3452" w:rsidP="00CE734B">
      <w:pPr>
        <w:pStyle w:val="ListParagraph"/>
        <w:numPr>
          <w:ilvl w:val="0"/>
          <w:numId w:val="37"/>
        </w:numPr>
        <w:spacing w:after="120" w:line="240" w:lineRule="auto"/>
        <w:rPr>
          <w:rFonts w:cstheme="minorHAnsi"/>
        </w:rPr>
      </w:pPr>
      <w:r w:rsidRPr="0078208A">
        <w:rPr>
          <w:rFonts w:cstheme="minorHAnsi"/>
        </w:rPr>
        <w:t>Respiratory protective equipment (type):</w:t>
      </w:r>
    </w:p>
    <w:p w14:paraId="2F2AAB7E" w14:textId="400B06CB" w:rsidR="004A3452" w:rsidRPr="0078208A" w:rsidRDefault="004A3452" w:rsidP="00CE734B">
      <w:pPr>
        <w:pStyle w:val="ListParagraph"/>
        <w:numPr>
          <w:ilvl w:val="0"/>
          <w:numId w:val="37"/>
        </w:numPr>
        <w:spacing w:after="120" w:line="240" w:lineRule="auto"/>
        <w:rPr>
          <w:rFonts w:cstheme="minorHAnsi"/>
        </w:rPr>
      </w:pPr>
      <w:r w:rsidRPr="0078208A">
        <w:rPr>
          <w:rFonts w:cstheme="minorHAnsi"/>
        </w:rPr>
        <w:t>Other (specify):</w:t>
      </w:r>
    </w:p>
    <w:p w14:paraId="44FF3AD1" w14:textId="291D59CE" w:rsidR="004A3452" w:rsidRPr="0078208A" w:rsidRDefault="004A3452" w:rsidP="00CE734B">
      <w:pPr>
        <w:pStyle w:val="ListParagraph"/>
        <w:numPr>
          <w:ilvl w:val="1"/>
          <w:numId w:val="35"/>
        </w:numPr>
        <w:spacing w:after="120" w:line="240" w:lineRule="auto"/>
        <w:rPr>
          <w:rFonts w:cstheme="minorHAnsi"/>
          <w:b/>
          <w:bCs/>
        </w:rPr>
      </w:pPr>
      <w:r w:rsidRPr="0078208A">
        <w:rPr>
          <w:rFonts w:cstheme="minorHAnsi"/>
          <w:b/>
          <w:bCs/>
        </w:rPr>
        <w:t>Chemical Transportation:</w:t>
      </w:r>
    </w:p>
    <w:p w14:paraId="0E803BD2" w14:textId="77777777" w:rsidR="004A3452" w:rsidRPr="004A3452" w:rsidRDefault="004A3452" w:rsidP="0078208A">
      <w:pPr>
        <w:spacing w:after="120" w:line="240" w:lineRule="auto"/>
        <w:ind w:left="1440"/>
        <w:rPr>
          <w:rFonts w:cstheme="minorHAnsi"/>
        </w:rPr>
      </w:pPr>
      <w:r w:rsidRPr="004A3452">
        <w:rPr>
          <w:rFonts w:cstheme="minorHAnsi"/>
        </w:rPr>
        <w:t>Describe transportation methods to be used to prevent risks associated with the transportation of SHRCs used in this CSP.</w:t>
      </w:r>
    </w:p>
    <w:p w14:paraId="68839D3C" w14:textId="7A4FB3FA" w:rsidR="004A3452" w:rsidRPr="0078208A" w:rsidRDefault="004A3452" w:rsidP="00CE734B">
      <w:pPr>
        <w:pStyle w:val="ListParagraph"/>
        <w:numPr>
          <w:ilvl w:val="1"/>
          <w:numId w:val="35"/>
        </w:numPr>
        <w:spacing w:after="120" w:line="240" w:lineRule="auto"/>
        <w:rPr>
          <w:rFonts w:cstheme="minorHAnsi"/>
          <w:b/>
          <w:bCs/>
        </w:rPr>
      </w:pPr>
      <w:r w:rsidRPr="0078208A">
        <w:rPr>
          <w:rFonts w:cstheme="minorHAnsi"/>
          <w:b/>
          <w:bCs/>
        </w:rPr>
        <w:t>Chemical Storage:</w:t>
      </w:r>
    </w:p>
    <w:p w14:paraId="1C33FE9C" w14:textId="108AF4BE" w:rsidR="004A3452" w:rsidRPr="004A3452" w:rsidRDefault="004A3452" w:rsidP="0078208A">
      <w:pPr>
        <w:spacing w:after="120" w:line="240" w:lineRule="auto"/>
        <w:ind w:left="1440"/>
        <w:rPr>
          <w:rFonts w:cstheme="minorHAnsi"/>
        </w:rPr>
      </w:pPr>
      <w:r w:rsidRPr="004A3452">
        <w:rPr>
          <w:rFonts w:cstheme="minorHAnsi"/>
        </w:rPr>
        <w:t>List storage methods to be used to prevent risks associated with the storage of SHRCs used in this CSP (</w:t>
      </w:r>
      <w:r w:rsidR="009A359C" w:rsidRPr="004A3452">
        <w:rPr>
          <w:rFonts w:cstheme="minorHAnsi"/>
        </w:rPr>
        <w:t>e.g.,</w:t>
      </w:r>
      <w:r w:rsidRPr="004A3452">
        <w:rPr>
          <w:rFonts w:cstheme="minorHAnsi"/>
        </w:rPr>
        <w:t xml:space="preserve"> chemical incompatibility, storage cabinet type, storage temperatures etc.)</w:t>
      </w:r>
    </w:p>
    <w:p w14:paraId="11BB6B29" w14:textId="5E891974" w:rsidR="004A3452" w:rsidRPr="0078208A" w:rsidRDefault="004A3452" w:rsidP="00CE734B">
      <w:pPr>
        <w:pStyle w:val="ListParagraph"/>
        <w:numPr>
          <w:ilvl w:val="1"/>
          <w:numId w:val="35"/>
        </w:numPr>
        <w:spacing w:after="120" w:line="240" w:lineRule="auto"/>
        <w:rPr>
          <w:rFonts w:cstheme="minorHAnsi"/>
          <w:b/>
          <w:bCs/>
        </w:rPr>
      </w:pPr>
      <w:r w:rsidRPr="0078208A">
        <w:rPr>
          <w:rFonts w:cstheme="minorHAnsi"/>
          <w:b/>
          <w:bCs/>
        </w:rPr>
        <w:t>Waste Disposal:</w:t>
      </w:r>
    </w:p>
    <w:p w14:paraId="5E0AB81E" w14:textId="77777777" w:rsidR="004A3452" w:rsidRPr="004A3452" w:rsidRDefault="004A3452" w:rsidP="0078208A">
      <w:pPr>
        <w:spacing w:after="120" w:line="240" w:lineRule="auto"/>
        <w:ind w:left="1440"/>
        <w:rPr>
          <w:rFonts w:cstheme="minorHAnsi"/>
        </w:rPr>
      </w:pPr>
      <w:r w:rsidRPr="004A3452">
        <w:rPr>
          <w:rFonts w:cstheme="minorHAnsi"/>
        </w:rPr>
        <w:t>Describe disposal measures to be used during and after the procedures to prevent exposure to hazardous waste.</w:t>
      </w:r>
    </w:p>
    <w:p w14:paraId="5C4647E4" w14:textId="57BCE7F7" w:rsidR="004A3452" w:rsidRPr="0078208A" w:rsidRDefault="004A3452" w:rsidP="00CE734B">
      <w:pPr>
        <w:pStyle w:val="ListParagraph"/>
        <w:numPr>
          <w:ilvl w:val="1"/>
          <w:numId w:val="35"/>
        </w:numPr>
        <w:spacing w:after="120" w:line="240" w:lineRule="auto"/>
        <w:rPr>
          <w:rFonts w:cstheme="minorHAnsi"/>
          <w:b/>
          <w:bCs/>
        </w:rPr>
      </w:pPr>
      <w:r w:rsidRPr="0078208A">
        <w:rPr>
          <w:rFonts w:cstheme="minorHAnsi"/>
          <w:b/>
          <w:bCs/>
        </w:rPr>
        <w:t>Other Laboratory Equipment:</w:t>
      </w:r>
    </w:p>
    <w:p w14:paraId="0F40CC60" w14:textId="77777777" w:rsidR="004A3452" w:rsidRPr="004A3452" w:rsidRDefault="004A3452" w:rsidP="0078208A">
      <w:pPr>
        <w:spacing w:after="120" w:line="240" w:lineRule="auto"/>
        <w:ind w:left="1440"/>
        <w:rPr>
          <w:rFonts w:cstheme="minorHAnsi"/>
        </w:rPr>
      </w:pPr>
      <w:r w:rsidRPr="004A3452">
        <w:rPr>
          <w:rFonts w:cstheme="minorHAnsi"/>
        </w:rPr>
        <w:t>If applicable, list any major laboratory equipment (other than engineering controls) used to process the SHRCs in Table 03. Include associated risks and control measures implemented to mitigate these risks.</w:t>
      </w:r>
    </w:p>
    <w:p w14:paraId="7C83A5F1" w14:textId="1F675706" w:rsidR="004A3452" w:rsidRPr="004A3452" w:rsidRDefault="004A3452" w:rsidP="0078208A">
      <w:pPr>
        <w:spacing w:after="120" w:line="240" w:lineRule="auto"/>
        <w:rPr>
          <w:rFonts w:cstheme="minorHAnsi"/>
        </w:rPr>
      </w:pPr>
    </w:p>
    <w:tbl>
      <w:tblPr>
        <w:tblStyle w:val="TableGrid"/>
        <w:tblW w:w="0" w:type="auto"/>
        <w:tblLook w:val="04A0" w:firstRow="1" w:lastRow="0" w:firstColumn="1" w:lastColumn="0" w:noHBand="0" w:noVBand="1"/>
      </w:tblPr>
      <w:tblGrid>
        <w:gridCol w:w="3356"/>
        <w:gridCol w:w="3357"/>
        <w:gridCol w:w="3357"/>
      </w:tblGrid>
      <w:tr w:rsidR="0078208A" w:rsidRPr="0078208A" w14:paraId="1EDC7BC0" w14:textId="77777777" w:rsidTr="0078208A">
        <w:tc>
          <w:tcPr>
            <w:tcW w:w="3356" w:type="dxa"/>
          </w:tcPr>
          <w:p w14:paraId="0404A6C4" w14:textId="6B3ED791" w:rsidR="0078208A" w:rsidRPr="0078208A" w:rsidRDefault="0078208A" w:rsidP="0078208A">
            <w:pPr>
              <w:spacing w:after="120"/>
              <w:jc w:val="center"/>
              <w:rPr>
                <w:rFonts w:cstheme="minorHAnsi"/>
                <w:b/>
                <w:bCs/>
              </w:rPr>
            </w:pPr>
            <w:r w:rsidRPr="0078208A">
              <w:rPr>
                <w:rFonts w:cstheme="minorHAnsi"/>
                <w:b/>
                <w:bCs/>
              </w:rPr>
              <w:t>Major Laboratory Equipment Used</w:t>
            </w:r>
          </w:p>
        </w:tc>
        <w:tc>
          <w:tcPr>
            <w:tcW w:w="3357" w:type="dxa"/>
          </w:tcPr>
          <w:p w14:paraId="22950522" w14:textId="77777777" w:rsidR="0078208A" w:rsidRPr="0078208A" w:rsidRDefault="0078208A" w:rsidP="0078208A">
            <w:pPr>
              <w:spacing w:after="120"/>
              <w:jc w:val="center"/>
              <w:rPr>
                <w:rFonts w:cstheme="minorHAnsi"/>
                <w:b/>
                <w:bCs/>
              </w:rPr>
            </w:pPr>
            <w:r w:rsidRPr="0078208A">
              <w:rPr>
                <w:rFonts w:cstheme="minorHAnsi"/>
                <w:b/>
                <w:bCs/>
              </w:rPr>
              <w:t>Potential Risks</w:t>
            </w:r>
          </w:p>
          <w:p w14:paraId="417E6B78" w14:textId="13465BFA" w:rsidR="0078208A" w:rsidRPr="0078208A" w:rsidRDefault="0078208A" w:rsidP="0078208A">
            <w:pPr>
              <w:spacing w:after="120"/>
              <w:jc w:val="center"/>
              <w:rPr>
                <w:rFonts w:cstheme="minorHAnsi"/>
                <w:b/>
                <w:bCs/>
              </w:rPr>
            </w:pPr>
            <w:r w:rsidRPr="0078208A">
              <w:rPr>
                <w:rFonts w:cstheme="minorHAnsi"/>
                <w:b/>
                <w:bCs/>
              </w:rPr>
              <w:t>(i.e., electric shock, temperature extremes, pressure, chemical exposure)</w:t>
            </w:r>
          </w:p>
        </w:tc>
        <w:tc>
          <w:tcPr>
            <w:tcW w:w="3357" w:type="dxa"/>
          </w:tcPr>
          <w:p w14:paraId="29EDB243" w14:textId="3A9A11FB" w:rsidR="0078208A" w:rsidRPr="0078208A" w:rsidRDefault="0078208A" w:rsidP="0078208A">
            <w:pPr>
              <w:spacing w:after="120"/>
              <w:jc w:val="center"/>
              <w:rPr>
                <w:rFonts w:cstheme="minorHAnsi"/>
                <w:b/>
                <w:bCs/>
              </w:rPr>
            </w:pPr>
            <w:r w:rsidRPr="0078208A">
              <w:rPr>
                <w:rFonts w:cstheme="minorHAnsi"/>
                <w:b/>
                <w:bCs/>
              </w:rPr>
              <w:t>Risk Control measures</w:t>
            </w:r>
          </w:p>
        </w:tc>
      </w:tr>
      <w:tr w:rsidR="0078208A" w14:paraId="5DC9EF7A" w14:textId="77777777" w:rsidTr="0078208A">
        <w:tc>
          <w:tcPr>
            <w:tcW w:w="3356" w:type="dxa"/>
          </w:tcPr>
          <w:p w14:paraId="0B842C33" w14:textId="77777777" w:rsidR="0078208A" w:rsidRDefault="0078208A" w:rsidP="0078208A">
            <w:pPr>
              <w:spacing w:after="120"/>
              <w:rPr>
                <w:rFonts w:cstheme="minorHAnsi"/>
              </w:rPr>
            </w:pPr>
          </w:p>
        </w:tc>
        <w:tc>
          <w:tcPr>
            <w:tcW w:w="3357" w:type="dxa"/>
          </w:tcPr>
          <w:p w14:paraId="68A063E3" w14:textId="77777777" w:rsidR="0078208A" w:rsidRDefault="0078208A" w:rsidP="0078208A">
            <w:pPr>
              <w:spacing w:after="120"/>
              <w:rPr>
                <w:rFonts w:cstheme="minorHAnsi"/>
              </w:rPr>
            </w:pPr>
          </w:p>
        </w:tc>
        <w:tc>
          <w:tcPr>
            <w:tcW w:w="3357" w:type="dxa"/>
          </w:tcPr>
          <w:p w14:paraId="6C24E09E" w14:textId="77777777" w:rsidR="0078208A" w:rsidRDefault="0078208A" w:rsidP="0078208A">
            <w:pPr>
              <w:spacing w:after="120"/>
              <w:rPr>
                <w:rFonts w:cstheme="minorHAnsi"/>
              </w:rPr>
            </w:pPr>
          </w:p>
        </w:tc>
      </w:tr>
      <w:tr w:rsidR="0078208A" w14:paraId="08BC7D4B" w14:textId="77777777" w:rsidTr="0078208A">
        <w:tc>
          <w:tcPr>
            <w:tcW w:w="3356" w:type="dxa"/>
          </w:tcPr>
          <w:p w14:paraId="26F512AF" w14:textId="77777777" w:rsidR="0078208A" w:rsidRDefault="0078208A" w:rsidP="0078208A">
            <w:pPr>
              <w:spacing w:after="120"/>
              <w:rPr>
                <w:rFonts w:cstheme="minorHAnsi"/>
              </w:rPr>
            </w:pPr>
          </w:p>
        </w:tc>
        <w:tc>
          <w:tcPr>
            <w:tcW w:w="3357" w:type="dxa"/>
          </w:tcPr>
          <w:p w14:paraId="22DA849D" w14:textId="77777777" w:rsidR="0078208A" w:rsidRDefault="0078208A" w:rsidP="0078208A">
            <w:pPr>
              <w:spacing w:after="120"/>
              <w:rPr>
                <w:rFonts w:cstheme="minorHAnsi"/>
              </w:rPr>
            </w:pPr>
          </w:p>
        </w:tc>
        <w:tc>
          <w:tcPr>
            <w:tcW w:w="3357" w:type="dxa"/>
          </w:tcPr>
          <w:p w14:paraId="341E47FD" w14:textId="77777777" w:rsidR="0078208A" w:rsidRDefault="0078208A" w:rsidP="0078208A">
            <w:pPr>
              <w:spacing w:after="120"/>
              <w:rPr>
                <w:rFonts w:cstheme="minorHAnsi"/>
              </w:rPr>
            </w:pPr>
          </w:p>
        </w:tc>
      </w:tr>
      <w:tr w:rsidR="0078208A" w14:paraId="4F501479" w14:textId="77777777" w:rsidTr="0078208A">
        <w:tc>
          <w:tcPr>
            <w:tcW w:w="3356" w:type="dxa"/>
          </w:tcPr>
          <w:p w14:paraId="421F6B8E" w14:textId="77777777" w:rsidR="0078208A" w:rsidRDefault="0078208A" w:rsidP="0078208A">
            <w:pPr>
              <w:spacing w:after="120"/>
              <w:rPr>
                <w:rFonts w:cstheme="minorHAnsi"/>
              </w:rPr>
            </w:pPr>
          </w:p>
        </w:tc>
        <w:tc>
          <w:tcPr>
            <w:tcW w:w="3357" w:type="dxa"/>
          </w:tcPr>
          <w:p w14:paraId="4A6E0119" w14:textId="77777777" w:rsidR="0078208A" w:rsidRDefault="0078208A" w:rsidP="0078208A">
            <w:pPr>
              <w:spacing w:after="120"/>
              <w:rPr>
                <w:rFonts w:cstheme="minorHAnsi"/>
              </w:rPr>
            </w:pPr>
          </w:p>
        </w:tc>
        <w:tc>
          <w:tcPr>
            <w:tcW w:w="3357" w:type="dxa"/>
          </w:tcPr>
          <w:p w14:paraId="792D061A" w14:textId="77777777" w:rsidR="0078208A" w:rsidRDefault="0078208A" w:rsidP="0078208A">
            <w:pPr>
              <w:spacing w:after="120"/>
              <w:rPr>
                <w:rFonts w:cstheme="minorHAnsi"/>
              </w:rPr>
            </w:pPr>
          </w:p>
        </w:tc>
      </w:tr>
    </w:tbl>
    <w:p w14:paraId="7820B555" w14:textId="77777777" w:rsidR="0078208A" w:rsidRDefault="0078208A" w:rsidP="0078208A">
      <w:pPr>
        <w:spacing w:after="120" w:line="240" w:lineRule="auto"/>
        <w:rPr>
          <w:rFonts w:cstheme="minorHAnsi"/>
        </w:rPr>
      </w:pPr>
    </w:p>
    <w:p w14:paraId="6C8127DC" w14:textId="0A8BF469" w:rsidR="004A3452" w:rsidRPr="0078208A" w:rsidRDefault="004A3452" w:rsidP="00CE734B">
      <w:pPr>
        <w:pStyle w:val="ListParagraph"/>
        <w:numPr>
          <w:ilvl w:val="1"/>
          <w:numId w:val="35"/>
        </w:numPr>
        <w:spacing w:after="120" w:line="240" w:lineRule="auto"/>
        <w:rPr>
          <w:rFonts w:cstheme="minorHAnsi"/>
          <w:b/>
          <w:bCs/>
        </w:rPr>
      </w:pPr>
      <w:r w:rsidRPr="0078208A">
        <w:rPr>
          <w:rFonts w:cstheme="minorHAnsi"/>
          <w:b/>
          <w:bCs/>
        </w:rPr>
        <w:lastRenderedPageBreak/>
        <w:t>Safety Training:</w:t>
      </w:r>
    </w:p>
    <w:p w14:paraId="31E31E54" w14:textId="0130117A" w:rsidR="004A3452" w:rsidRPr="004A3452" w:rsidRDefault="004A3452" w:rsidP="0078208A">
      <w:pPr>
        <w:spacing w:after="120" w:line="240" w:lineRule="auto"/>
        <w:ind w:left="1440"/>
        <w:rPr>
          <w:rFonts w:cstheme="minorHAnsi"/>
        </w:rPr>
      </w:pPr>
      <w:r w:rsidRPr="004A3452">
        <w:rPr>
          <w:rFonts w:cstheme="minorHAnsi"/>
        </w:rPr>
        <w:t>Select all the applicable safety training programs required to safely handle the SHRCs used in this CSP</w:t>
      </w:r>
      <w:r w:rsidR="0078208A">
        <w:rPr>
          <w:rFonts w:cstheme="minorHAnsi"/>
        </w:rPr>
        <w:t>.</w:t>
      </w:r>
    </w:p>
    <w:p w14:paraId="710F5CA5" w14:textId="6CF7C081" w:rsidR="004A3452" w:rsidRPr="0078208A" w:rsidRDefault="004A3452" w:rsidP="00CE734B">
      <w:pPr>
        <w:pStyle w:val="ListParagraph"/>
        <w:numPr>
          <w:ilvl w:val="0"/>
          <w:numId w:val="38"/>
        </w:numPr>
        <w:spacing w:after="120" w:line="240" w:lineRule="auto"/>
        <w:rPr>
          <w:rFonts w:cstheme="minorHAnsi"/>
        </w:rPr>
      </w:pPr>
      <w:r w:rsidRPr="0078208A">
        <w:rPr>
          <w:rFonts w:cstheme="minorHAnsi"/>
        </w:rPr>
        <w:t>Laboratory Safety Training (general lab and chemical safety issues)</w:t>
      </w:r>
    </w:p>
    <w:p w14:paraId="756227DD" w14:textId="78D1C902" w:rsidR="004A3452" w:rsidRPr="0078208A" w:rsidRDefault="004A3452" w:rsidP="00CE734B">
      <w:pPr>
        <w:pStyle w:val="ListParagraph"/>
        <w:numPr>
          <w:ilvl w:val="0"/>
          <w:numId w:val="38"/>
        </w:numPr>
        <w:spacing w:after="120" w:line="240" w:lineRule="auto"/>
        <w:rPr>
          <w:rFonts w:cstheme="minorHAnsi"/>
        </w:rPr>
      </w:pPr>
      <w:r w:rsidRPr="0078208A">
        <w:rPr>
          <w:rFonts w:cstheme="minorHAnsi"/>
        </w:rPr>
        <w:t>Laboratory-Specific Safety Training (link to Word Doc checklist)</w:t>
      </w:r>
    </w:p>
    <w:p w14:paraId="51A0484A" w14:textId="1AD3C6F5" w:rsidR="004A3452" w:rsidRPr="0078208A" w:rsidRDefault="004A3452" w:rsidP="00CE734B">
      <w:pPr>
        <w:pStyle w:val="ListParagraph"/>
        <w:numPr>
          <w:ilvl w:val="0"/>
          <w:numId w:val="38"/>
        </w:numPr>
        <w:spacing w:after="120" w:line="240" w:lineRule="auto"/>
        <w:rPr>
          <w:rFonts w:cstheme="minorHAnsi"/>
        </w:rPr>
      </w:pPr>
      <w:r w:rsidRPr="0078208A">
        <w:rPr>
          <w:rFonts w:cstheme="minorHAnsi"/>
        </w:rPr>
        <w:t>Biosafety/Bloodborne Pathogens Training</w:t>
      </w:r>
    </w:p>
    <w:p w14:paraId="0D02143B" w14:textId="748E2080" w:rsidR="004A3452" w:rsidRPr="0078208A" w:rsidRDefault="004A3452" w:rsidP="00CE734B">
      <w:pPr>
        <w:pStyle w:val="ListParagraph"/>
        <w:numPr>
          <w:ilvl w:val="0"/>
          <w:numId w:val="38"/>
        </w:numPr>
        <w:spacing w:after="120" w:line="240" w:lineRule="auto"/>
        <w:rPr>
          <w:rFonts w:cstheme="minorHAnsi"/>
        </w:rPr>
      </w:pPr>
      <w:r w:rsidRPr="0078208A">
        <w:rPr>
          <w:rFonts w:cstheme="minorHAnsi"/>
        </w:rPr>
        <w:t>Shipping Biological Substances &amp; Dry Ice Refresher Training</w:t>
      </w:r>
    </w:p>
    <w:p w14:paraId="23CECAA4" w14:textId="0C7C5162" w:rsidR="004A3452" w:rsidRPr="0078208A" w:rsidRDefault="004A3452" w:rsidP="00CE734B">
      <w:pPr>
        <w:pStyle w:val="ListParagraph"/>
        <w:numPr>
          <w:ilvl w:val="0"/>
          <w:numId w:val="38"/>
        </w:numPr>
        <w:spacing w:after="120" w:line="240" w:lineRule="auto"/>
        <w:rPr>
          <w:rFonts w:cstheme="minorHAnsi"/>
        </w:rPr>
      </w:pPr>
      <w:r w:rsidRPr="0078208A">
        <w:rPr>
          <w:rFonts w:cstheme="minorHAnsi"/>
        </w:rPr>
        <w:t>Controlled Substance Training</w:t>
      </w:r>
    </w:p>
    <w:p w14:paraId="4F40B9B0" w14:textId="07D88F8E" w:rsidR="004A3452" w:rsidRPr="0078208A" w:rsidRDefault="004A3452" w:rsidP="00CE734B">
      <w:pPr>
        <w:pStyle w:val="ListParagraph"/>
        <w:numPr>
          <w:ilvl w:val="0"/>
          <w:numId w:val="38"/>
        </w:numPr>
        <w:spacing w:after="120" w:line="240" w:lineRule="auto"/>
        <w:rPr>
          <w:rFonts w:cstheme="minorHAnsi"/>
        </w:rPr>
      </w:pPr>
      <w:r w:rsidRPr="0078208A">
        <w:rPr>
          <w:rFonts w:cstheme="minorHAnsi"/>
        </w:rPr>
        <w:t>Radiation Safety Training</w:t>
      </w:r>
    </w:p>
    <w:p w14:paraId="0120730D" w14:textId="3DFF8514" w:rsidR="004A3452" w:rsidRPr="0078208A" w:rsidRDefault="004A3452" w:rsidP="00CE734B">
      <w:pPr>
        <w:pStyle w:val="ListParagraph"/>
        <w:numPr>
          <w:ilvl w:val="0"/>
          <w:numId w:val="38"/>
        </w:numPr>
        <w:spacing w:after="120" w:line="240" w:lineRule="auto"/>
        <w:rPr>
          <w:rFonts w:cstheme="minorHAnsi"/>
        </w:rPr>
      </w:pPr>
      <w:r w:rsidRPr="0078208A">
        <w:rPr>
          <w:rFonts w:cstheme="minorHAnsi"/>
        </w:rPr>
        <w:t>Hazard Communication</w:t>
      </w:r>
    </w:p>
    <w:p w14:paraId="54EA7298" w14:textId="57E1BF17" w:rsidR="004A3452" w:rsidRPr="0078208A" w:rsidRDefault="004A3452" w:rsidP="00CE734B">
      <w:pPr>
        <w:pStyle w:val="ListParagraph"/>
        <w:numPr>
          <w:ilvl w:val="0"/>
          <w:numId w:val="38"/>
        </w:numPr>
        <w:spacing w:after="120" w:line="240" w:lineRule="auto"/>
        <w:rPr>
          <w:rFonts w:cstheme="minorHAnsi"/>
        </w:rPr>
      </w:pPr>
      <w:r w:rsidRPr="0078208A">
        <w:rPr>
          <w:rFonts w:cstheme="minorHAnsi"/>
        </w:rPr>
        <w:t>Other training</w:t>
      </w:r>
    </w:p>
    <w:p w14:paraId="105DC483" w14:textId="0A07FF46" w:rsidR="004A3452" w:rsidRPr="0078208A" w:rsidRDefault="004A3452" w:rsidP="00CE734B">
      <w:pPr>
        <w:pStyle w:val="ListParagraph"/>
        <w:numPr>
          <w:ilvl w:val="1"/>
          <w:numId w:val="35"/>
        </w:numPr>
        <w:spacing w:after="120" w:line="240" w:lineRule="auto"/>
        <w:rPr>
          <w:rFonts w:cstheme="minorHAnsi"/>
          <w:b/>
          <w:bCs/>
        </w:rPr>
      </w:pPr>
      <w:r w:rsidRPr="0078208A">
        <w:rPr>
          <w:rFonts w:cstheme="minorHAnsi"/>
          <w:b/>
          <w:bCs/>
        </w:rPr>
        <w:t>Other Control measures:</w:t>
      </w:r>
    </w:p>
    <w:p w14:paraId="78489068" w14:textId="77777777" w:rsidR="004A3452" w:rsidRPr="004A3452" w:rsidRDefault="004A3452" w:rsidP="0078208A">
      <w:pPr>
        <w:spacing w:after="120" w:line="240" w:lineRule="auto"/>
        <w:ind w:left="1440"/>
        <w:rPr>
          <w:rFonts w:cstheme="minorHAnsi"/>
        </w:rPr>
      </w:pPr>
      <w:r w:rsidRPr="004A3452">
        <w:rPr>
          <w:rFonts w:cstheme="minorHAnsi"/>
        </w:rPr>
        <w:t>If available, list any additional control measures, which can be used to reduce the risk of exposure to the SHRCs listed in this protocol.</w:t>
      </w:r>
    </w:p>
    <w:p w14:paraId="239D4182" w14:textId="79890E59" w:rsidR="004A3452" w:rsidRPr="0078208A" w:rsidRDefault="004A3452" w:rsidP="00CE734B">
      <w:pPr>
        <w:pStyle w:val="ListParagraph"/>
        <w:numPr>
          <w:ilvl w:val="0"/>
          <w:numId w:val="35"/>
        </w:numPr>
        <w:spacing w:after="120" w:line="240" w:lineRule="auto"/>
        <w:rPr>
          <w:rFonts w:cstheme="minorHAnsi"/>
          <w:b/>
          <w:bCs/>
        </w:rPr>
      </w:pPr>
      <w:r w:rsidRPr="0078208A">
        <w:rPr>
          <w:rFonts w:cstheme="minorHAnsi"/>
          <w:b/>
          <w:bCs/>
        </w:rPr>
        <w:t>Emergency procedures (emphasize any special hazards, check SDS further information):</w:t>
      </w:r>
    </w:p>
    <w:p w14:paraId="4EE47EBD" w14:textId="1FA2EE35" w:rsidR="004A3452" w:rsidRPr="0078208A" w:rsidRDefault="004A3452" w:rsidP="00CE734B">
      <w:pPr>
        <w:pStyle w:val="ListParagraph"/>
        <w:numPr>
          <w:ilvl w:val="0"/>
          <w:numId w:val="39"/>
        </w:numPr>
        <w:spacing w:after="120" w:line="240" w:lineRule="auto"/>
        <w:rPr>
          <w:rFonts w:cstheme="minorHAnsi"/>
        </w:rPr>
      </w:pPr>
      <w:r w:rsidRPr="0078208A">
        <w:rPr>
          <w:rFonts w:cstheme="minorHAnsi"/>
        </w:rPr>
        <w:t>Shut down Procedures:</w:t>
      </w:r>
    </w:p>
    <w:p w14:paraId="3A0CCA0B" w14:textId="06A1D652" w:rsidR="004A3452" w:rsidRPr="0078208A" w:rsidRDefault="004A3452" w:rsidP="00CE734B">
      <w:pPr>
        <w:pStyle w:val="ListParagraph"/>
        <w:numPr>
          <w:ilvl w:val="0"/>
          <w:numId w:val="39"/>
        </w:numPr>
        <w:spacing w:after="120" w:line="240" w:lineRule="auto"/>
        <w:rPr>
          <w:rFonts w:cstheme="minorHAnsi"/>
        </w:rPr>
      </w:pPr>
      <w:r w:rsidRPr="0078208A">
        <w:rPr>
          <w:rFonts w:cstheme="minorHAnsi"/>
        </w:rPr>
        <w:t>Action in the event of Fire (type of extinguisher):</w:t>
      </w:r>
    </w:p>
    <w:p w14:paraId="17AFDD44" w14:textId="39E95043" w:rsidR="004A3452" w:rsidRPr="0078208A" w:rsidRDefault="004A3452" w:rsidP="00CE734B">
      <w:pPr>
        <w:pStyle w:val="ListParagraph"/>
        <w:numPr>
          <w:ilvl w:val="0"/>
          <w:numId w:val="39"/>
        </w:numPr>
        <w:spacing w:after="120" w:line="240" w:lineRule="auto"/>
        <w:rPr>
          <w:rFonts w:cstheme="minorHAnsi"/>
        </w:rPr>
      </w:pPr>
      <w:r w:rsidRPr="0078208A">
        <w:rPr>
          <w:rFonts w:cstheme="minorHAnsi"/>
        </w:rPr>
        <w:t>Action in the event of spillage or uncontrolled release (chemical specific spill control kit etc.):</w:t>
      </w:r>
    </w:p>
    <w:p w14:paraId="2E8AA091" w14:textId="08C3B77E" w:rsidR="004A3452" w:rsidRPr="0078208A" w:rsidRDefault="004A3452" w:rsidP="00CE734B">
      <w:pPr>
        <w:pStyle w:val="ListParagraph"/>
        <w:numPr>
          <w:ilvl w:val="0"/>
          <w:numId w:val="39"/>
        </w:numPr>
        <w:spacing w:after="120" w:line="240" w:lineRule="auto"/>
        <w:rPr>
          <w:rFonts w:cstheme="minorHAnsi"/>
        </w:rPr>
      </w:pPr>
      <w:r w:rsidRPr="0078208A">
        <w:rPr>
          <w:rFonts w:cstheme="minorHAnsi"/>
        </w:rPr>
        <w:t>Emergency first aid treatment (s) for personnel in the event of contamination, exposure to vapors or other adverse effects</w:t>
      </w:r>
      <w:r w:rsidR="0078208A" w:rsidRPr="0078208A">
        <w:rPr>
          <w:rFonts w:cstheme="minorHAnsi"/>
        </w:rPr>
        <w:t>.</w:t>
      </w:r>
    </w:p>
    <w:p w14:paraId="0A1F3ED5" w14:textId="06BC0474" w:rsidR="004A3452" w:rsidRPr="0078208A" w:rsidRDefault="004A3452" w:rsidP="00CE734B">
      <w:pPr>
        <w:pStyle w:val="ListParagraph"/>
        <w:numPr>
          <w:ilvl w:val="0"/>
          <w:numId w:val="35"/>
        </w:numPr>
        <w:spacing w:after="120" w:line="240" w:lineRule="auto"/>
        <w:rPr>
          <w:rFonts w:cstheme="minorHAnsi"/>
          <w:b/>
          <w:bCs/>
        </w:rPr>
      </w:pPr>
      <w:r w:rsidRPr="0078208A">
        <w:rPr>
          <w:rFonts w:cstheme="minorHAnsi"/>
          <w:b/>
          <w:bCs/>
        </w:rPr>
        <w:t>Principal Investigator’s Agreement</w:t>
      </w:r>
    </w:p>
    <w:p w14:paraId="605289A6" w14:textId="77777777" w:rsidR="004A3452" w:rsidRPr="004A3452" w:rsidRDefault="004A3452" w:rsidP="0078208A">
      <w:pPr>
        <w:spacing w:after="120" w:line="240" w:lineRule="auto"/>
        <w:rPr>
          <w:rFonts w:cstheme="minorHAnsi"/>
        </w:rPr>
      </w:pPr>
      <w:r w:rsidRPr="004A3452">
        <w:rPr>
          <w:rFonts w:cstheme="minorHAnsi"/>
        </w:rPr>
        <w:t>I acknowledge responsibility for this project, and I agree to fully comply with all pertinent Wayne State University Chemical Safety Committee (CSC) and the Office of Environmental Health and Safety (OEHS) guidelines and policies. I assure that all faculty, staff and students involved in this project will be trained and qualified to carry out the research in a responsible manner in accordance with all applicable federal and state regulations, WSU policies and procedures.</w:t>
      </w:r>
    </w:p>
    <w:p w14:paraId="59779A6B" w14:textId="77777777" w:rsidR="004A3452" w:rsidRPr="004A3452" w:rsidRDefault="004A3452" w:rsidP="0078208A">
      <w:pPr>
        <w:spacing w:after="120" w:line="240" w:lineRule="auto"/>
        <w:rPr>
          <w:rFonts w:cstheme="minorHAnsi"/>
        </w:rPr>
      </w:pPr>
    </w:p>
    <w:p w14:paraId="5C6BD10A" w14:textId="77777777" w:rsidR="004A3452" w:rsidRPr="004A3452" w:rsidRDefault="004A3452" w:rsidP="0078208A">
      <w:pPr>
        <w:spacing w:after="120" w:line="240" w:lineRule="auto"/>
        <w:rPr>
          <w:rFonts w:cstheme="minorHAnsi"/>
        </w:rPr>
      </w:pPr>
      <w:r w:rsidRPr="004A3452">
        <w:rPr>
          <w:rFonts w:cstheme="minorHAnsi"/>
        </w:rPr>
        <w:t>Date:</w:t>
      </w:r>
    </w:p>
    <w:p w14:paraId="2F3F4221" w14:textId="77777777" w:rsidR="004A3452" w:rsidRPr="004A3452" w:rsidRDefault="004A3452" w:rsidP="0078208A">
      <w:pPr>
        <w:spacing w:after="120" w:line="240" w:lineRule="auto"/>
        <w:rPr>
          <w:rFonts w:cstheme="minorHAnsi"/>
        </w:rPr>
      </w:pPr>
    </w:p>
    <w:p w14:paraId="28D8A922" w14:textId="77777777" w:rsidR="004A3452" w:rsidRPr="004A3452" w:rsidRDefault="004A3452" w:rsidP="0078208A">
      <w:pPr>
        <w:spacing w:after="120" w:line="240" w:lineRule="auto"/>
        <w:rPr>
          <w:rFonts w:cstheme="minorHAnsi"/>
        </w:rPr>
      </w:pPr>
      <w:r w:rsidRPr="004A3452">
        <w:rPr>
          <w:rFonts w:cstheme="minorHAnsi"/>
        </w:rPr>
        <w:t>Principal Investigator Signature</w:t>
      </w:r>
    </w:p>
    <w:p w14:paraId="1ADD3939" w14:textId="77777777" w:rsidR="004A3452" w:rsidRPr="004A3452" w:rsidRDefault="004A3452" w:rsidP="0078208A">
      <w:pPr>
        <w:spacing w:after="120" w:line="240" w:lineRule="auto"/>
        <w:rPr>
          <w:rFonts w:cstheme="minorHAnsi"/>
        </w:rPr>
      </w:pPr>
    </w:p>
    <w:p w14:paraId="33E8F834" w14:textId="77777777" w:rsidR="004A3452" w:rsidRPr="004A3452" w:rsidRDefault="004A3452" w:rsidP="0078208A">
      <w:pPr>
        <w:spacing w:after="120" w:line="240" w:lineRule="auto"/>
        <w:rPr>
          <w:rFonts w:cstheme="minorHAnsi"/>
        </w:rPr>
      </w:pPr>
    </w:p>
    <w:p w14:paraId="0B86BB16" w14:textId="45E07535" w:rsidR="004A3452" w:rsidRPr="0078208A" w:rsidRDefault="004A3452" w:rsidP="00CE734B">
      <w:pPr>
        <w:pStyle w:val="ListParagraph"/>
        <w:numPr>
          <w:ilvl w:val="0"/>
          <w:numId w:val="35"/>
        </w:numPr>
        <w:spacing w:after="120" w:line="240" w:lineRule="auto"/>
        <w:rPr>
          <w:rFonts w:cstheme="minorHAnsi"/>
          <w:b/>
          <w:bCs/>
        </w:rPr>
      </w:pPr>
      <w:r w:rsidRPr="0078208A">
        <w:rPr>
          <w:rFonts w:cstheme="minorHAnsi"/>
          <w:b/>
          <w:bCs/>
        </w:rPr>
        <w:t>Department Chair’s Agreement</w:t>
      </w:r>
    </w:p>
    <w:p w14:paraId="4AC3E673" w14:textId="77777777" w:rsidR="004A3452" w:rsidRPr="004A3452" w:rsidRDefault="004A3452" w:rsidP="0078208A">
      <w:pPr>
        <w:spacing w:after="120" w:line="240" w:lineRule="auto"/>
        <w:rPr>
          <w:rFonts w:cstheme="minorHAnsi"/>
        </w:rPr>
      </w:pPr>
    </w:p>
    <w:p w14:paraId="586CB11A" w14:textId="36FF9779" w:rsidR="004A3452" w:rsidRPr="004A3452" w:rsidRDefault="004A3452" w:rsidP="0078208A">
      <w:pPr>
        <w:spacing w:after="120" w:line="240" w:lineRule="auto"/>
        <w:rPr>
          <w:rFonts w:cstheme="minorHAnsi"/>
        </w:rPr>
      </w:pPr>
      <w:r w:rsidRPr="004A3452">
        <w:rPr>
          <w:rFonts w:cstheme="minorHAnsi"/>
        </w:rPr>
        <w:t xml:space="preserve">In signing this Risk Assessment Form, I certify that I am aware of the proposed research project using Specific </w:t>
      </w:r>
      <w:r w:rsidR="009A359C" w:rsidRPr="004A3452">
        <w:rPr>
          <w:rFonts w:cstheme="minorHAnsi"/>
        </w:rPr>
        <w:t>High-Risk</w:t>
      </w:r>
      <w:r w:rsidRPr="004A3452">
        <w:rPr>
          <w:rFonts w:cstheme="minorHAnsi"/>
        </w:rPr>
        <w:t xml:space="preserve"> Chemicals and that the department is able to provide the facilities described in this application (space, equipment, etc.).</w:t>
      </w:r>
    </w:p>
    <w:p w14:paraId="5CD31ECA" w14:textId="77777777" w:rsidR="004A3452" w:rsidRPr="004A3452" w:rsidRDefault="004A3452" w:rsidP="0078208A">
      <w:pPr>
        <w:spacing w:after="120" w:line="240" w:lineRule="auto"/>
        <w:rPr>
          <w:rFonts w:cstheme="minorHAnsi"/>
        </w:rPr>
      </w:pPr>
    </w:p>
    <w:p w14:paraId="2A511E40" w14:textId="77777777" w:rsidR="004A3452" w:rsidRPr="004A3452" w:rsidRDefault="004A3452" w:rsidP="0078208A">
      <w:pPr>
        <w:spacing w:after="120" w:line="240" w:lineRule="auto"/>
        <w:rPr>
          <w:rFonts w:cstheme="minorHAnsi"/>
        </w:rPr>
      </w:pPr>
      <w:r w:rsidRPr="004A3452">
        <w:rPr>
          <w:rFonts w:cstheme="minorHAnsi"/>
        </w:rPr>
        <w:t>Date:</w:t>
      </w:r>
    </w:p>
    <w:p w14:paraId="05024230" w14:textId="77777777" w:rsidR="004A3452" w:rsidRPr="004A3452" w:rsidRDefault="004A3452" w:rsidP="0078208A">
      <w:pPr>
        <w:spacing w:after="120" w:line="240" w:lineRule="auto"/>
        <w:rPr>
          <w:rFonts w:cstheme="minorHAnsi"/>
        </w:rPr>
      </w:pPr>
    </w:p>
    <w:p w14:paraId="42B1E31C" w14:textId="77777777" w:rsidR="004A3452" w:rsidRPr="004A3452" w:rsidRDefault="004A3452" w:rsidP="0078208A">
      <w:pPr>
        <w:spacing w:after="120" w:line="240" w:lineRule="auto"/>
        <w:rPr>
          <w:rFonts w:cstheme="minorHAnsi"/>
        </w:rPr>
      </w:pPr>
      <w:r w:rsidRPr="004A3452">
        <w:rPr>
          <w:rFonts w:cstheme="minorHAnsi"/>
        </w:rPr>
        <w:lastRenderedPageBreak/>
        <w:t>Department Chair Signature</w:t>
      </w:r>
    </w:p>
    <w:p w14:paraId="3D628170" w14:textId="77777777" w:rsidR="004A3452" w:rsidRPr="004A3452" w:rsidRDefault="004A3452" w:rsidP="0078208A">
      <w:pPr>
        <w:spacing w:after="120" w:line="240" w:lineRule="auto"/>
        <w:rPr>
          <w:rFonts w:cstheme="minorHAnsi"/>
        </w:rPr>
      </w:pPr>
    </w:p>
    <w:p w14:paraId="070C7E7B" w14:textId="53016246" w:rsidR="004A3452" w:rsidRPr="0078208A" w:rsidRDefault="004A3452" w:rsidP="00CE734B">
      <w:pPr>
        <w:pStyle w:val="ListParagraph"/>
        <w:numPr>
          <w:ilvl w:val="0"/>
          <w:numId w:val="35"/>
        </w:numPr>
        <w:spacing w:after="120" w:line="240" w:lineRule="auto"/>
        <w:rPr>
          <w:rFonts w:cstheme="minorHAnsi"/>
          <w:b/>
          <w:bCs/>
        </w:rPr>
      </w:pPr>
      <w:r w:rsidRPr="0078208A">
        <w:rPr>
          <w:rFonts w:cstheme="minorHAnsi"/>
          <w:b/>
          <w:bCs/>
        </w:rPr>
        <w:t>Following section is for use of WSU CSC ONLY</w:t>
      </w:r>
    </w:p>
    <w:p w14:paraId="055CF187" w14:textId="35F28F6A" w:rsidR="004A3452" w:rsidRPr="0078208A" w:rsidRDefault="004A3452" w:rsidP="00CE734B">
      <w:pPr>
        <w:pStyle w:val="ListParagraph"/>
        <w:numPr>
          <w:ilvl w:val="0"/>
          <w:numId w:val="40"/>
        </w:numPr>
        <w:spacing w:after="120" w:line="240" w:lineRule="auto"/>
        <w:rPr>
          <w:rFonts w:cstheme="minorHAnsi"/>
        </w:rPr>
      </w:pPr>
      <w:r w:rsidRPr="0078208A">
        <w:rPr>
          <w:rFonts w:cstheme="minorHAnsi"/>
        </w:rPr>
        <w:t>Date CHO received CSP:</w:t>
      </w:r>
    </w:p>
    <w:p w14:paraId="59AA8E66" w14:textId="281E724B" w:rsidR="004A3452" w:rsidRPr="0078208A" w:rsidRDefault="004A3452" w:rsidP="00CE734B">
      <w:pPr>
        <w:pStyle w:val="ListParagraph"/>
        <w:numPr>
          <w:ilvl w:val="0"/>
          <w:numId w:val="40"/>
        </w:numPr>
        <w:spacing w:after="120" w:line="240" w:lineRule="auto"/>
        <w:rPr>
          <w:rFonts w:cstheme="minorHAnsi"/>
        </w:rPr>
      </w:pPr>
      <w:r w:rsidRPr="0078208A">
        <w:rPr>
          <w:rFonts w:cstheme="minorHAnsi"/>
        </w:rPr>
        <w:t>Date CSC received CSC:</w:t>
      </w:r>
    </w:p>
    <w:p w14:paraId="7F25CE65" w14:textId="1BF429D5" w:rsidR="004A3452" w:rsidRPr="0078208A" w:rsidRDefault="004A3452" w:rsidP="00CE734B">
      <w:pPr>
        <w:pStyle w:val="ListParagraph"/>
        <w:numPr>
          <w:ilvl w:val="0"/>
          <w:numId w:val="40"/>
        </w:numPr>
        <w:spacing w:after="120" w:line="240" w:lineRule="auto"/>
        <w:rPr>
          <w:rFonts w:cstheme="minorHAnsi"/>
        </w:rPr>
      </w:pPr>
      <w:r w:rsidRPr="0078208A">
        <w:rPr>
          <w:rFonts w:cstheme="minorHAnsi"/>
        </w:rPr>
        <w:t>Chemical Safety Protocol #:</w:t>
      </w:r>
    </w:p>
    <w:p w14:paraId="686BF5BF" w14:textId="7DD44D39" w:rsidR="004A3452" w:rsidRPr="0078208A" w:rsidRDefault="004A3452" w:rsidP="00CE734B">
      <w:pPr>
        <w:pStyle w:val="ListParagraph"/>
        <w:numPr>
          <w:ilvl w:val="0"/>
          <w:numId w:val="40"/>
        </w:numPr>
        <w:spacing w:after="120" w:line="240" w:lineRule="auto"/>
        <w:rPr>
          <w:rFonts w:cstheme="minorHAnsi"/>
        </w:rPr>
      </w:pPr>
      <w:r w:rsidRPr="0078208A">
        <w:rPr>
          <w:rFonts w:cstheme="minorHAnsi"/>
        </w:rPr>
        <w:t>Type of CSP approval</w:t>
      </w:r>
    </w:p>
    <w:p w14:paraId="10BF8060" w14:textId="1EFCFF7F" w:rsidR="004A3452" w:rsidRPr="0078208A" w:rsidRDefault="004A3452" w:rsidP="00CE734B">
      <w:pPr>
        <w:pStyle w:val="ListParagraph"/>
        <w:numPr>
          <w:ilvl w:val="0"/>
          <w:numId w:val="40"/>
        </w:numPr>
        <w:spacing w:after="120" w:line="240" w:lineRule="auto"/>
        <w:rPr>
          <w:rFonts w:cstheme="minorHAnsi"/>
        </w:rPr>
      </w:pPr>
      <w:r w:rsidRPr="0078208A">
        <w:rPr>
          <w:rFonts w:cstheme="minorHAnsi"/>
        </w:rPr>
        <w:t>Approved</w:t>
      </w:r>
    </w:p>
    <w:p w14:paraId="1DAC8A24" w14:textId="0B4B8814" w:rsidR="004A3452" w:rsidRPr="0078208A" w:rsidRDefault="004A3452" w:rsidP="00CE734B">
      <w:pPr>
        <w:pStyle w:val="ListParagraph"/>
        <w:numPr>
          <w:ilvl w:val="0"/>
          <w:numId w:val="40"/>
        </w:numPr>
        <w:spacing w:after="120" w:line="240" w:lineRule="auto"/>
        <w:rPr>
          <w:rFonts w:cstheme="minorHAnsi"/>
        </w:rPr>
      </w:pPr>
      <w:r w:rsidRPr="0078208A">
        <w:rPr>
          <w:rFonts w:cstheme="minorHAnsi"/>
        </w:rPr>
        <w:t>Denied: Reason for denial</w:t>
      </w:r>
    </w:p>
    <w:p w14:paraId="20A77210" w14:textId="70991E9F" w:rsidR="00681049" w:rsidRDefault="004A3452" w:rsidP="00CE734B">
      <w:pPr>
        <w:pStyle w:val="ListParagraph"/>
        <w:numPr>
          <w:ilvl w:val="0"/>
          <w:numId w:val="40"/>
        </w:numPr>
        <w:spacing w:after="120" w:line="240" w:lineRule="auto"/>
        <w:rPr>
          <w:rFonts w:cstheme="minorHAnsi"/>
        </w:rPr>
      </w:pPr>
      <w:r w:rsidRPr="0078208A">
        <w:rPr>
          <w:rFonts w:cstheme="minorHAnsi"/>
        </w:rPr>
        <w:t>Date CSP approved by CSC:</w:t>
      </w:r>
    </w:p>
    <w:p w14:paraId="3D38B0F9" w14:textId="579680EE" w:rsidR="00FE7050" w:rsidRDefault="00FE7050">
      <w:pPr>
        <w:rPr>
          <w:rFonts w:cstheme="minorHAnsi"/>
        </w:rPr>
      </w:pPr>
      <w:r>
        <w:rPr>
          <w:rFonts w:cstheme="minorHAnsi"/>
        </w:rPr>
        <w:br w:type="page"/>
      </w:r>
    </w:p>
    <w:p w14:paraId="153FFA05" w14:textId="77777777" w:rsidR="00C7169F" w:rsidRPr="006A4A7A" w:rsidRDefault="00C7169F" w:rsidP="00C7169F">
      <w:pPr>
        <w:spacing w:after="0" w:line="360" w:lineRule="auto"/>
        <w:jc w:val="center"/>
        <w:rPr>
          <w:rFonts w:cstheme="minorHAnsi"/>
          <w:b/>
          <w:bCs/>
          <w:sz w:val="28"/>
          <w:szCs w:val="28"/>
        </w:rPr>
      </w:pPr>
      <w:r w:rsidRPr="006A4A7A">
        <w:rPr>
          <w:rFonts w:cstheme="minorHAnsi"/>
          <w:b/>
          <w:bCs/>
          <w:sz w:val="28"/>
          <w:szCs w:val="28"/>
        </w:rPr>
        <w:lastRenderedPageBreak/>
        <w:t>CSP Document 03 - Risk Assessment Matrix</w:t>
      </w:r>
    </w:p>
    <w:p w14:paraId="08A15A84" w14:textId="77777777" w:rsidR="00E5338D" w:rsidRDefault="00C7169F" w:rsidP="00E5338D">
      <w:pPr>
        <w:spacing w:after="0" w:line="240" w:lineRule="auto"/>
        <w:jc w:val="center"/>
        <w:rPr>
          <w:rFonts w:cstheme="minorHAnsi"/>
          <w:b/>
          <w:bCs/>
          <w:sz w:val="28"/>
          <w:szCs w:val="28"/>
        </w:rPr>
      </w:pPr>
      <w:r w:rsidRPr="00E5338D">
        <w:rPr>
          <w:rFonts w:cstheme="minorHAnsi"/>
          <w:b/>
          <w:bCs/>
          <w:sz w:val="28"/>
          <w:szCs w:val="28"/>
        </w:rPr>
        <w:t>Wayne State University Chemical Safety Committee (WSU CSC)</w:t>
      </w:r>
    </w:p>
    <w:p w14:paraId="5E3C0708" w14:textId="690890A1" w:rsidR="00C7169F" w:rsidRPr="00E5338D" w:rsidRDefault="00C7169F" w:rsidP="00E5338D">
      <w:pPr>
        <w:spacing w:after="0" w:line="240" w:lineRule="auto"/>
        <w:jc w:val="center"/>
        <w:rPr>
          <w:rFonts w:cstheme="minorHAnsi"/>
          <w:b/>
          <w:bCs/>
          <w:sz w:val="28"/>
          <w:szCs w:val="28"/>
        </w:rPr>
      </w:pPr>
      <w:r w:rsidRPr="00E5338D">
        <w:rPr>
          <w:rFonts w:cstheme="minorHAnsi"/>
          <w:b/>
          <w:bCs/>
          <w:sz w:val="28"/>
          <w:szCs w:val="28"/>
        </w:rPr>
        <w:t>Chemical Safety Protocol (CSP) Review and Approval Procedure</w:t>
      </w:r>
    </w:p>
    <w:p w14:paraId="3FE693C6" w14:textId="77777777" w:rsidR="00C7169F" w:rsidRPr="00C7169F" w:rsidRDefault="00C7169F" w:rsidP="00C7169F">
      <w:pPr>
        <w:spacing w:after="0" w:line="360" w:lineRule="auto"/>
        <w:jc w:val="center"/>
        <w:rPr>
          <w:rFonts w:cstheme="minorHAnsi"/>
          <w:b/>
          <w:bCs/>
        </w:rPr>
      </w:pPr>
    </w:p>
    <w:p w14:paraId="43DD05A6" w14:textId="5DD6C8A2" w:rsidR="00FE7050" w:rsidRPr="00E5338D" w:rsidRDefault="00C7169F" w:rsidP="00C7169F">
      <w:pPr>
        <w:spacing w:after="0" w:line="360" w:lineRule="auto"/>
        <w:jc w:val="center"/>
        <w:rPr>
          <w:rFonts w:cstheme="minorHAnsi"/>
          <w:b/>
          <w:bCs/>
          <w:sz w:val="28"/>
          <w:szCs w:val="28"/>
        </w:rPr>
      </w:pPr>
      <w:r w:rsidRPr="00E5338D">
        <w:rPr>
          <w:rFonts w:cstheme="minorHAnsi"/>
          <w:b/>
          <w:bCs/>
          <w:sz w:val="28"/>
          <w:szCs w:val="28"/>
        </w:rPr>
        <w:t>Risk Assessment Matrix</w:t>
      </w:r>
    </w:p>
    <w:tbl>
      <w:tblPr>
        <w:tblStyle w:val="TableGrid"/>
        <w:tblW w:w="0" w:type="auto"/>
        <w:tblLook w:val="04A0" w:firstRow="1" w:lastRow="0" w:firstColumn="1" w:lastColumn="0" w:noHBand="0" w:noVBand="1"/>
      </w:tblPr>
      <w:tblGrid>
        <w:gridCol w:w="2014"/>
        <w:gridCol w:w="2014"/>
        <w:gridCol w:w="2014"/>
        <w:gridCol w:w="2014"/>
        <w:gridCol w:w="2014"/>
      </w:tblGrid>
      <w:tr w:rsidR="00E5338D" w14:paraId="7456756D" w14:textId="77777777" w:rsidTr="00E5338D">
        <w:tc>
          <w:tcPr>
            <w:tcW w:w="2014" w:type="dxa"/>
            <w:tcBorders>
              <w:top w:val="nil"/>
              <w:left w:val="nil"/>
              <w:bottom w:val="single" w:sz="4" w:space="0" w:color="auto"/>
              <w:right w:val="single" w:sz="4" w:space="0" w:color="auto"/>
            </w:tcBorders>
          </w:tcPr>
          <w:p w14:paraId="5526EF67" w14:textId="77777777" w:rsidR="00E5338D" w:rsidRDefault="00E5338D" w:rsidP="00C7169F">
            <w:pPr>
              <w:spacing w:line="360" w:lineRule="auto"/>
              <w:rPr>
                <w:rFonts w:cstheme="minorHAnsi"/>
              </w:rPr>
            </w:pPr>
          </w:p>
        </w:tc>
        <w:tc>
          <w:tcPr>
            <w:tcW w:w="8056" w:type="dxa"/>
            <w:gridSpan w:val="4"/>
            <w:tcBorders>
              <w:left w:val="single" w:sz="4" w:space="0" w:color="auto"/>
            </w:tcBorders>
            <w:vAlign w:val="center"/>
          </w:tcPr>
          <w:p w14:paraId="788A7FD1" w14:textId="18480CD7" w:rsidR="00E5338D" w:rsidRPr="00E5338D" w:rsidRDefault="00E5338D" w:rsidP="00E5338D">
            <w:pPr>
              <w:spacing w:line="360" w:lineRule="auto"/>
              <w:jc w:val="center"/>
              <w:rPr>
                <w:rFonts w:cstheme="minorHAnsi"/>
                <w:b/>
                <w:bCs/>
                <w:sz w:val="28"/>
                <w:szCs w:val="28"/>
              </w:rPr>
            </w:pPr>
            <w:r>
              <w:rPr>
                <w:rFonts w:cstheme="minorHAnsi"/>
                <w:b/>
                <w:bCs/>
                <w:sz w:val="28"/>
                <w:szCs w:val="28"/>
              </w:rPr>
              <w:t>Severity of Exposure</w:t>
            </w:r>
          </w:p>
        </w:tc>
      </w:tr>
      <w:tr w:rsidR="00E5338D" w14:paraId="28EE635D" w14:textId="77777777" w:rsidTr="00E5338D">
        <w:tc>
          <w:tcPr>
            <w:tcW w:w="2014" w:type="dxa"/>
            <w:vMerge w:val="restart"/>
            <w:tcBorders>
              <w:top w:val="single" w:sz="4" w:space="0" w:color="auto"/>
            </w:tcBorders>
            <w:vAlign w:val="center"/>
          </w:tcPr>
          <w:p w14:paraId="33E3C438" w14:textId="598BCDDB" w:rsidR="00E5338D" w:rsidRPr="00E5338D" w:rsidRDefault="00E5338D" w:rsidP="00E5338D">
            <w:pPr>
              <w:spacing w:line="360" w:lineRule="auto"/>
              <w:jc w:val="center"/>
              <w:rPr>
                <w:rFonts w:cstheme="minorHAnsi"/>
                <w:b/>
                <w:bCs/>
                <w:sz w:val="28"/>
                <w:szCs w:val="28"/>
              </w:rPr>
            </w:pPr>
            <w:r w:rsidRPr="00E5338D">
              <w:rPr>
                <w:rFonts w:cstheme="minorHAnsi"/>
                <w:b/>
                <w:bCs/>
                <w:sz w:val="28"/>
                <w:szCs w:val="28"/>
              </w:rPr>
              <w:t>Likelihood of Exposure</w:t>
            </w:r>
          </w:p>
        </w:tc>
        <w:tc>
          <w:tcPr>
            <w:tcW w:w="2014" w:type="dxa"/>
          </w:tcPr>
          <w:p w14:paraId="43EB684B" w14:textId="16130B08" w:rsidR="00E5338D" w:rsidRDefault="00E5338D" w:rsidP="00C7169F">
            <w:pPr>
              <w:spacing w:line="360" w:lineRule="auto"/>
              <w:rPr>
                <w:rFonts w:cstheme="minorHAnsi"/>
              </w:rPr>
            </w:pPr>
          </w:p>
        </w:tc>
        <w:tc>
          <w:tcPr>
            <w:tcW w:w="2014" w:type="dxa"/>
          </w:tcPr>
          <w:p w14:paraId="32D31FC2" w14:textId="77777777" w:rsidR="00E5338D" w:rsidRPr="00C7169F" w:rsidRDefault="00E5338D" w:rsidP="00C7169F">
            <w:pPr>
              <w:spacing w:line="360" w:lineRule="auto"/>
              <w:jc w:val="center"/>
              <w:rPr>
                <w:rFonts w:cstheme="minorHAnsi"/>
                <w:b/>
                <w:bCs/>
              </w:rPr>
            </w:pPr>
            <w:r w:rsidRPr="00C7169F">
              <w:rPr>
                <w:rFonts w:cstheme="minorHAnsi"/>
                <w:b/>
                <w:bCs/>
              </w:rPr>
              <w:t>Low</w:t>
            </w:r>
          </w:p>
          <w:p w14:paraId="390CD7D1" w14:textId="68762E44" w:rsidR="00E5338D" w:rsidRPr="00C7169F" w:rsidRDefault="00E5338D" w:rsidP="00C7169F">
            <w:pPr>
              <w:spacing w:line="360" w:lineRule="auto"/>
              <w:jc w:val="center"/>
              <w:rPr>
                <w:rFonts w:cstheme="minorHAnsi"/>
                <w:b/>
                <w:bCs/>
              </w:rPr>
            </w:pPr>
            <w:r w:rsidRPr="00C7169F">
              <w:rPr>
                <w:rFonts w:cstheme="minorHAnsi"/>
                <w:b/>
                <w:bCs/>
              </w:rPr>
              <w:t>(Less hazardous)</w:t>
            </w:r>
          </w:p>
        </w:tc>
        <w:tc>
          <w:tcPr>
            <w:tcW w:w="2014" w:type="dxa"/>
          </w:tcPr>
          <w:p w14:paraId="0E8850A7" w14:textId="77777777" w:rsidR="00E5338D" w:rsidRPr="00C7169F" w:rsidRDefault="00E5338D" w:rsidP="00C7169F">
            <w:pPr>
              <w:spacing w:line="360" w:lineRule="auto"/>
              <w:jc w:val="center"/>
              <w:rPr>
                <w:rFonts w:cstheme="minorHAnsi"/>
                <w:b/>
                <w:bCs/>
              </w:rPr>
            </w:pPr>
            <w:r w:rsidRPr="00C7169F">
              <w:rPr>
                <w:rFonts w:cstheme="minorHAnsi"/>
                <w:b/>
                <w:bCs/>
              </w:rPr>
              <w:t>Medium</w:t>
            </w:r>
          </w:p>
          <w:p w14:paraId="3CC04D36" w14:textId="1E8AC7D3" w:rsidR="00E5338D" w:rsidRPr="00C7169F" w:rsidRDefault="00E5338D" w:rsidP="00C7169F">
            <w:pPr>
              <w:spacing w:line="360" w:lineRule="auto"/>
              <w:jc w:val="center"/>
              <w:rPr>
                <w:rFonts w:cstheme="minorHAnsi"/>
                <w:b/>
                <w:bCs/>
              </w:rPr>
            </w:pPr>
            <w:r w:rsidRPr="00C7169F">
              <w:rPr>
                <w:rFonts w:cstheme="minorHAnsi"/>
                <w:b/>
                <w:bCs/>
              </w:rPr>
              <w:t>(Hazardous)</w:t>
            </w:r>
          </w:p>
        </w:tc>
        <w:tc>
          <w:tcPr>
            <w:tcW w:w="2014" w:type="dxa"/>
          </w:tcPr>
          <w:p w14:paraId="2352873D" w14:textId="77777777" w:rsidR="00E5338D" w:rsidRPr="00C7169F" w:rsidRDefault="00E5338D" w:rsidP="00C7169F">
            <w:pPr>
              <w:spacing w:line="360" w:lineRule="auto"/>
              <w:jc w:val="center"/>
              <w:rPr>
                <w:rFonts w:cstheme="minorHAnsi"/>
                <w:b/>
                <w:bCs/>
              </w:rPr>
            </w:pPr>
            <w:r w:rsidRPr="00C7169F">
              <w:rPr>
                <w:rFonts w:cstheme="minorHAnsi"/>
                <w:b/>
                <w:bCs/>
              </w:rPr>
              <w:t>High</w:t>
            </w:r>
          </w:p>
          <w:p w14:paraId="385ED3C1" w14:textId="790AB7AE" w:rsidR="00E5338D" w:rsidRPr="00C7169F" w:rsidRDefault="00E5338D" w:rsidP="00C7169F">
            <w:pPr>
              <w:spacing w:line="360" w:lineRule="auto"/>
              <w:jc w:val="center"/>
              <w:rPr>
                <w:rFonts w:cstheme="minorHAnsi"/>
                <w:b/>
                <w:bCs/>
              </w:rPr>
            </w:pPr>
            <w:r w:rsidRPr="00C7169F">
              <w:rPr>
                <w:rFonts w:cstheme="minorHAnsi"/>
                <w:b/>
                <w:bCs/>
              </w:rPr>
              <w:t>(Highly hazardous)</w:t>
            </w:r>
          </w:p>
        </w:tc>
      </w:tr>
      <w:tr w:rsidR="00E5338D" w14:paraId="6408B82C" w14:textId="77777777" w:rsidTr="00E5338D">
        <w:tc>
          <w:tcPr>
            <w:tcW w:w="2014" w:type="dxa"/>
            <w:vMerge/>
            <w:vAlign w:val="center"/>
          </w:tcPr>
          <w:p w14:paraId="5C66AEDD" w14:textId="347C1827" w:rsidR="00E5338D" w:rsidRDefault="00E5338D" w:rsidP="00E5338D">
            <w:pPr>
              <w:spacing w:line="360" w:lineRule="auto"/>
              <w:jc w:val="center"/>
              <w:rPr>
                <w:rFonts w:cstheme="minorHAnsi"/>
              </w:rPr>
            </w:pPr>
          </w:p>
        </w:tc>
        <w:tc>
          <w:tcPr>
            <w:tcW w:w="2014" w:type="dxa"/>
          </w:tcPr>
          <w:p w14:paraId="6A4F4A72" w14:textId="022E457F" w:rsidR="00E5338D" w:rsidRPr="00C7169F" w:rsidRDefault="00E5338D" w:rsidP="00C7169F">
            <w:pPr>
              <w:spacing w:line="360" w:lineRule="auto"/>
              <w:rPr>
                <w:rFonts w:cstheme="minorHAnsi"/>
                <w:b/>
                <w:bCs/>
              </w:rPr>
            </w:pPr>
            <w:r w:rsidRPr="00C7169F">
              <w:rPr>
                <w:rFonts w:cstheme="minorHAnsi"/>
                <w:b/>
                <w:bCs/>
              </w:rPr>
              <w:t>Unlikely</w:t>
            </w:r>
          </w:p>
        </w:tc>
        <w:tc>
          <w:tcPr>
            <w:tcW w:w="2014" w:type="dxa"/>
            <w:vAlign w:val="center"/>
          </w:tcPr>
          <w:p w14:paraId="7EE7E268" w14:textId="2B359023" w:rsidR="00E5338D" w:rsidRPr="00C7169F" w:rsidRDefault="00E5338D" w:rsidP="00C7169F">
            <w:pPr>
              <w:spacing w:line="360" w:lineRule="auto"/>
              <w:jc w:val="center"/>
              <w:rPr>
                <w:rFonts w:cstheme="minorHAnsi"/>
                <w:b/>
                <w:bCs/>
                <w:color w:val="00B050"/>
                <w:sz w:val="24"/>
                <w:szCs w:val="24"/>
              </w:rPr>
            </w:pPr>
            <w:r w:rsidRPr="00C7169F">
              <w:rPr>
                <w:rFonts w:cstheme="minorHAnsi"/>
                <w:b/>
                <w:bCs/>
                <w:color w:val="00B050"/>
                <w:sz w:val="24"/>
                <w:szCs w:val="24"/>
              </w:rPr>
              <w:t>1</w:t>
            </w:r>
          </w:p>
        </w:tc>
        <w:tc>
          <w:tcPr>
            <w:tcW w:w="2014" w:type="dxa"/>
            <w:vAlign w:val="center"/>
          </w:tcPr>
          <w:p w14:paraId="20E5BEAC" w14:textId="40E7675B" w:rsidR="00E5338D" w:rsidRPr="00C7169F" w:rsidRDefault="00E5338D" w:rsidP="00C7169F">
            <w:pPr>
              <w:spacing w:line="360" w:lineRule="auto"/>
              <w:jc w:val="center"/>
              <w:rPr>
                <w:rFonts w:cstheme="minorHAnsi"/>
                <w:b/>
                <w:bCs/>
                <w:color w:val="00B0F0"/>
                <w:sz w:val="24"/>
                <w:szCs w:val="24"/>
              </w:rPr>
            </w:pPr>
            <w:r w:rsidRPr="00C7169F">
              <w:rPr>
                <w:rFonts w:cstheme="minorHAnsi"/>
                <w:b/>
                <w:bCs/>
                <w:color w:val="00B0F0"/>
                <w:sz w:val="24"/>
                <w:szCs w:val="24"/>
              </w:rPr>
              <w:t>2</w:t>
            </w:r>
          </w:p>
        </w:tc>
        <w:tc>
          <w:tcPr>
            <w:tcW w:w="2014" w:type="dxa"/>
            <w:vAlign w:val="center"/>
          </w:tcPr>
          <w:p w14:paraId="28D08EF3" w14:textId="0874E355" w:rsidR="00E5338D" w:rsidRPr="00C7169F" w:rsidRDefault="00E5338D" w:rsidP="00C7169F">
            <w:pPr>
              <w:spacing w:line="360" w:lineRule="auto"/>
              <w:jc w:val="center"/>
              <w:rPr>
                <w:rFonts w:cstheme="minorHAnsi"/>
                <w:b/>
                <w:bCs/>
                <w:color w:val="FFC000"/>
                <w:sz w:val="24"/>
                <w:szCs w:val="24"/>
              </w:rPr>
            </w:pPr>
            <w:r w:rsidRPr="00C7169F">
              <w:rPr>
                <w:rFonts w:cstheme="minorHAnsi"/>
                <w:b/>
                <w:bCs/>
                <w:color w:val="FFC000"/>
                <w:sz w:val="24"/>
                <w:szCs w:val="24"/>
              </w:rPr>
              <w:t>3</w:t>
            </w:r>
          </w:p>
        </w:tc>
      </w:tr>
      <w:tr w:rsidR="00E5338D" w14:paraId="0FC6AF36" w14:textId="77777777" w:rsidTr="00E5338D">
        <w:tc>
          <w:tcPr>
            <w:tcW w:w="2014" w:type="dxa"/>
            <w:vMerge/>
            <w:vAlign w:val="center"/>
          </w:tcPr>
          <w:p w14:paraId="3D8E5D28" w14:textId="17B76E5B" w:rsidR="00E5338D" w:rsidRDefault="00E5338D" w:rsidP="00E5338D">
            <w:pPr>
              <w:spacing w:line="360" w:lineRule="auto"/>
              <w:jc w:val="center"/>
              <w:rPr>
                <w:rFonts w:cstheme="minorHAnsi"/>
              </w:rPr>
            </w:pPr>
          </w:p>
        </w:tc>
        <w:tc>
          <w:tcPr>
            <w:tcW w:w="2014" w:type="dxa"/>
          </w:tcPr>
          <w:p w14:paraId="199893F6" w14:textId="442CD2AF" w:rsidR="00E5338D" w:rsidRPr="00C7169F" w:rsidRDefault="00E5338D" w:rsidP="00C7169F">
            <w:pPr>
              <w:spacing w:line="360" w:lineRule="auto"/>
              <w:rPr>
                <w:rFonts w:cstheme="minorHAnsi"/>
                <w:b/>
                <w:bCs/>
              </w:rPr>
            </w:pPr>
            <w:r w:rsidRPr="00C7169F">
              <w:rPr>
                <w:rFonts w:cstheme="minorHAnsi"/>
                <w:b/>
                <w:bCs/>
              </w:rPr>
              <w:t>Likely</w:t>
            </w:r>
          </w:p>
        </w:tc>
        <w:tc>
          <w:tcPr>
            <w:tcW w:w="2014" w:type="dxa"/>
            <w:vAlign w:val="center"/>
          </w:tcPr>
          <w:p w14:paraId="0D710256" w14:textId="0741DC1F" w:rsidR="00E5338D" w:rsidRPr="00C7169F" w:rsidRDefault="00E5338D" w:rsidP="00C7169F">
            <w:pPr>
              <w:spacing w:line="360" w:lineRule="auto"/>
              <w:jc w:val="center"/>
              <w:rPr>
                <w:rFonts w:cstheme="minorHAnsi"/>
                <w:b/>
                <w:bCs/>
                <w:color w:val="00B0F0"/>
                <w:sz w:val="24"/>
                <w:szCs w:val="24"/>
              </w:rPr>
            </w:pPr>
            <w:r w:rsidRPr="00C7169F">
              <w:rPr>
                <w:rFonts w:cstheme="minorHAnsi"/>
                <w:b/>
                <w:bCs/>
                <w:color w:val="00B0F0"/>
                <w:sz w:val="24"/>
                <w:szCs w:val="24"/>
              </w:rPr>
              <w:t>2</w:t>
            </w:r>
          </w:p>
        </w:tc>
        <w:tc>
          <w:tcPr>
            <w:tcW w:w="2014" w:type="dxa"/>
            <w:vAlign w:val="center"/>
          </w:tcPr>
          <w:p w14:paraId="43735909" w14:textId="04A63322" w:rsidR="00E5338D" w:rsidRPr="00C7169F" w:rsidRDefault="00E5338D" w:rsidP="00C7169F">
            <w:pPr>
              <w:spacing w:line="360" w:lineRule="auto"/>
              <w:jc w:val="center"/>
              <w:rPr>
                <w:rFonts w:cstheme="minorHAnsi"/>
                <w:b/>
                <w:bCs/>
                <w:color w:val="FFC000"/>
                <w:sz w:val="24"/>
                <w:szCs w:val="24"/>
              </w:rPr>
            </w:pPr>
            <w:r w:rsidRPr="00C7169F">
              <w:rPr>
                <w:rFonts w:cstheme="minorHAnsi"/>
                <w:b/>
                <w:bCs/>
                <w:color w:val="FFC000"/>
                <w:sz w:val="24"/>
                <w:szCs w:val="24"/>
              </w:rPr>
              <w:t>3</w:t>
            </w:r>
          </w:p>
        </w:tc>
        <w:tc>
          <w:tcPr>
            <w:tcW w:w="2014" w:type="dxa"/>
            <w:vAlign w:val="center"/>
          </w:tcPr>
          <w:p w14:paraId="3B2B8629" w14:textId="770456B8" w:rsidR="00E5338D" w:rsidRPr="00E5338D" w:rsidRDefault="00E5338D" w:rsidP="00C7169F">
            <w:pPr>
              <w:spacing w:line="360" w:lineRule="auto"/>
              <w:jc w:val="center"/>
              <w:rPr>
                <w:rFonts w:cstheme="minorHAnsi"/>
                <w:b/>
                <w:bCs/>
                <w:color w:val="FF6600"/>
                <w:sz w:val="24"/>
                <w:szCs w:val="24"/>
              </w:rPr>
            </w:pPr>
            <w:r w:rsidRPr="00E5338D">
              <w:rPr>
                <w:rFonts w:cstheme="minorHAnsi"/>
                <w:b/>
                <w:bCs/>
                <w:color w:val="FF6600"/>
                <w:sz w:val="24"/>
                <w:szCs w:val="24"/>
              </w:rPr>
              <w:t>4</w:t>
            </w:r>
          </w:p>
        </w:tc>
      </w:tr>
      <w:tr w:rsidR="00E5338D" w14:paraId="0DEB6BB5" w14:textId="77777777" w:rsidTr="00E5338D">
        <w:tc>
          <w:tcPr>
            <w:tcW w:w="2014" w:type="dxa"/>
            <w:vMerge/>
            <w:vAlign w:val="center"/>
          </w:tcPr>
          <w:p w14:paraId="543C55B3" w14:textId="731158E5" w:rsidR="00E5338D" w:rsidRDefault="00E5338D" w:rsidP="00E5338D">
            <w:pPr>
              <w:spacing w:line="360" w:lineRule="auto"/>
              <w:jc w:val="center"/>
              <w:rPr>
                <w:rFonts w:cstheme="minorHAnsi"/>
              </w:rPr>
            </w:pPr>
          </w:p>
        </w:tc>
        <w:tc>
          <w:tcPr>
            <w:tcW w:w="2014" w:type="dxa"/>
          </w:tcPr>
          <w:p w14:paraId="29B09EE0" w14:textId="069B4A3D" w:rsidR="00E5338D" w:rsidRPr="00C7169F" w:rsidRDefault="00E5338D" w:rsidP="00C7169F">
            <w:pPr>
              <w:spacing w:line="360" w:lineRule="auto"/>
              <w:rPr>
                <w:rFonts w:cstheme="minorHAnsi"/>
                <w:b/>
                <w:bCs/>
              </w:rPr>
            </w:pPr>
            <w:r w:rsidRPr="00C7169F">
              <w:rPr>
                <w:rFonts w:cstheme="minorHAnsi"/>
                <w:b/>
                <w:bCs/>
              </w:rPr>
              <w:t>Very likely</w:t>
            </w:r>
          </w:p>
        </w:tc>
        <w:tc>
          <w:tcPr>
            <w:tcW w:w="2014" w:type="dxa"/>
            <w:vAlign w:val="center"/>
          </w:tcPr>
          <w:p w14:paraId="77CBD1F6" w14:textId="7C7FD9F6" w:rsidR="00E5338D" w:rsidRPr="00C7169F" w:rsidRDefault="00E5338D" w:rsidP="00C7169F">
            <w:pPr>
              <w:spacing w:line="360" w:lineRule="auto"/>
              <w:jc w:val="center"/>
              <w:rPr>
                <w:rFonts w:cstheme="minorHAnsi"/>
                <w:b/>
                <w:bCs/>
                <w:color w:val="FFC000"/>
                <w:sz w:val="24"/>
                <w:szCs w:val="24"/>
              </w:rPr>
            </w:pPr>
            <w:r w:rsidRPr="00C7169F">
              <w:rPr>
                <w:rFonts w:cstheme="minorHAnsi"/>
                <w:b/>
                <w:bCs/>
                <w:color w:val="FFC000"/>
                <w:sz w:val="24"/>
                <w:szCs w:val="24"/>
              </w:rPr>
              <w:t>3</w:t>
            </w:r>
          </w:p>
        </w:tc>
        <w:tc>
          <w:tcPr>
            <w:tcW w:w="2014" w:type="dxa"/>
            <w:vAlign w:val="center"/>
          </w:tcPr>
          <w:p w14:paraId="6142BB5B" w14:textId="4FD99BCA" w:rsidR="00E5338D" w:rsidRPr="00E5338D" w:rsidRDefault="00E5338D" w:rsidP="00C7169F">
            <w:pPr>
              <w:spacing w:line="360" w:lineRule="auto"/>
              <w:jc w:val="center"/>
              <w:rPr>
                <w:rFonts w:cstheme="minorHAnsi"/>
                <w:b/>
                <w:bCs/>
                <w:color w:val="FF6600"/>
                <w:sz w:val="24"/>
                <w:szCs w:val="24"/>
              </w:rPr>
            </w:pPr>
            <w:r w:rsidRPr="00E5338D">
              <w:rPr>
                <w:rFonts w:cstheme="minorHAnsi"/>
                <w:b/>
                <w:bCs/>
                <w:color w:val="FF6600"/>
                <w:sz w:val="24"/>
                <w:szCs w:val="24"/>
              </w:rPr>
              <w:t>4</w:t>
            </w:r>
          </w:p>
        </w:tc>
        <w:tc>
          <w:tcPr>
            <w:tcW w:w="2014" w:type="dxa"/>
            <w:vAlign w:val="center"/>
          </w:tcPr>
          <w:p w14:paraId="581A8EF7" w14:textId="6A3A8419" w:rsidR="00E5338D" w:rsidRPr="00E5338D" w:rsidRDefault="00E5338D" w:rsidP="00C7169F">
            <w:pPr>
              <w:spacing w:line="360" w:lineRule="auto"/>
              <w:jc w:val="center"/>
              <w:rPr>
                <w:rFonts w:cstheme="minorHAnsi"/>
                <w:b/>
                <w:bCs/>
                <w:color w:val="CC0000"/>
                <w:sz w:val="24"/>
                <w:szCs w:val="24"/>
              </w:rPr>
            </w:pPr>
            <w:r w:rsidRPr="00E5338D">
              <w:rPr>
                <w:rFonts w:cstheme="minorHAnsi"/>
                <w:b/>
                <w:bCs/>
                <w:color w:val="CC0000"/>
                <w:sz w:val="24"/>
                <w:szCs w:val="24"/>
              </w:rPr>
              <w:t>5</w:t>
            </w:r>
          </w:p>
        </w:tc>
      </w:tr>
    </w:tbl>
    <w:p w14:paraId="13DBCF96" w14:textId="24A3582C" w:rsidR="00C7169F" w:rsidRDefault="00C7169F" w:rsidP="00C7169F">
      <w:pPr>
        <w:spacing w:after="0" w:line="360" w:lineRule="auto"/>
        <w:rPr>
          <w:rFonts w:cstheme="minorHAnsi"/>
        </w:rPr>
      </w:pPr>
    </w:p>
    <w:p w14:paraId="68030367" w14:textId="13495249" w:rsidR="00C7169F" w:rsidRDefault="00C7169F" w:rsidP="00E5338D">
      <w:pPr>
        <w:spacing w:after="120" w:line="240" w:lineRule="auto"/>
        <w:rPr>
          <w:rFonts w:cstheme="minorHAnsi"/>
          <w:b/>
          <w:bCs/>
        </w:rPr>
      </w:pPr>
      <w:r w:rsidRPr="00E5338D">
        <w:rPr>
          <w:rFonts w:cstheme="minorHAnsi"/>
          <w:b/>
          <w:bCs/>
        </w:rPr>
        <w:t>Risk Level</w:t>
      </w:r>
    </w:p>
    <w:p w14:paraId="7EE67EB3" w14:textId="77777777" w:rsidR="00E5338D" w:rsidRPr="00C7169F" w:rsidRDefault="00E5338D" w:rsidP="00E5338D">
      <w:pPr>
        <w:spacing w:after="120" w:line="240" w:lineRule="auto"/>
        <w:rPr>
          <w:rFonts w:cstheme="minorHAnsi"/>
        </w:rPr>
      </w:pPr>
    </w:p>
    <w:p w14:paraId="56A66E0B" w14:textId="5163410F" w:rsidR="00C7169F" w:rsidRPr="00C7169F" w:rsidRDefault="00C7169F" w:rsidP="00E5338D">
      <w:pPr>
        <w:spacing w:after="120" w:line="240" w:lineRule="auto"/>
        <w:rPr>
          <w:rFonts w:cstheme="minorHAnsi"/>
          <w:sz w:val="24"/>
          <w:szCs w:val="24"/>
        </w:rPr>
      </w:pPr>
      <w:r w:rsidRPr="00E5338D">
        <w:rPr>
          <w:rFonts w:cstheme="minorHAnsi"/>
          <w:b/>
          <w:bCs/>
          <w:color w:val="00B050"/>
          <w:sz w:val="24"/>
          <w:szCs w:val="24"/>
        </w:rPr>
        <w:t>1</w:t>
      </w:r>
      <w:r w:rsidRPr="00E5338D">
        <w:rPr>
          <w:rFonts w:cstheme="minorHAnsi"/>
          <w:color w:val="00B050"/>
          <w:sz w:val="24"/>
          <w:szCs w:val="24"/>
        </w:rPr>
        <w:t xml:space="preserve"> </w:t>
      </w:r>
      <w:r w:rsidRPr="00C7169F">
        <w:rPr>
          <w:rFonts w:cstheme="minorHAnsi"/>
          <w:sz w:val="24"/>
          <w:szCs w:val="24"/>
        </w:rPr>
        <w:t xml:space="preserve">– Insignificant. No further action </w:t>
      </w:r>
      <w:r w:rsidR="00E5338D" w:rsidRPr="00C7169F">
        <w:rPr>
          <w:rFonts w:cstheme="minorHAnsi"/>
          <w:sz w:val="24"/>
          <w:szCs w:val="24"/>
        </w:rPr>
        <w:t>needed.</w:t>
      </w:r>
    </w:p>
    <w:p w14:paraId="49D87DDA" w14:textId="6FED9A88" w:rsidR="00C7169F" w:rsidRPr="00C7169F" w:rsidRDefault="00C7169F" w:rsidP="00E5338D">
      <w:pPr>
        <w:spacing w:after="120" w:line="240" w:lineRule="auto"/>
        <w:rPr>
          <w:rFonts w:cstheme="minorHAnsi"/>
          <w:sz w:val="24"/>
          <w:szCs w:val="24"/>
        </w:rPr>
      </w:pPr>
      <w:r w:rsidRPr="00E5338D">
        <w:rPr>
          <w:rFonts w:cstheme="minorHAnsi"/>
          <w:b/>
          <w:bCs/>
          <w:color w:val="00B0F0"/>
          <w:sz w:val="24"/>
          <w:szCs w:val="24"/>
        </w:rPr>
        <w:t>2</w:t>
      </w:r>
      <w:r w:rsidRPr="00E5338D">
        <w:rPr>
          <w:rFonts w:cstheme="minorHAnsi"/>
          <w:color w:val="00B0F0"/>
          <w:sz w:val="24"/>
          <w:szCs w:val="24"/>
        </w:rPr>
        <w:t xml:space="preserve"> </w:t>
      </w:r>
      <w:r w:rsidRPr="00C7169F">
        <w:rPr>
          <w:rFonts w:cstheme="minorHAnsi"/>
          <w:sz w:val="24"/>
          <w:szCs w:val="24"/>
        </w:rPr>
        <w:t xml:space="preserve">– Minor. Monitor and review the risk control procedure. No further risk control measures </w:t>
      </w:r>
      <w:r w:rsidR="00E5338D" w:rsidRPr="00C7169F">
        <w:rPr>
          <w:rFonts w:cstheme="minorHAnsi"/>
          <w:sz w:val="24"/>
          <w:szCs w:val="24"/>
        </w:rPr>
        <w:t>required.</w:t>
      </w:r>
    </w:p>
    <w:p w14:paraId="1160F694" w14:textId="6D8D42E9" w:rsidR="00C7169F" w:rsidRPr="00C7169F" w:rsidRDefault="00C7169F" w:rsidP="00E5338D">
      <w:pPr>
        <w:spacing w:after="120" w:line="240" w:lineRule="auto"/>
        <w:rPr>
          <w:rFonts w:cstheme="minorHAnsi"/>
          <w:sz w:val="24"/>
          <w:szCs w:val="24"/>
        </w:rPr>
      </w:pPr>
      <w:r w:rsidRPr="00E5338D">
        <w:rPr>
          <w:rFonts w:cstheme="minorHAnsi"/>
          <w:b/>
          <w:bCs/>
          <w:color w:val="FFC000"/>
          <w:sz w:val="24"/>
          <w:szCs w:val="24"/>
        </w:rPr>
        <w:t>3</w:t>
      </w:r>
      <w:r w:rsidRPr="00E5338D">
        <w:rPr>
          <w:rFonts w:cstheme="minorHAnsi"/>
          <w:color w:val="FFC000"/>
          <w:sz w:val="24"/>
          <w:szCs w:val="24"/>
        </w:rPr>
        <w:t xml:space="preserve"> </w:t>
      </w:r>
      <w:r w:rsidRPr="00C7169F">
        <w:rPr>
          <w:rFonts w:cstheme="minorHAnsi"/>
          <w:sz w:val="24"/>
          <w:szCs w:val="24"/>
        </w:rPr>
        <w:t xml:space="preserve">– Moderate. If possible, modify existing or implement new risk control measures to mitigate the risk. Monitor, review and document the risk control </w:t>
      </w:r>
      <w:r w:rsidR="00E5338D" w:rsidRPr="00C7169F">
        <w:rPr>
          <w:rFonts w:cstheme="minorHAnsi"/>
          <w:sz w:val="24"/>
          <w:szCs w:val="24"/>
        </w:rPr>
        <w:t>procedures.</w:t>
      </w:r>
    </w:p>
    <w:p w14:paraId="4FE05233" w14:textId="723D7036" w:rsidR="00C7169F" w:rsidRPr="00C7169F" w:rsidRDefault="00C7169F" w:rsidP="00E5338D">
      <w:pPr>
        <w:spacing w:after="120" w:line="240" w:lineRule="auto"/>
        <w:rPr>
          <w:rFonts w:cstheme="minorHAnsi"/>
          <w:sz w:val="24"/>
          <w:szCs w:val="24"/>
        </w:rPr>
      </w:pPr>
      <w:r w:rsidRPr="00E5338D">
        <w:rPr>
          <w:rFonts w:cstheme="minorHAnsi"/>
          <w:b/>
          <w:bCs/>
          <w:color w:val="FF6600"/>
          <w:sz w:val="24"/>
          <w:szCs w:val="24"/>
        </w:rPr>
        <w:t>4</w:t>
      </w:r>
      <w:r w:rsidRPr="00E5338D">
        <w:rPr>
          <w:rFonts w:cstheme="minorHAnsi"/>
          <w:color w:val="FF6600"/>
          <w:sz w:val="24"/>
          <w:szCs w:val="24"/>
        </w:rPr>
        <w:t xml:space="preserve"> </w:t>
      </w:r>
      <w:r w:rsidRPr="00C7169F">
        <w:rPr>
          <w:rFonts w:cstheme="minorHAnsi"/>
          <w:sz w:val="24"/>
          <w:szCs w:val="24"/>
        </w:rPr>
        <w:t>– Major. Must modify existing or implement new risk control measures to mitigate the risk. Monitor, review, document and strictly managed the risk control procedure.</w:t>
      </w:r>
    </w:p>
    <w:p w14:paraId="297A4B08" w14:textId="289B5285" w:rsidR="00C7169F" w:rsidRDefault="00C7169F" w:rsidP="00E5338D">
      <w:pPr>
        <w:spacing w:after="120" w:line="240" w:lineRule="auto"/>
        <w:rPr>
          <w:rFonts w:cstheme="minorHAnsi"/>
          <w:sz w:val="24"/>
          <w:szCs w:val="24"/>
        </w:rPr>
      </w:pPr>
      <w:r w:rsidRPr="00037D1E">
        <w:rPr>
          <w:rFonts w:cstheme="minorHAnsi"/>
          <w:b/>
          <w:bCs/>
          <w:color w:val="CC0000"/>
          <w:sz w:val="24"/>
          <w:szCs w:val="24"/>
        </w:rPr>
        <w:t>5</w:t>
      </w:r>
      <w:r w:rsidRPr="00037D1E">
        <w:rPr>
          <w:rFonts w:cstheme="minorHAnsi"/>
          <w:color w:val="CC0000"/>
          <w:sz w:val="24"/>
          <w:szCs w:val="24"/>
        </w:rPr>
        <w:t xml:space="preserve"> </w:t>
      </w:r>
      <w:r w:rsidRPr="00C7169F">
        <w:rPr>
          <w:rFonts w:cstheme="minorHAnsi"/>
          <w:sz w:val="24"/>
          <w:szCs w:val="24"/>
        </w:rPr>
        <w:t xml:space="preserve">– Intolerable: Cease the chemical procedure, until existing risk controls measures are </w:t>
      </w:r>
      <w:r w:rsidR="00E5338D" w:rsidRPr="00C7169F">
        <w:rPr>
          <w:rFonts w:cstheme="minorHAnsi"/>
          <w:sz w:val="24"/>
          <w:szCs w:val="24"/>
        </w:rPr>
        <w:t>modified,</w:t>
      </w:r>
      <w:r w:rsidRPr="00C7169F">
        <w:rPr>
          <w:rFonts w:cstheme="minorHAnsi"/>
          <w:sz w:val="24"/>
          <w:szCs w:val="24"/>
        </w:rPr>
        <w:t xml:space="preserve"> or new control measures implemented. Monitor, review, document and strictly managed the risk control procedure.</w:t>
      </w:r>
    </w:p>
    <w:p w14:paraId="5E8E4711" w14:textId="7BA4ACE6" w:rsidR="00E5338D" w:rsidRDefault="00E5338D">
      <w:pPr>
        <w:pBdr>
          <w:bottom w:val="single" w:sz="12" w:space="1" w:color="auto"/>
        </w:pBdr>
        <w:rPr>
          <w:rFonts w:cstheme="minorHAnsi"/>
          <w:sz w:val="24"/>
          <w:szCs w:val="24"/>
        </w:rPr>
      </w:pPr>
    </w:p>
    <w:p w14:paraId="56A09C36" w14:textId="77777777" w:rsidR="00267DAA" w:rsidRPr="006A4A7A" w:rsidRDefault="00267DAA" w:rsidP="00267DAA">
      <w:pPr>
        <w:spacing w:after="120" w:line="240" w:lineRule="auto"/>
        <w:jc w:val="center"/>
        <w:rPr>
          <w:rFonts w:cstheme="minorHAnsi"/>
          <w:b/>
          <w:bCs/>
          <w:sz w:val="28"/>
          <w:szCs w:val="28"/>
        </w:rPr>
      </w:pPr>
      <w:r w:rsidRPr="006A4A7A">
        <w:rPr>
          <w:rFonts w:cstheme="minorHAnsi"/>
          <w:b/>
          <w:bCs/>
          <w:sz w:val="28"/>
          <w:szCs w:val="28"/>
        </w:rPr>
        <w:t>CSP Document 04 - WSU Lab Specific Chemical SOP Template</w:t>
      </w:r>
    </w:p>
    <w:p w14:paraId="6A9595E3" w14:textId="099BE549" w:rsidR="00267DAA" w:rsidRPr="00267DAA" w:rsidRDefault="00267DAA" w:rsidP="00267DAA">
      <w:pPr>
        <w:spacing w:after="120" w:line="240" w:lineRule="auto"/>
        <w:jc w:val="center"/>
        <w:rPr>
          <w:rFonts w:cstheme="minorHAnsi"/>
          <w:i/>
          <w:iCs/>
          <w:sz w:val="24"/>
          <w:szCs w:val="24"/>
        </w:rPr>
      </w:pPr>
      <w:r w:rsidRPr="00267DAA">
        <w:rPr>
          <w:rFonts w:cstheme="minorHAnsi"/>
          <w:i/>
          <w:iCs/>
          <w:sz w:val="24"/>
          <w:szCs w:val="24"/>
        </w:rPr>
        <w:t>Contact WSU Chemical Hygiene Office for a copy of this template</w:t>
      </w:r>
      <w:r>
        <w:rPr>
          <w:rFonts w:cstheme="minorHAnsi"/>
          <w:i/>
          <w:iCs/>
          <w:sz w:val="24"/>
          <w:szCs w:val="24"/>
        </w:rPr>
        <w:t>.</w:t>
      </w:r>
    </w:p>
    <w:p w14:paraId="07A4103E" w14:textId="77777777" w:rsidR="00267DAA" w:rsidRPr="00267DAA" w:rsidRDefault="00267DAA" w:rsidP="00267DAA">
      <w:pPr>
        <w:spacing w:after="120" w:line="240" w:lineRule="auto"/>
        <w:jc w:val="center"/>
        <w:rPr>
          <w:rFonts w:cstheme="minorHAnsi"/>
          <w:b/>
          <w:bCs/>
          <w:sz w:val="24"/>
          <w:szCs w:val="24"/>
        </w:rPr>
      </w:pPr>
    </w:p>
    <w:p w14:paraId="5C8529E2" w14:textId="77777777" w:rsidR="00D83201" w:rsidRDefault="00D83201">
      <w:pPr>
        <w:rPr>
          <w:rFonts w:cstheme="minorHAnsi"/>
          <w:b/>
          <w:bCs/>
          <w:sz w:val="28"/>
          <w:szCs w:val="28"/>
        </w:rPr>
      </w:pPr>
      <w:r>
        <w:rPr>
          <w:rFonts w:cstheme="minorHAnsi"/>
          <w:b/>
          <w:bCs/>
          <w:sz w:val="28"/>
          <w:szCs w:val="28"/>
        </w:rPr>
        <w:br w:type="page"/>
      </w:r>
    </w:p>
    <w:p w14:paraId="3C0FC7C8" w14:textId="2AAA261F" w:rsidR="00267DAA" w:rsidRPr="00267DAA" w:rsidRDefault="00267DAA" w:rsidP="00267DAA">
      <w:pPr>
        <w:spacing w:after="120" w:line="240" w:lineRule="auto"/>
        <w:jc w:val="center"/>
        <w:rPr>
          <w:rFonts w:cstheme="minorHAnsi"/>
          <w:b/>
          <w:bCs/>
          <w:sz w:val="28"/>
          <w:szCs w:val="28"/>
        </w:rPr>
      </w:pPr>
      <w:r w:rsidRPr="00267DAA">
        <w:rPr>
          <w:rFonts w:cstheme="minorHAnsi"/>
          <w:b/>
          <w:bCs/>
          <w:sz w:val="28"/>
          <w:szCs w:val="28"/>
        </w:rPr>
        <w:lastRenderedPageBreak/>
        <w:t>CSP Document 05 - CSP Review Outline</w:t>
      </w:r>
    </w:p>
    <w:p w14:paraId="44701268" w14:textId="77777777" w:rsidR="00267DAA" w:rsidRPr="00267DAA" w:rsidRDefault="00267DAA" w:rsidP="00267DAA">
      <w:pPr>
        <w:spacing w:after="120" w:line="240" w:lineRule="auto"/>
        <w:jc w:val="center"/>
        <w:rPr>
          <w:rFonts w:cstheme="minorHAnsi"/>
          <w:b/>
          <w:bCs/>
          <w:sz w:val="24"/>
          <w:szCs w:val="24"/>
        </w:rPr>
      </w:pPr>
    </w:p>
    <w:p w14:paraId="0E70E27C" w14:textId="13AE40C6" w:rsidR="00E5338D" w:rsidRPr="00267DAA" w:rsidRDefault="00267DAA" w:rsidP="00267DAA">
      <w:pPr>
        <w:spacing w:after="120" w:line="240" w:lineRule="auto"/>
        <w:jc w:val="center"/>
        <w:rPr>
          <w:rFonts w:cstheme="minorHAnsi"/>
          <w:b/>
          <w:bCs/>
          <w:sz w:val="28"/>
          <w:szCs w:val="28"/>
        </w:rPr>
      </w:pPr>
      <w:r w:rsidRPr="00267DAA">
        <w:rPr>
          <w:rFonts w:cstheme="minorHAnsi"/>
          <w:b/>
          <w:bCs/>
          <w:sz w:val="28"/>
          <w:szCs w:val="28"/>
        </w:rPr>
        <w:t>WSU Chemical Safety Committee (CSC) Chemical Safety Protocol (CSP) Review Outline</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30"/>
        <w:gridCol w:w="720"/>
        <w:gridCol w:w="360"/>
        <w:gridCol w:w="360"/>
        <w:gridCol w:w="360"/>
        <w:gridCol w:w="5940"/>
      </w:tblGrid>
      <w:tr w:rsidR="00D36D50" w14:paraId="1FF5FFE6" w14:textId="77777777" w:rsidTr="00D36D50">
        <w:trPr>
          <w:cantSplit/>
        </w:trPr>
        <w:tc>
          <w:tcPr>
            <w:tcW w:w="4770" w:type="dxa"/>
            <w:gridSpan w:val="6"/>
            <w:shd w:val="clear" w:color="auto" w:fill="auto"/>
          </w:tcPr>
          <w:p w14:paraId="2AD8FC2A" w14:textId="77777777" w:rsidR="00D36D50" w:rsidRDefault="00D36D50" w:rsidP="007A2229">
            <w:pPr>
              <w:spacing w:after="0" w:line="240" w:lineRule="auto"/>
              <w:contextualSpacing/>
              <w:rPr>
                <w:rStyle w:val="BookTitle"/>
              </w:rPr>
            </w:pPr>
            <w:r>
              <w:rPr>
                <w:b/>
              </w:rPr>
              <w:t>Reviewer Name</w:t>
            </w:r>
            <w:r>
              <w:rPr>
                <w:rStyle w:val="BookTitle"/>
              </w:rPr>
              <w:t xml:space="preserve">: </w:t>
            </w:r>
          </w:p>
        </w:tc>
        <w:tc>
          <w:tcPr>
            <w:tcW w:w="5940" w:type="dxa"/>
          </w:tcPr>
          <w:p w14:paraId="614E9D50" w14:textId="77777777" w:rsidR="00D36D50" w:rsidRPr="008F01D9" w:rsidRDefault="00D36D50" w:rsidP="007A2229">
            <w:pPr>
              <w:spacing w:after="0" w:line="240" w:lineRule="auto"/>
              <w:contextualSpacing/>
              <w:rPr>
                <w:rStyle w:val="BookTitle"/>
                <w:b w:val="0"/>
              </w:rPr>
            </w:pPr>
            <w:r w:rsidRPr="008F01D9">
              <w:rPr>
                <w:b/>
              </w:rPr>
              <w:t>PI Name:</w:t>
            </w:r>
            <w:r>
              <w:rPr>
                <w:b/>
              </w:rPr>
              <w:t xml:space="preserve"> </w:t>
            </w:r>
          </w:p>
        </w:tc>
      </w:tr>
      <w:tr w:rsidR="00D36D50" w14:paraId="6C95D9B1" w14:textId="77777777" w:rsidTr="00D36D50">
        <w:trPr>
          <w:cantSplit/>
        </w:trPr>
        <w:tc>
          <w:tcPr>
            <w:tcW w:w="4770" w:type="dxa"/>
            <w:gridSpan w:val="6"/>
            <w:shd w:val="clear" w:color="auto" w:fill="auto"/>
          </w:tcPr>
          <w:p w14:paraId="3B66DB5E" w14:textId="77777777" w:rsidR="00D36D50" w:rsidRPr="008F01D9" w:rsidRDefault="00D36D50" w:rsidP="007A2229">
            <w:pPr>
              <w:spacing w:after="0" w:line="240" w:lineRule="auto"/>
              <w:contextualSpacing/>
              <w:rPr>
                <w:rStyle w:val="BookTitle"/>
                <w:b w:val="0"/>
              </w:rPr>
            </w:pPr>
            <w:r w:rsidRPr="008F01D9">
              <w:rPr>
                <w:b/>
              </w:rPr>
              <w:t>Chemical Safety Protocol</w:t>
            </w:r>
            <w:r w:rsidRPr="008F01D9">
              <w:rPr>
                <w:rStyle w:val="BookTitle"/>
              </w:rPr>
              <w:t xml:space="preserve"> (CSP) #: </w:t>
            </w:r>
          </w:p>
        </w:tc>
        <w:tc>
          <w:tcPr>
            <w:tcW w:w="5940" w:type="dxa"/>
          </w:tcPr>
          <w:p w14:paraId="73FA838E" w14:textId="77777777" w:rsidR="00D36D50" w:rsidRPr="008F01D9" w:rsidRDefault="00D36D50" w:rsidP="007A2229">
            <w:pPr>
              <w:spacing w:after="0" w:line="240" w:lineRule="auto"/>
              <w:contextualSpacing/>
              <w:rPr>
                <w:rStyle w:val="BookTitle"/>
                <w:b w:val="0"/>
              </w:rPr>
            </w:pPr>
            <w:r w:rsidRPr="008F01D9">
              <w:rPr>
                <w:b/>
              </w:rPr>
              <w:t>Date:</w:t>
            </w:r>
            <w:r>
              <w:rPr>
                <w:b/>
              </w:rPr>
              <w:t xml:space="preserve"> </w:t>
            </w:r>
          </w:p>
        </w:tc>
      </w:tr>
      <w:tr w:rsidR="00D36D50" w14:paraId="1D005ADC" w14:textId="77777777" w:rsidTr="00D36D50">
        <w:trPr>
          <w:cantSplit/>
        </w:trPr>
        <w:tc>
          <w:tcPr>
            <w:tcW w:w="10710" w:type="dxa"/>
            <w:gridSpan w:val="7"/>
            <w:tcBorders>
              <w:bottom w:val="single" w:sz="4" w:space="0" w:color="auto"/>
            </w:tcBorders>
          </w:tcPr>
          <w:p w14:paraId="4BCD45EC" w14:textId="77777777" w:rsidR="00D36D50" w:rsidRPr="008F01D9" w:rsidRDefault="00D36D50" w:rsidP="007A2229">
            <w:pPr>
              <w:spacing w:after="0" w:line="240" w:lineRule="auto"/>
              <w:contextualSpacing/>
              <w:rPr>
                <w:rStyle w:val="BookTitle"/>
                <w:b w:val="0"/>
              </w:rPr>
            </w:pPr>
            <w:r w:rsidRPr="008F01D9">
              <w:rPr>
                <w:b/>
              </w:rPr>
              <w:t>Protocol Title:</w:t>
            </w:r>
            <w:r>
              <w:rPr>
                <w:b/>
              </w:rPr>
              <w:t xml:space="preserve"> </w:t>
            </w:r>
          </w:p>
        </w:tc>
      </w:tr>
      <w:tr w:rsidR="00D36D50" w14:paraId="706BFC9C" w14:textId="77777777" w:rsidTr="00D36D50">
        <w:trPr>
          <w:cantSplit/>
        </w:trPr>
        <w:tc>
          <w:tcPr>
            <w:tcW w:w="10710" w:type="dxa"/>
            <w:gridSpan w:val="7"/>
            <w:tcBorders>
              <w:bottom w:val="nil"/>
            </w:tcBorders>
          </w:tcPr>
          <w:p w14:paraId="31AA6185" w14:textId="77777777" w:rsidR="00D36D50" w:rsidRPr="00B56640" w:rsidRDefault="00D36D50" w:rsidP="007A2229">
            <w:pPr>
              <w:spacing w:after="0" w:line="240" w:lineRule="auto"/>
              <w:contextualSpacing/>
              <w:jc w:val="center"/>
              <w:rPr>
                <w:b/>
              </w:rPr>
            </w:pPr>
            <w:r w:rsidRPr="00B56640">
              <w:rPr>
                <w:b/>
              </w:rPr>
              <w:t>Reviewer recommendation and comments:</w:t>
            </w:r>
          </w:p>
        </w:tc>
      </w:tr>
      <w:tr w:rsidR="00D36D50" w14:paraId="63FA9428" w14:textId="77777777" w:rsidTr="00D36D50">
        <w:trPr>
          <w:cantSplit/>
        </w:trPr>
        <w:sdt>
          <w:sdtPr>
            <w:rPr>
              <w:b/>
            </w:rPr>
            <w:id w:val="-448697506"/>
            <w14:checkbox>
              <w14:checked w14:val="0"/>
              <w14:checkedState w14:val="2612" w14:font="MS Gothic"/>
              <w14:uncheckedState w14:val="2610" w14:font="MS Gothic"/>
            </w14:checkbox>
          </w:sdtPr>
          <w:sdtEndPr/>
          <w:sdtContent>
            <w:tc>
              <w:tcPr>
                <w:tcW w:w="540" w:type="dxa"/>
                <w:tcBorders>
                  <w:top w:val="nil"/>
                  <w:right w:val="nil"/>
                </w:tcBorders>
              </w:tcPr>
              <w:p w14:paraId="79C6EFF1" w14:textId="77777777" w:rsidR="00D36D50" w:rsidRPr="00B26375" w:rsidRDefault="00D36D50" w:rsidP="007A2229">
                <w:pPr>
                  <w:spacing w:after="0" w:line="240" w:lineRule="auto"/>
                  <w:contextualSpacing/>
                  <w:rPr>
                    <w:b/>
                  </w:rPr>
                </w:pPr>
                <w:r>
                  <w:rPr>
                    <w:rFonts w:ascii="MS Gothic" w:eastAsia="MS Gothic" w:hAnsi="MS Gothic" w:hint="eastAsia"/>
                    <w:b/>
                  </w:rPr>
                  <w:t>☐</w:t>
                </w:r>
              </w:p>
            </w:tc>
          </w:sdtContent>
        </w:sdt>
        <w:tc>
          <w:tcPr>
            <w:tcW w:w="2430" w:type="dxa"/>
            <w:tcBorders>
              <w:top w:val="nil"/>
              <w:left w:val="nil"/>
              <w:right w:val="nil"/>
            </w:tcBorders>
          </w:tcPr>
          <w:p w14:paraId="5FEFF9BE" w14:textId="77777777" w:rsidR="00D36D50" w:rsidRPr="00B26375" w:rsidRDefault="00D36D50" w:rsidP="007A2229">
            <w:pPr>
              <w:spacing w:after="0" w:line="240" w:lineRule="auto"/>
              <w:contextualSpacing/>
              <w:rPr>
                <w:b/>
              </w:rPr>
            </w:pPr>
            <w:r>
              <w:rPr>
                <w:b/>
              </w:rPr>
              <w:t>Approved</w:t>
            </w:r>
          </w:p>
        </w:tc>
        <w:tc>
          <w:tcPr>
            <w:tcW w:w="7740" w:type="dxa"/>
            <w:gridSpan w:val="5"/>
            <w:tcBorders>
              <w:top w:val="nil"/>
              <w:left w:val="nil"/>
            </w:tcBorders>
          </w:tcPr>
          <w:p w14:paraId="144CDE58" w14:textId="77777777" w:rsidR="00D36D50" w:rsidRPr="00B26375" w:rsidRDefault="00D36D50" w:rsidP="007A2229">
            <w:pPr>
              <w:spacing w:after="0" w:line="240" w:lineRule="auto"/>
              <w:contextualSpacing/>
              <w:rPr>
                <w:b/>
              </w:rPr>
            </w:pPr>
          </w:p>
        </w:tc>
      </w:tr>
      <w:tr w:rsidR="00D36D50" w14:paraId="5843B089" w14:textId="77777777" w:rsidTr="00D36D50">
        <w:trPr>
          <w:cantSplit/>
        </w:trPr>
        <w:sdt>
          <w:sdtPr>
            <w:rPr>
              <w:b/>
            </w:rPr>
            <w:id w:val="-594863619"/>
            <w14:checkbox>
              <w14:checked w14:val="0"/>
              <w14:checkedState w14:val="2612" w14:font="MS Gothic"/>
              <w14:uncheckedState w14:val="2610" w14:font="MS Gothic"/>
            </w14:checkbox>
          </w:sdtPr>
          <w:sdtEndPr/>
          <w:sdtContent>
            <w:tc>
              <w:tcPr>
                <w:tcW w:w="540" w:type="dxa"/>
                <w:tcBorders>
                  <w:right w:val="nil"/>
                </w:tcBorders>
              </w:tcPr>
              <w:p w14:paraId="1F12B998" w14:textId="77777777" w:rsidR="00D36D50" w:rsidRPr="00B26375" w:rsidRDefault="00D36D50" w:rsidP="007A2229">
                <w:pPr>
                  <w:spacing w:after="0" w:line="240" w:lineRule="auto"/>
                  <w:contextualSpacing/>
                  <w:rPr>
                    <w:b/>
                  </w:rPr>
                </w:pPr>
                <w:r>
                  <w:rPr>
                    <w:rFonts w:ascii="MS Gothic" w:eastAsia="MS Gothic" w:hAnsi="MS Gothic" w:hint="eastAsia"/>
                    <w:b/>
                  </w:rPr>
                  <w:t>☐</w:t>
                </w:r>
              </w:p>
            </w:tc>
          </w:sdtContent>
        </w:sdt>
        <w:tc>
          <w:tcPr>
            <w:tcW w:w="2430" w:type="dxa"/>
            <w:tcBorders>
              <w:left w:val="nil"/>
              <w:right w:val="nil"/>
            </w:tcBorders>
          </w:tcPr>
          <w:p w14:paraId="2C66C7BF" w14:textId="77777777" w:rsidR="00D36D50" w:rsidRPr="00B26375" w:rsidRDefault="00D36D50" w:rsidP="007A2229">
            <w:pPr>
              <w:spacing w:after="0" w:line="240" w:lineRule="auto"/>
              <w:contextualSpacing/>
              <w:rPr>
                <w:b/>
              </w:rPr>
            </w:pPr>
            <w:r>
              <w:rPr>
                <w:b/>
              </w:rPr>
              <w:t>Conditionally approved</w:t>
            </w:r>
          </w:p>
        </w:tc>
        <w:tc>
          <w:tcPr>
            <w:tcW w:w="7740" w:type="dxa"/>
            <w:gridSpan w:val="5"/>
            <w:tcBorders>
              <w:left w:val="nil"/>
            </w:tcBorders>
          </w:tcPr>
          <w:p w14:paraId="7E09C7D2" w14:textId="77777777" w:rsidR="00D36D50" w:rsidRPr="00B26375" w:rsidRDefault="00D36D50" w:rsidP="007A2229">
            <w:pPr>
              <w:spacing w:after="0" w:line="240" w:lineRule="auto"/>
              <w:contextualSpacing/>
              <w:rPr>
                <w:b/>
              </w:rPr>
            </w:pPr>
          </w:p>
        </w:tc>
      </w:tr>
      <w:tr w:rsidR="00D36D50" w14:paraId="6BB262B0" w14:textId="77777777" w:rsidTr="00D36D50">
        <w:trPr>
          <w:cantSplit/>
        </w:trPr>
        <w:sdt>
          <w:sdtPr>
            <w:rPr>
              <w:b/>
            </w:rPr>
            <w:id w:val="1216081082"/>
            <w14:checkbox>
              <w14:checked w14:val="0"/>
              <w14:checkedState w14:val="2612" w14:font="MS Gothic"/>
              <w14:uncheckedState w14:val="2610" w14:font="MS Gothic"/>
            </w14:checkbox>
          </w:sdtPr>
          <w:sdtEndPr/>
          <w:sdtContent>
            <w:tc>
              <w:tcPr>
                <w:tcW w:w="540" w:type="dxa"/>
                <w:tcBorders>
                  <w:right w:val="nil"/>
                </w:tcBorders>
              </w:tcPr>
              <w:p w14:paraId="37D84B51" w14:textId="77777777" w:rsidR="00D36D50" w:rsidRPr="00B26375" w:rsidRDefault="00D36D50" w:rsidP="007A2229">
                <w:pPr>
                  <w:spacing w:after="0" w:line="240" w:lineRule="auto"/>
                  <w:contextualSpacing/>
                  <w:rPr>
                    <w:b/>
                  </w:rPr>
                </w:pPr>
                <w:r>
                  <w:rPr>
                    <w:rFonts w:ascii="MS Gothic" w:eastAsia="MS Gothic" w:hAnsi="MS Gothic" w:hint="eastAsia"/>
                    <w:b/>
                  </w:rPr>
                  <w:t>☐</w:t>
                </w:r>
              </w:p>
            </w:tc>
          </w:sdtContent>
        </w:sdt>
        <w:tc>
          <w:tcPr>
            <w:tcW w:w="2430" w:type="dxa"/>
            <w:tcBorders>
              <w:left w:val="nil"/>
              <w:right w:val="nil"/>
            </w:tcBorders>
          </w:tcPr>
          <w:p w14:paraId="7FCE2A34" w14:textId="77777777" w:rsidR="00D36D50" w:rsidRPr="00B26375" w:rsidRDefault="00D36D50" w:rsidP="007A2229">
            <w:pPr>
              <w:spacing w:after="0" w:line="240" w:lineRule="auto"/>
              <w:contextualSpacing/>
              <w:rPr>
                <w:b/>
              </w:rPr>
            </w:pPr>
            <w:r>
              <w:rPr>
                <w:b/>
              </w:rPr>
              <w:t>Tabled for approval</w:t>
            </w:r>
          </w:p>
        </w:tc>
        <w:tc>
          <w:tcPr>
            <w:tcW w:w="7740" w:type="dxa"/>
            <w:gridSpan w:val="5"/>
            <w:tcBorders>
              <w:left w:val="nil"/>
            </w:tcBorders>
          </w:tcPr>
          <w:p w14:paraId="23360D8B" w14:textId="77777777" w:rsidR="00D36D50" w:rsidRPr="00B26375" w:rsidRDefault="00D36D50" w:rsidP="007A2229">
            <w:pPr>
              <w:spacing w:after="0" w:line="240" w:lineRule="auto"/>
              <w:contextualSpacing/>
              <w:rPr>
                <w:b/>
              </w:rPr>
            </w:pPr>
          </w:p>
        </w:tc>
      </w:tr>
      <w:tr w:rsidR="00D36D50" w14:paraId="5F5A1D08" w14:textId="77777777" w:rsidTr="00D36D50">
        <w:trPr>
          <w:cantSplit/>
        </w:trPr>
        <w:sdt>
          <w:sdtPr>
            <w:rPr>
              <w:b/>
            </w:rPr>
            <w:id w:val="141707398"/>
            <w14:checkbox>
              <w14:checked w14:val="0"/>
              <w14:checkedState w14:val="2612" w14:font="MS Gothic"/>
              <w14:uncheckedState w14:val="2610" w14:font="MS Gothic"/>
            </w14:checkbox>
          </w:sdtPr>
          <w:sdtEndPr/>
          <w:sdtContent>
            <w:tc>
              <w:tcPr>
                <w:tcW w:w="540" w:type="dxa"/>
                <w:tcBorders>
                  <w:right w:val="nil"/>
                </w:tcBorders>
              </w:tcPr>
              <w:p w14:paraId="3580E7EF" w14:textId="77777777" w:rsidR="00D36D50" w:rsidRPr="00B26375" w:rsidRDefault="00D36D50" w:rsidP="007A2229">
                <w:pPr>
                  <w:spacing w:after="0" w:line="240" w:lineRule="auto"/>
                  <w:contextualSpacing/>
                  <w:rPr>
                    <w:b/>
                  </w:rPr>
                </w:pPr>
                <w:r>
                  <w:rPr>
                    <w:rFonts w:ascii="MS Gothic" w:eastAsia="MS Gothic" w:hAnsi="MS Gothic" w:hint="eastAsia"/>
                    <w:b/>
                  </w:rPr>
                  <w:t>☐</w:t>
                </w:r>
              </w:p>
            </w:tc>
          </w:sdtContent>
        </w:sdt>
        <w:tc>
          <w:tcPr>
            <w:tcW w:w="2430" w:type="dxa"/>
            <w:tcBorders>
              <w:left w:val="nil"/>
              <w:right w:val="nil"/>
            </w:tcBorders>
          </w:tcPr>
          <w:p w14:paraId="2D4E882D" w14:textId="77777777" w:rsidR="00D36D50" w:rsidRPr="00B26375" w:rsidRDefault="00D36D50" w:rsidP="007A2229">
            <w:pPr>
              <w:spacing w:after="0" w:line="240" w:lineRule="auto"/>
              <w:contextualSpacing/>
              <w:rPr>
                <w:b/>
              </w:rPr>
            </w:pPr>
            <w:r>
              <w:rPr>
                <w:b/>
              </w:rPr>
              <w:t>Denied</w:t>
            </w:r>
          </w:p>
        </w:tc>
        <w:tc>
          <w:tcPr>
            <w:tcW w:w="7740" w:type="dxa"/>
            <w:gridSpan w:val="5"/>
            <w:tcBorders>
              <w:left w:val="nil"/>
            </w:tcBorders>
          </w:tcPr>
          <w:p w14:paraId="38CB03B6" w14:textId="77777777" w:rsidR="00D36D50" w:rsidRPr="00B26375" w:rsidRDefault="00D36D50" w:rsidP="007A2229">
            <w:pPr>
              <w:spacing w:after="0" w:line="240" w:lineRule="auto"/>
              <w:contextualSpacing/>
              <w:rPr>
                <w:b/>
              </w:rPr>
            </w:pPr>
          </w:p>
        </w:tc>
      </w:tr>
      <w:tr w:rsidR="00D36D50" w:rsidRPr="00D36D50" w14:paraId="0CDC7612" w14:textId="77777777" w:rsidTr="009C376A">
        <w:trPr>
          <w:cantSplit/>
        </w:trPr>
        <w:tc>
          <w:tcPr>
            <w:tcW w:w="10710" w:type="dxa"/>
            <w:gridSpan w:val="7"/>
            <w:shd w:val="clear" w:color="auto" w:fill="A6A6A6" w:themeFill="background1" w:themeFillShade="A6"/>
          </w:tcPr>
          <w:p w14:paraId="1F18936D" w14:textId="77777777" w:rsidR="00D36D50" w:rsidRPr="00D36D50" w:rsidRDefault="00D36D50" w:rsidP="00D36D50">
            <w:pPr>
              <w:rPr>
                <w:rStyle w:val="BookTitle"/>
                <w:bCs w:val="0"/>
              </w:rPr>
            </w:pPr>
          </w:p>
        </w:tc>
      </w:tr>
      <w:tr w:rsidR="00D36D50" w:rsidRPr="00D36D50" w14:paraId="7BFCF4A2" w14:textId="77777777" w:rsidTr="00D36D50">
        <w:trPr>
          <w:cantSplit/>
          <w:trHeight w:val="314"/>
        </w:trPr>
        <w:tc>
          <w:tcPr>
            <w:tcW w:w="3690" w:type="dxa"/>
            <w:gridSpan w:val="3"/>
            <w:shd w:val="clear" w:color="auto" w:fill="D9D9D9"/>
          </w:tcPr>
          <w:p w14:paraId="00AA503B" w14:textId="77777777" w:rsidR="00D36D50" w:rsidRPr="00D36D50" w:rsidRDefault="00D36D50" w:rsidP="00D36D50">
            <w:pPr>
              <w:rPr>
                <w:rStyle w:val="BookTitle"/>
              </w:rPr>
            </w:pPr>
            <w:r w:rsidRPr="00D36D50">
              <w:rPr>
                <w:b/>
                <w:bCs/>
              </w:rPr>
              <w:t>Issue</w:t>
            </w:r>
          </w:p>
        </w:tc>
        <w:tc>
          <w:tcPr>
            <w:tcW w:w="360" w:type="dxa"/>
            <w:tcBorders>
              <w:bottom w:val="single" w:sz="4" w:space="0" w:color="auto"/>
              <w:right w:val="single" w:sz="4" w:space="0" w:color="auto"/>
            </w:tcBorders>
            <w:shd w:val="clear" w:color="auto" w:fill="D9D9D9"/>
          </w:tcPr>
          <w:p w14:paraId="20D4AA0C" w14:textId="77777777" w:rsidR="00D36D50" w:rsidRPr="00D36D50" w:rsidRDefault="00D36D50" w:rsidP="00D36D50">
            <w:pPr>
              <w:rPr>
                <w:rStyle w:val="BookTitle"/>
                <w:sz w:val="18"/>
                <w:szCs w:val="18"/>
              </w:rPr>
            </w:pPr>
            <w:r w:rsidRPr="00D36D50">
              <w:rPr>
                <w:b/>
                <w:bCs/>
                <w:sz w:val="18"/>
                <w:szCs w:val="18"/>
              </w:rPr>
              <w:t>YES</w:t>
            </w:r>
          </w:p>
        </w:tc>
        <w:tc>
          <w:tcPr>
            <w:tcW w:w="360" w:type="dxa"/>
            <w:tcBorders>
              <w:left w:val="single" w:sz="4" w:space="0" w:color="auto"/>
            </w:tcBorders>
            <w:shd w:val="clear" w:color="auto" w:fill="D9D9D9"/>
          </w:tcPr>
          <w:p w14:paraId="198C5432" w14:textId="77777777" w:rsidR="00D36D50" w:rsidRPr="00D36D50" w:rsidRDefault="00D36D50" w:rsidP="00D36D50">
            <w:pPr>
              <w:rPr>
                <w:rStyle w:val="BookTitle"/>
                <w:sz w:val="18"/>
                <w:szCs w:val="18"/>
              </w:rPr>
            </w:pPr>
            <w:r w:rsidRPr="00D36D50">
              <w:rPr>
                <w:b/>
                <w:bCs/>
                <w:sz w:val="18"/>
                <w:szCs w:val="18"/>
              </w:rPr>
              <w:t>NO</w:t>
            </w:r>
          </w:p>
        </w:tc>
        <w:tc>
          <w:tcPr>
            <w:tcW w:w="360" w:type="dxa"/>
            <w:tcBorders>
              <w:left w:val="single" w:sz="4" w:space="0" w:color="auto"/>
            </w:tcBorders>
            <w:shd w:val="clear" w:color="auto" w:fill="D9D9D9"/>
          </w:tcPr>
          <w:p w14:paraId="3786CC3B" w14:textId="77777777" w:rsidR="00D36D50" w:rsidRPr="00D36D50" w:rsidRDefault="00D36D50" w:rsidP="00D36D50">
            <w:pPr>
              <w:rPr>
                <w:rStyle w:val="BookTitle"/>
                <w:sz w:val="18"/>
                <w:szCs w:val="18"/>
              </w:rPr>
            </w:pPr>
            <w:r w:rsidRPr="00D36D50">
              <w:rPr>
                <w:rStyle w:val="BookTitle"/>
                <w:sz w:val="18"/>
                <w:szCs w:val="18"/>
              </w:rPr>
              <w:t>N/A</w:t>
            </w:r>
          </w:p>
        </w:tc>
        <w:tc>
          <w:tcPr>
            <w:tcW w:w="5940" w:type="dxa"/>
            <w:shd w:val="clear" w:color="auto" w:fill="D9D9D9"/>
          </w:tcPr>
          <w:p w14:paraId="4955CF42" w14:textId="77777777" w:rsidR="00D36D50" w:rsidRPr="00D36D50" w:rsidRDefault="00D36D50" w:rsidP="00D36D50">
            <w:pPr>
              <w:rPr>
                <w:rStyle w:val="BookTitle"/>
              </w:rPr>
            </w:pPr>
            <w:r w:rsidRPr="00D36D50">
              <w:rPr>
                <w:b/>
                <w:bCs/>
              </w:rPr>
              <w:t>Comments</w:t>
            </w:r>
          </w:p>
        </w:tc>
      </w:tr>
      <w:tr w:rsidR="00D36D50" w:rsidRPr="00D36D50" w14:paraId="262E0679" w14:textId="77777777" w:rsidTr="009C376A">
        <w:trPr>
          <w:cantSplit/>
        </w:trPr>
        <w:tc>
          <w:tcPr>
            <w:tcW w:w="10710" w:type="dxa"/>
            <w:gridSpan w:val="7"/>
            <w:shd w:val="clear" w:color="auto" w:fill="A6A6A6" w:themeFill="background1" w:themeFillShade="A6"/>
            <w:vAlign w:val="center"/>
          </w:tcPr>
          <w:p w14:paraId="3241ED01" w14:textId="77777777" w:rsidR="00D36D50" w:rsidRPr="00D36D50" w:rsidRDefault="00D36D50" w:rsidP="00D36D50">
            <w:pPr>
              <w:jc w:val="center"/>
              <w:rPr>
                <w:b/>
                <w:bCs/>
              </w:rPr>
            </w:pPr>
            <w:r w:rsidRPr="00D36D50">
              <w:rPr>
                <w:b/>
                <w:bCs/>
              </w:rPr>
              <w:t>Completeness</w:t>
            </w:r>
          </w:p>
        </w:tc>
      </w:tr>
      <w:tr w:rsidR="00D36D50" w14:paraId="0D1AEBA5" w14:textId="77777777" w:rsidTr="00D36D50">
        <w:trPr>
          <w:cantSplit/>
        </w:trPr>
        <w:tc>
          <w:tcPr>
            <w:tcW w:w="3690" w:type="dxa"/>
            <w:gridSpan w:val="3"/>
            <w:shd w:val="clear" w:color="auto" w:fill="auto"/>
            <w:vAlign w:val="center"/>
          </w:tcPr>
          <w:p w14:paraId="4EBB11E5" w14:textId="75A49B6C" w:rsidR="00D36D50" w:rsidRDefault="00D36D50" w:rsidP="007A2229">
            <w:pPr>
              <w:pStyle w:val="Header"/>
              <w:tabs>
                <w:tab w:val="clear" w:pos="4680"/>
                <w:tab w:val="clear" w:pos="9360"/>
              </w:tabs>
              <w:contextualSpacing/>
            </w:pPr>
            <w:r>
              <w:t>Is the Chemical Safety Protocol (CSP) package complete? (All documents: Risk assessment form and SOP attached</w:t>
            </w:r>
            <w:r w:rsidR="00C04305">
              <w:t>.</w:t>
            </w:r>
            <w:r>
              <w:t>)</w:t>
            </w:r>
          </w:p>
        </w:tc>
        <w:sdt>
          <w:sdtPr>
            <w:id w:val="1119421564"/>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79AA5208" w14:textId="77777777" w:rsidR="00D36D50" w:rsidRDefault="00D36D50" w:rsidP="007A2229">
                <w:pPr>
                  <w:spacing w:after="0" w:line="240" w:lineRule="auto"/>
                  <w:contextualSpacing/>
                </w:pPr>
                <w:r>
                  <w:rPr>
                    <w:rFonts w:ascii="MS Gothic" w:eastAsia="MS Gothic" w:hAnsi="MS Gothic" w:hint="eastAsia"/>
                  </w:rPr>
                  <w:t>☐</w:t>
                </w:r>
              </w:p>
            </w:tc>
          </w:sdtContent>
        </w:sdt>
        <w:sdt>
          <w:sdtPr>
            <w:id w:val="1690960049"/>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161A06ED" w14:textId="77777777" w:rsidR="00D36D50" w:rsidRDefault="00D36D50" w:rsidP="007A2229">
                <w:pPr>
                  <w:spacing w:after="0" w:line="240" w:lineRule="auto"/>
                  <w:contextualSpacing/>
                </w:pPr>
                <w:r>
                  <w:rPr>
                    <w:rFonts w:ascii="MS Gothic" w:eastAsia="MS Gothic" w:hAnsi="MS Gothic" w:hint="eastAsia"/>
                  </w:rPr>
                  <w:t>☐</w:t>
                </w:r>
              </w:p>
            </w:tc>
          </w:sdtContent>
        </w:sdt>
        <w:sdt>
          <w:sdtPr>
            <w:id w:val="-1088387069"/>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7F887C0C" w14:textId="77777777" w:rsidR="00D36D50" w:rsidRDefault="00D36D50" w:rsidP="007A2229">
                <w:pPr>
                  <w:spacing w:after="0" w:line="240" w:lineRule="auto"/>
                  <w:contextualSpacing/>
                </w:pPr>
                <w:r>
                  <w:rPr>
                    <w:rFonts w:ascii="MS Gothic" w:eastAsia="MS Gothic" w:hAnsi="MS Gothic" w:hint="eastAsia"/>
                  </w:rPr>
                  <w:t>☐</w:t>
                </w:r>
              </w:p>
            </w:tc>
          </w:sdtContent>
        </w:sdt>
        <w:tc>
          <w:tcPr>
            <w:tcW w:w="5940" w:type="dxa"/>
            <w:shd w:val="clear" w:color="auto" w:fill="auto"/>
          </w:tcPr>
          <w:p w14:paraId="320BE347" w14:textId="77777777" w:rsidR="00D36D50" w:rsidRDefault="00D36D50" w:rsidP="007A2229">
            <w:pPr>
              <w:pStyle w:val="Header"/>
              <w:tabs>
                <w:tab w:val="clear" w:pos="4680"/>
                <w:tab w:val="clear" w:pos="9360"/>
              </w:tabs>
              <w:contextualSpacing/>
            </w:pPr>
          </w:p>
        </w:tc>
      </w:tr>
      <w:tr w:rsidR="00D36D50" w14:paraId="58A87988" w14:textId="77777777" w:rsidTr="00D36D50">
        <w:trPr>
          <w:cantSplit/>
        </w:trPr>
        <w:tc>
          <w:tcPr>
            <w:tcW w:w="3690" w:type="dxa"/>
            <w:gridSpan w:val="3"/>
            <w:shd w:val="clear" w:color="auto" w:fill="auto"/>
            <w:vAlign w:val="center"/>
          </w:tcPr>
          <w:p w14:paraId="5CCECC0B" w14:textId="77777777" w:rsidR="00D36D50" w:rsidRDefault="00D36D50" w:rsidP="007A2229">
            <w:pPr>
              <w:spacing w:after="0" w:line="240" w:lineRule="auto"/>
              <w:contextualSpacing/>
            </w:pPr>
            <w:r>
              <w:t>Is the information provided on Risk assessment form and the SOP consistent?</w:t>
            </w:r>
          </w:p>
        </w:tc>
        <w:sdt>
          <w:sdtPr>
            <w:id w:val="-30799026"/>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04769732"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76165853"/>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5492FA6E"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244453019"/>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259E40AE"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43240A35" w14:textId="77777777" w:rsidR="00D36D50" w:rsidRDefault="00D36D50" w:rsidP="007A2229">
            <w:pPr>
              <w:spacing w:after="0" w:line="240" w:lineRule="auto"/>
              <w:contextualSpacing/>
            </w:pPr>
          </w:p>
        </w:tc>
      </w:tr>
      <w:tr w:rsidR="00D36D50" w:rsidRPr="00D36D50" w14:paraId="292D9692" w14:textId="77777777" w:rsidTr="009C376A">
        <w:trPr>
          <w:cantSplit/>
        </w:trPr>
        <w:tc>
          <w:tcPr>
            <w:tcW w:w="10710" w:type="dxa"/>
            <w:gridSpan w:val="7"/>
            <w:shd w:val="clear" w:color="auto" w:fill="A6A6A6" w:themeFill="background1" w:themeFillShade="A6"/>
            <w:vAlign w:val="center"/>
          </w:tcPr>
          <w:p w14:paraId="524B2DEC" w14:textId="77777777" w:rsidR="00D36D50" w:rsidRPr="00D36D50" w:rsidRDefault="00D36D50" w:rsidP="00D36D50">
            <w:pPr>
              <w:jc w:val="center"/>
              <w:rPr>
                <w:b/>
                <w:bCs/>
                <w:highlight w:val="darkGray"/>
              </w:rPr>
            </w:pPr>
            <w:r w:rsidRPr="00D36D50">
              <w:rPr>
                <w:b/>
                <w:bCs/>
              </w:rPr>
              <w:t>Experimental Procedure</w:t>
            </w:r>
          </w:p>
        </w:tc>
      </w:tr>
      <w:tr w:rsidR="00D36D50" w14:paraId="6F506F2B" w14:textId="77777777" w:rsidTr="00D36D50">
        <w:trPr>
          <w:cantSplit/>
        </w:trPr>
        <w:tc>
          <w:tcPr>
            <w:tcW w:w="3690" w:type="dxa"/>
            <w:gridSpan w:val="3"/>
            <w:shd w:val="clear" w:color="auto" w:fill="auto"/>
            <w:vAlign w:val="center"/>
          </w:tcPr>
          <w:p w14:paraId="54F61EBA" w14:textId="46EB63C3" w:rsidR="00D36D50" w:rsidRDefault="00D36D50" w:rsidP="007A2229">
            <w:pPr>
              <w:spacing w:after="0" w:line="240" w:lineRule="auto"/>
              <w:contextualSpacing/>
            </w:pPr>
            <w:r>
              <w:t xml:space="preserve">Is the Specific High-Risk Chemicals (SHRCs) </w:t>
            </w:r>
            <w:r w:rsidRPr="005C1FC8">
              <w:t>listed in the</w:t>
            </w:r>
            <w:r>
              <w:t xml:space="preserve"> CSP</w:t>
            </w:r>
            <w:r w:rsidRPr="005C1FC8">
              <w:t xml:space="preserve"> associate</w:t>
            </w:r>
            <w:r w:rsidR="00C04305">
              <w:t>d</w:t>
            </w:r>
            <w:r w:rsidRPr="005C1FC8">
              <w:t xml:space="preserve"> with an individual experimental procedure</w:t>
            </w:r>
            <w:r>
              <w:t>?</w:t>
            </w:r>
          </w:p>
        </w:tc>
        <w:sdt>
          <w:sdtPr>
            <w:id w:val="254487867"/>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0105AE8D"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943645921"/>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5205F6B1"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152913604"/>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49D5C93B"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2995B513" w14:textId="77777777" w:rsidR="00D36D50" w:rsidRDefault="00D36D50" w:rsidP="007A2229">
            <w:pPr>
              <w:spacing w:after="0" w:line="240" w:lineRule="auto"/>
              <w:contextualSpacing/>
            </w:pPr>
          </w:p>
        </w:tc>
      </w:tr>
      <w:tr w:rsidR="00D36D50" w14:paraId="16B07DD8" w14:textId="77777777" w:rsidTr="00D36D50">
        <w:trPr>
          <w:cantSplit/>
        </w:trPr>
        <w:tc>
          <w:tcPr>
            <w:tcW w:w="3690" w:type="dxa"/>
            <w:gridSpan w:val="3"/>
            <w:shd w:val="clear" w:color="auto" w:fill="auto"/>
            <w:vAlign w:val="center"/>
          </w:tcPr>
          <w:p w14:paraId="7BC5B995" w14:textId="77777777" w:rsidR="00D36D50" w:rsidRDefault="00D36D50" w:rsidP="007A2229">
            <w:pPr>
              <w:spacing w:after="0" w:line="240" w:lineRule="auto"/>
              <w:contextualSpacing/>
            </w:pPr>
            <w:r>
              <w:t xml:space="preserve">Is the information provided on </w:t>
            </w:r>
            <w:r w:rsidRPr="005C1FC8">
              <w:t>physical form, haza</w:t>
            </w:r>
            <w:r>
              <w:t>rds, and exposure routes of SHRCs accurate?</w:t>
            </w:r>
          </w:p>
        </w:tc>
        <w:sdt>
          <w:sdtPr>
            <w:id w:val="-1887332962"/>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6B6D77CC"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58443842"/>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6199B1E3"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215629425"/>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604A3724"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1A324C94" w14:textId="77777777" w:rsidR="00D36D50" w:rsidRDefault="00D36D50" w:rsidP="007A2229">
            <w:pPr>
              <w:spacing w:after="0" w:line="240" w:lineRule="auto"/>
              <w:contextualSpacing/>
            </w:pPr>
          </w:p>
        </w:tc>
      </w:tr>
      <w:tr w:rsidR="00D36D50" w14:paraId="1AADA4B0" w14:textId="77777777" w:rsidTr="00D36D50">
        <w:trPr>
          <w:cantSplit/>
          <w:trHeight w:val="593"/>
        </w:trPr>
        <w:tc>
          <w:tcPr>
            <w:tcW w:w="3690" w:type="dxa"/>
            <w:gridSpan w:val="3"/>
            <w:shd w:val="clear" w:color="auto" w:fill="auto"/>
            <w:vAlign w:val="center"/>
          </w:tcPr>
          <w:p w14:paraId="0BD8842A" w14:textId="77777777" w:rsidR="00D36D50" w:rsidRDefault="00D36D50" w:rsidP="007A2229">
            <w:pPr>
              <w:spacing w:after="0" w:line="240" w:lineRule="auto"/>
              <w:contextualSpacing/>
            </w:pPr>
            <w:r w:rsidRPr="001512D9">
              <w:t>Does the summary of the experimental procedure provide sufficient detail</w:t>
            </w:r>
            <w:r>
              <w:t>?</w:t>
            </w:r>
          </w:p>
        </w:tc>
        <w:sdt>
          <w:sdtPr>
            <w:id w:val="830181500"/>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0C52F7AF"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531025927"/>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65F49F6E"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751322831"/>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74953B44"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1C0F86A8" w14:textId="77777777" w:rsidR="00D36D50" w:rsidRDefault="00D36D50" w:rsidP="007A2229">
            <w:pPr>
              <w:spacing w:after="0" w:line="240" w:lineRule="auto"/>
              <w:contextualSpacing/>
            </w:pPr>
          </w:p>
        </w:tc>
      </w:tr>
      <w:tr w:rsidR="00D36D50" w:rsidRPr="00D36D50" w14:paraId="48B7DA95" w14:textId="77777777" w:rsidTr="009C376A">
        <w:trPr>
          <w:cantSplit/>
        </w:trPr>
        <w:tc>
          <w:tcPr>
            <w:tcW w:w="10710" w:type="dxa"/>
            <w:gridSpan w:val="7"/>
            <w:shd w:val="clear" w:color="auto" w:fill="A6A6A6" w:themeFill="background1" w:themeFillShade="A6"/>
            <w:vAlign w:val="center"/>
          </w:tcPr>
          <w:p w14:paraId="1293BC9F" w14:textId="77777777" w:rsidR="00D36D50" w:rsidRPr="00D36D50" w:rsidRDefault="00D36D50" w:rsidP="00D36D50">
            <w:pPr>
              <w:jc w:val="center"/>
              <w:rPr>
                <w:b/>
                <w:bCs/>
              </w:rPr>
            </w:pPr>
            <w:r w:rsidRPr="00D36D50">
              <w:rPr>
                <w:b/>
                <w:bCs/>
              </w:rPr>
              <w:t>Risks associated with potential exposure to SHRCs</w:t>
            </w:r>
          </w:p>
        </w:tc>
      </w:tr>
      <w:tr w:rsidR="00D36D50" w14:paraId="1A0AC858" w14:textId="77777777" w:rsidTr="00D36D50">
        <w:trPr>
          <w:cantSplit/>
        </w:trPr>
        <w:tc>
          <w:tcPr>
            <w:tcW w:w="3690" w:type="dxa"/>
            <w:gridSpan w:val="3"/>
            <w:shd w:val="clear" w:color="auto" w:fill="auto"/>
            <w:vAlign w:val="center"/>
          </w:tcPr>
          <w:p w14:paraId="50495028" w14:textId="77777777" w:rsidR="00D36D50" w:rsidRDefault="00D36D50" w:rsidP="007A2229">
            <w:pPr>
              <w:spacing w:after="0" w:line="240" w:lineRule="auto"/>
              <w:contextualSpacing/>
            </w:pPr>
            <w:r>
              <w:t xml:space="preserve">Is the information provided on </w:t>
            </w:r>
            <w:r w:rsidRPr="004446CE">
              <w:t>known and anticipated risks</w:t>
            </w:r>
            <w:r>
              <w:t xml:space="preserve"> of exposure to </w:t>
            </w:r>
            <w:r w:rsidRPr="004446CE">
              <w:t>SHRCs</w:t>
            </w:r>
            <w:r>
              <w:t xml:space="preserve"> adequate? </w:t>
            </w:r>
          </w:p>
        </w:tc>
        <w:sdt>
          <w:sdtPr>
            <w:id w:val="-1461486629"/>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2794FA0E"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684121763"/>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1949B7AA"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196344627"/>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3C17C0A9"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7646ED4E" w14:textId="77777777" w:rsidR="00D36D50" w:rsidRDefault="00D36D50" w:rsidP="007A2229">
            <w:pPr>
              <w:spacing w:after="0" w:line="240" w:lineRule="auto"/>
              <w:contextualSpacing/>
            </w:pPr>
          </w:p>
        </w:tc>
      </w:tr>
      <w:tr w:rsidR="00D36D50" w14:paraId="3E6D1728" w14:textId="77777777" w:rsidTr="00D36D50">
        <w:trPr>
          <w:cantSplit/>
        </w:trPr>
        <w:tc>
          <w:tcPr>
            <w:tcW w:w="3690" w:type="dxa"/>
            <w:gridSpan w:val="3"/>
            <w:shd w:val="clear" w:color="auto" w:fill="auto"/>
            <w:vAlign w:val="center"/>
          </w:tcPr>
          <w:p w14:paraId="2AB486F3" w14:textId="4F5F0E79" w:rsidR="00D36D50" w:rsidRDefault="00D36D50" w:rsidP="007A2229">
            <w:pPr>
              <w:spacing w:after="0" w:line="240" w:lineRule="auto"/>
              <w:contextualSpacing/>
            </w:pPr>
            <w:r>
              <w:t xml:space="preserve">Is the information provided on likelihood, severity, and risk level of exposure to SHRCs acceptable? (Refer to risk assessment matrix included in the CSP package) </w:t>
            </w:r>
          </w:p>
        </w:tc>
        <w:sdt>
          <w:sdtPr>
            <w:id w:val="-1921476984"/>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6AA9EDD8"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297876403"/>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141661F2"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408927003"/>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39B838A9"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6B628AA0" w14:textId="77777777" w:rsidR="00D36D50" w:rsidRDefault="00D36D50" w:rsidP="007A2229">
            <w:pPr>
              <w:spacing w:after="0" w:line="240" w:lineRule="auto"/>
              <w:contextualSpacing/>
            </w:pPr>
          </w:p>
        </w:tc>
      </w:tr>
      <w:tr w:rsidR="00D36D50" w14:paraId="7521041C" w14:textId="77777777" w:rsidTr="009C376A">
        <w:trPr>
          <w:cantSplit/>
          <w:trHeight w:val="432"/>
        </w:trPr>
        <w:tc>
          <w:tcPr>
            <w:tcW w:w="10710" w:type="dxa"/>
            <w:gridSpan w:val="7"/>
            <w:shd w:val="clear" w:color="auto" w:fill="A6A6A6" w:themeFill="background1" w:themeFillShade="A6"/>
          </w:tcPr>
          <w:p w14:paraId="7A1E3D42" w14:textId="77777777" w:rsidR="00D36D50" w:rsidRPr="00202CF3" w:rsidRDefault="00D36D50" w:rsidP="007A2229">
            <w:pPr>
              <w:spacing w:after="0" w:line="240" w:lineRule="auto"/>
              <w:contextualSpacing/>
              <w:jc w:val="center"/>
              <w:rPr>
                <w:b/>
              </w:rPr>
            </w:pPr>
            <w:r w:rsidRPr="00202CF3">
              <w:rPr>
                <w:b/>
              </w:rPr>
              <w:lastRenderedPageBreak/>
              <w:t>Control measures to mitigate the risks associated with SHRCs</w:t>
            </w:r>
            <w:r>
              <w:rPr>
                <w:b/>
              </w:rPr>
              <w:t xml:space="preserve"> </w:t>
            </w:r>
          </w:p>
        </w:tc>
      </w:tr>
      <w:tr w:rsidR="00D36D50" w14:paraId="62473C3B" w14:textId="77777777" w:rsidTr="00D36D50">
        <w:trPr>
          <w:cantSplit/>
          <w:trHeight w:val="422"/>
        </w:trPr>
        <w:tc>
          <w:tcPr>
            <w:tcW w:w="3690" w:type="dxa"/>
            <w:gridSpan w:val="3"/>
            <w:shd w:val="clear" w:color="auto" w:fill="auto"/>
            <w:vAlign w:val="center"/>
          </w:tcPr>
          <w:p w14:paraId="0EA79F2F" w14:textId="77777777" w:rsidR="00D36D50" w:rsidRDefault="00D36D50" w:rsidP="007A2229">
            <w:pPr>
              <w:spacing w:after="0" w:line="240" w:lineRule="auto"/>
              <w:contextualSpacing/>
            </w:pPr>
            <w:r>
              <w:t xml:space="preserve">Are any of the control measures taken to substitute, reduce the amount or the level of exposure to SHRCs adequate? </w:t>
            </w:r>
          </w:p>
        </w:tc>
        <w:sdt>
          <w:sdtPr>
            <w:id w:val="1340508270"/>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4F928F09"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959152837"/>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4486389E"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414435584"/>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6C36D1E6"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0E1F4FDB" w14:textId="77777777" w:rsidR="00D36D50" w:rsidRPr="00D40DDC" w:rsidRDefault="00D36D50" w:rsidP="007A2229">
            <w:pPr>
              <w:tabs>
                <w:tab w:val="left" w:pos="4320"/>
              </w:tabs>
            </w:pPr>
          </w:p>
        </w:tc>
      </w:tr>
      <w:tr w:rsidR="00D36D50" w14:paraId="5785D9C6" w14:textId="77777777" w:rsidTr="00D36D50">
        <w:trPr>
          <w:cantSplit/>
        </w:trPr>
        <w:tc>
          <w:tcPr>
            <w:tcW w:w="3690" w:type="dxa"/>
            <w:gridSpan w:val="3"/>
            <w:shd w:val="clear" w:color="auto" w:fill="auto"/>
            <w:vAlign w:val="center"/>
          </w:tcPr>
          <w:p w14:paraId="61DE7BB3" w14:textId="77777777" w:rsidR="00D36D50" w:rsidRPr="0071355D" w:rsidRDefault="00D36D50" w:rsidP="007A2229">
            <w:pPr>
              <w:spacing w:after="0" w:line="240" w:lineRule="auto"/>
              <w:contextualSpacing/>
            </w:pPr>
            <w:r w:rsidRPr="001512D9">
              <w:t>Does the protocol use proper administrative controls to mitigate the risks?</w:t>
            </w:r>
            <w:r w:rsidRPr="0071355D">
              <w:t xml:space="preserve"> </w:t>
            </w:r>
          </w:p>
        </w:tc>
        <w:sdt>
          <w:sdtPr>
            <w:id w:val="1728798415"/>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2F3C5AD2"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2059088508"/>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3974E722"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647515093"/>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54D3C9B5"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5BEE1419" w14:textId="77777777" w:rsidR="00D36D50" w:rsidRDefault="00D36D50" w:rsidP="007A2229">
            <w:pPr>
              <w:spacing w:after="0" w:line="240" w:lineRule="auto"/>
              <w:contextualSpacing/>
            </w:pPr>
          </w:p>
        </w:tc>
      </w:tr>
      <w:tr w:rsidR="00D36D50" w14:paraId="2099D4CF" w14:textId="77777777" w:rsidTr="00D36D50">
        <w:trPr>
          <w:cantSplit/>
          <w:trHeight w:val="503"/>
        </w:trPr>
        <w:tc>
          <w:tcPr>
            <w:tcW w:w="3690" w:type="dxa"/>
            <w:gridSpan w:val="3"/>
            <w:shd w:val="clear" w:color="auto" w:fill="auto"/>
            <w:vAlign w:val="center"/>
          </w:tcPr>
          <w:p w14:paraId="450060D7" w14:textId="77777777" w:rsidR="00D36D50" w:rsidRDefault="00D36D50" w:rsidP="007A2229">
            <w:pPr>
              <w:spacing w:after="0" w:line="240" w:lineRule="auto"/>
              <w:contextualSpacing/>
            </w:pPr>
            <w:r>
              <w:t>Are the selected engineering c</w:t>
            </w:r>
            <w:r w:rsidRPr="00BB2515">
              <w:t>ontrols</w:t>
            </w:r>
            <w:r>
              <w:t xml:space="preserve"> sufficient to mitigate the exposure to SHRCs?</w:t>
            </w:r>
          </w:p>
        </w:tc>
        <w:sdt>
          <w:sdtPr>
            <w:id w:val="-687292524"/>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3A8FDEC3"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52505560"/>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3C61C3B2"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394392436"/>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0D9D49E0"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6627D16B" w14:textId="77777777" w:rsidR="00D36D50" w:rsidRDefault="00D36D50" w:rsidP="007A2229">
            <w:pPr>
              <w:spacing w:after="0" w:line="240" w:lineRule="auto"/>
              <w:contextualSpacing/>
            </w:pPr>
          </w:p>
        </w:tc>
      </w:tr>
      <w:tr w:rsidR="00D36D50" w14:paraId="76AD3B85" w14:textId="77777777" w:rsidTr="00D36D50">
        <w:trPr>
          <w:cantSplit/>
        </w:trPr>
        <w:tc>
          <w:tcPr>
            <w:tcW w:w="3690" w:type="dxa"/>
            <w:gridSpan w:val="3"/>
            <w:shd w:val="clear" w:color="auto" w:fill="auto"/>
            <w:vAlign w:val="center"/>
          </w:tcPr>
          <w:p w14:paraId="4885C1FF" w14:textId="77777777" w:rsidR="00D36D50" w:rsidRDefault="00D36D50" w:rsidP="007A2229">
            <w:pPr>
              <w:spacing w:after="0" w:line="240" w:lineRule="auto"/>
              <w:contextualSpacing/>
            </w:pPr>
            <w:r w:rsidRPr="00BB2515">
              <w:t xml:space="preserve">Does the </w:t>
            </w:r>
            <w:r>
              <w:t>experiment use adequate PPE?</w:t>
            </w:r>
          </w:p>
        </w:tc>
        <w:sdt>
          <w:sdtPr>
            <w:id w:val="-432828423"/>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4E702156"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768304764"/>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3EBBC7F1"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862005494"/>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44F25160"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1F28AE23" w14:textId="77777777" w:rsidR="00D36D50" w:rsidRDefault="00D36D50" w:rsidP="007A2229">
            <w:pPr>
              <w:spacing w:after="0" w:line="240" w:lineRule="auto"/>
              <w:contextualSpacing/>
            </w:pPr>
          </w:p>
        </w:tc>
      </w:tr>
      <w:tr w:rsidR="00D36D50" w14:paraId="5D5526F9" w14:textId="77777777" w:rsidTr="00D36D50">
        <w:trPr>
          <w:cantSplit/>
        </w:trPr>
        <w:tc>
          <w:tcPr>
            <w:tcW w:w="3690" w:type="dxa"/>
            <w:gridSpan w:val="3"/>
            <w:shd w:val="clear" w:color="auto" w:fill="auto"/>
            <w:vAlign w:val="center"/>
          </w:tcPr>
          <w:p w14:paraId="6ED1501B" w14:textId="6814E230" w:rsidR="00D36D50" w:rsidRDefault="00D36D50" w:rsidP="007A2229">
            <w:pPr>
              <w:spacing w:after="0" w:line="240" w:lineRule="auto"/>
              <w:contextualSpacing/>
            </w:pPr>
            <w:r>
              <w:t xml:space="preserve">Are the chemical </w:t>
            </w:r>
            <w:r w:rsidRPr="00FB0AC4">
              <w:t>transportation methods</w:t>
            </w:r>
            <w:r>
              <w:t xml:space="preserve"> described in CSP sufficient to </w:t>
            </w:r>
            <w:r w:rsidRPr="00FB0AC4">
              <w:t>prevent risks associated with the transportation of SHRCs</w:t>
            </w:r>
            <w:r>
              <w:t>?</w:t>
            </w:r>
          </w:p>
        </w:tc>
        <w:sdt>
          <w:sdtPr>
            <w:id w:val="695659178"/>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6EFB0023"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605655875"/>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2E4120F2"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575046046"/>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1399C2DA"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0CD4DDFF" w14:textId="77777777" w:rsidR="00D36D50" w:rsidRDefault="00D36D50" w:rsidP="007A2229">
            <w:pPr>
              <w:spacing w:after="0" w:line="240" w:lineRule="auto"/>
              <w:contextualSpacing/>
            </w:pPr>
          </w:p>
        </w:tc>
      </w:tr>
      <w:tr w:rsidR="00D36D50" w14:paraId="2628D0D7" w14:textId="77777777" w:rsidTr="00D36D50">
        <w:trPr>
          <w:cantSplit/>
        </w:trPr>
        <w:tc>
          <w:tcPr>
            <w:tcW w:w="3690" w:type="dxa"/>
            <w:gridSpan w:val="3"/>
            <w:shd w:val="clear" w:color="auto" w:fill="auto"/>
            <w:vAlign w:val="center"/>
          </w:tcPr>
          <w:p w14:paraId="26C50629" w14:textId="04364C2B" w:rsidR="00D36D50" w:rsidRDefault="00D36D50" w:rsidP="007A2229">
            <w:pPr>
              <w:spacing w:after="0" w:line="240" w:lineRule="auto"/>
              <w:contextualSpacing/>
            </w:pPr>
            <w:r>
              <w:t>Are the chemical storage</w:t>
            </w:r>
            <w:r w:rsidRPr="00FB0AC4">
              <w:t xml:space="preserve"> methods</w:t>
            </w:r>
            <w:r>
              <w:t xml:space="preserve"> described in CSP </w:t>
            </w:r>
            <w:r w:rsidRPr="00FB0AC4">
              <w:t>sufficient to</w:t>
            </w:r>
            <w:r>
              <w:t xml:space="preserve"> </w:t>
            </w:r>
            <w:r w:rsidRPr="00FB0AC4">
              <w:t>prevent risks associated with the storage of SHRCs</w:t>
            </w:r>
            <w:r>
              <w:t xml:space="preserve">? </w:t>
            </w:r>
          </w:p>
        </w:tc>
        <w:sdt>
          <w:sdtPr>
            <w:id w:val="-794599225"/>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6F8A155A"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79715287"/>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1F622252"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284928946"/>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12CB6AC0"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20CAFBC1" w14:textId="77777777" w:rsidR="00D36D50" w:rsidRDefault="00D36D50" w:rsidP="007A2229">
            <w:pPr>
              <w:spacing w:after="0" w:line="240" w:lineRule="auto"/>
              <w:contextualSpacing/>
            </w:pPr>
          </w:p>
        </w:tc>
      </w:tr>
      <w:tr w:rsidR="00D36D50" w14:paraId="7F183D67" w14:textId="77777777" w:rsidTr="00D36D50">
        <w:trPr>
          <w:cantSplit/>
        </w:trPr>
        <w:tc>
          <w:tcPr>
            <w:tcW w:w="3690" w:type="dxa"/>
            <w:gridSpan w:val="3"/>
            <w:shd w:val="clear" w:color="auto" w:fill="auto"/>
            <w:vAlign w:val="center"/>
          </w:tcPr>
          <w:p w14:paraId="06E084A7" w14:textId="3214C359" w:rsidR="00D36D50" w:rsidRDefault="00D36D50" w:rsidP="007A2229">
            <w:pPr>
              <w:spacing w:after="0" w:line="240" w:lineRule="auto"/>
              <w:contextualSpacing/>
            </w:pPr>
            <w:r>
              <w:t xml:space="preserve">Are the waste </w:t>
            </w:r>
            <w:r w:rsidRPr="00FB0AC4">
              <w:t>disposal</w:t>
            </w:r>
            <w:r>
              <w:t>/decontamination</w:t>
            </w:r>
            <w:r w:rsidRPr="00FB0AC4">
              <w:t xml:space="preserve"> measures t</w:t>
            </w:r>
            <w:r>
              <w:t xml:space="preserve">aken </w:t>
            </w:r>
            <w:r w:rsidRPr="00FB0AC4">
              <w:t>du</w:t>
            </w:r>
            <w:r>
              <w:t>ring and after the experimental procedures adequate to</w:t>
            </w:r>
            <w:r w:rsidRPr="00FB0AC4">
              <w:t xml:space="preserve"> prev</w:t>
            </w:r>
            <w:r>
              <w:t>ent exposure to hazardous waste?</w:t>
            </w:r>
          </w:p>
        </w:tc>
        <w:sdt>
          <w:sdtPr>
            <w:id w:val="-121468982"/>
            <w14:checkbox>
              <w14:checked w14:val="0"/>
              <w14:checkedState w14:val="2612" w14:font="MS Gothic"/>
              <w14:uncheckedState w14:val="2610" w14:font="MS Gothic"/>
            </w14:checkbox>
          </w:sdtPr>
          <w:sdtEndPr/>
          <w:sdtContent>
            <w:tc>
              <w:tcPr>
                <w:tcW w:w="360" w:type="dxa"/>
                <w:tcBorders>
                  <w:bottom w:val="single" w:sz="4" w:space="0" w:color="auto"/>
                  <w:right w:val="single" w:sz="4" w:space="0" w:color="auto"/>
                </w:tcBorders>
                <w:shd w:val="clear" w:color="auto" w:fill="auto"/>
                <w:vAlign w:val="center"/>
              </w:tcPr>
              <w:p w14:paraId="6E4DA526"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586062742"/>
            <w14:checkbox>
              <w14:checked w14:val="0"/>
              <w14:checkedState w14:val="2612" w14:font="MS Gothic"/>
              <w14:uncheckedState w14:val="2610" w14:font="MS Gothic"/>
            </w14:checkbox>
          </w:sdtPr>
          <w:sdtEndPr/>
          <w:sdtContent>
            <w:tc>
              <w:tcPr>
                <w:tcW w:w="360" w:type="dxa"/>
                <w:tcBorders>
                  <w:left w:val="single" w:sz="4" w:space="0" w:color="auto"/>
                  <w:bottom w:val="single" w:sz="4" w:space="0" w:color="auto"/>
                  <w:right w:val="single" w:sz="4" w:space="0" w:color="auto"/>
                </w:tcBorders>
                <w:shd w:val="clear" w:color="auto" w:fill="auto"/>
                <w:vAlign w:val="center"/>
              </w:tcPr>
              <w:p w14:paraId="33C5A2A2"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797421951"/>
            <w14:checkbox>
              <w14:checked w14:val="0"/>
              <w14:checkedState w14:val="2612" w14:font="MS Gothic"/>
              <w14:uncheckedState w14:val="2610" w14:font="MS Gothic"/>
            </w14:checkbox>
          </w:sdtPr>
          <w:sdtEndPr/>
          <w:sdtContent>
            <w:tc>
              <w:tcPr>
                <w:tcW w:w="360" w:type="dxa"/>
                <w:tcBorders>
                  <w:left w:val="single" w:sz="4" w:space="0" w:color="auto"/>
                  <w:bottom w:val="single" w:sz="4" w:space="0" w:color="auto"/>
                </w:tcBorders>
                <w:shd w:val="clear" w:color="auto" w:fill="auto"/>
                <w:vAlign w:val="center"/>
              </w:tcPr>
              <w:p w14:paraId="3FFCF632"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667DB1BB" w14:textId="77777777" w:rsidR="00D36D50" w:rsidRDefault="00D36D50" w:rsidP="007A2229">
            <w:pPr>
              <w:spacing w:after="0" w:line="240" w:lineRule="auto"/>
              <w:contextualSpacing/>
            </w:pPr>
          </w:p>
        </w:tc>
      </w:tr>
      <w:tr w:rsidR="00D36D50" w14:paraId="006CE9E0" w14:textId="77777777" w:rsidTr="00D36D50">
        <w:trPr>
          <w:cantSplit/>
        </w:trPr>
        <w:tc>
          <w:tcPr>
            <w:tcW w:w="3690" w:type="dxa"/>
            <w:gridSpan w:val="3"/>
            <w:shd w:val="clear" w:color="auto" w:fill="auto"/>
            <w:vAlign w:val="center"/>
          </w:tcPr>
          <w:p w14:paraId="5FF89CE4" w14:textId="2B704054" w:rsidR="00D36D50" w:rsidRDefault="00471C00" w:rsidP="007A2229">
            <w:pPr>
              <w:spacing w:after="0" w:line="240" w:lineRule="auto"/>
              <w:contextualSpacing/>
            </w:pPr>
            <w:r>
              <w:t>Do</w:t>
            </w:r>
            <w:r w:rsidR="00D36D50">
              <w:t xml:space="preserve"> any </w:t>
            </w:r>
            <w:r w:rsidR="00D36D50" w:rsidRPr="00C64CCA">
              <w:t>major laboratory equipment (other than engineering controls) used to process the SHRCs</w:t>
            </w:r>
            <w:r w:rsidR="00D36D50">
              <w:t xml:space="preserve">, </w:t>
            </w:r>
            <w:r w:rsidR="00D36D50" w:rsidRPr="00C64CCA">
              <w:t>(Table 03</w:t>
            </w:r>
            <w:r w:rsidR="00D36D50">
              <w:t xml:space="preserve"> risk assessment form) use adequate control measures to </w:t>
            </w:r>
            <w:r w:rsidR="00D36D50" w:rsidRPr="00C64CCA">
              <w:t>mitigate the</w:t>
            </w:r>
            <w:r w:rsidR="00D36D50">
              <w:t xml:space="preserve"> exposure risks of SHRCs?</w:t>
            </w:r>
          </w:p>
        </w:tc>
        <w:sdt>
          <w:sdtPr>
            <w:id w:val="-1120065902"/>
            <w14:checkbox>
              <w14:checked w14:val="0"/>
              <w14:checkedState w14:val="2612" w14:font="MS Gothic"/>
              <w14:uncheckedState w14:val="2610" w14:font="MS Gothic"/>
            </w14:checkbox>
          </w:sdtPr>
          <w:sdtEndPr/>
          <w:sdtContent>
            <w:tc>
              <w:tcPr>
                <w:tcW w:w="360" w:type="dxa"/>
                <w:tcBorders>
                  <w:bottom w:val="single" w:sz="4" w:space="0" w:color="auto"/>
                  <w:right w:val="single" w:sz="4" w:space="0" w:color="auto"/>
                </w:tcBorders>
                <w:shd w:val="clear" w:color="auto" w:fill="auto"/>
                <w:vAlign w:val="center"/>
              </w:tcPr>
              <w:p w14:paraId="5FA7B60F"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26745467"/>
            <w14:checkbox>
              <w14:checked w14:val="0"/>
              <w14:checkedState w14:val="2612" w14:font="MS Gothic"/>
              <w14:uncheckedState w14:val="2610" w14:font="MS Gothic"/>
            </w14:checkbox>
          </w:sdtPr>
          <w:sdtEndPr/>
          <w:sdtContent>
            <w:tc>
              <w:tcPr>
                <w:tcW w:w="360" w:type="dxa"/>
                <w:tcBorders>
                  <w:left w:val="single" w:sz="4" w:space="0" w:color="auto"/>
                  <w:bottom w:val="single" w:sz="4" w:space="0" w:color="auto"/>
                  <w:right w:val="single" w:sz="4" w:space="0" w:color="auto"/>
                </w:tcBorders>
                <w:shd w:val="clear" w:color="auto" w:fill="auto"/>
                <w:vAlign w:val="center"/>
              </w:tcPr>
              <w:p w14:paraId="4000587B"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95600653"/>
            <w14:checkbox>
              <w14:checked w14:val="0"/>
              <w14:checkedState w14:val="2612" w14:font="MS Gothic"/>
              <w14:uncheckedState w14:val="2610" w14:font="MS Gothic"/>
            </w14:checkbox>
          </w:sdtPr>
          <w:sdtEndPr/>
          <w:sdtContent>
            <w:tc>
              <w:tcPr>
                <w:tcW w:w="360" w:type="dxa"/>
                <w:tcBorders>
                  <w:left w:val="single" w:sz="4" w:space="0" w:color="auto"/>
                  <w:bottom w:val="single" w:sz="4" w:space="0" w:color="auto"/>
                </w:tcBorders>
                <w:shd w:val="clear" w:color="auto" w:fill="auto"/>
                <w:vAlign w:val="center"/>
              </w:tcPr>
              <w:p w14:paraId="684F4A43"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44E0D58A" w14:textId="77777777" w:rsidR="00D36D50" w:rsidRDefault="00D36D50" w:rsidP="007A2229">
            <w:pPr>
              <w:spacing w:after="0" w:line="240" w:lineRule="auto"/>
              <w:contextualSpacing/>
            </w:pPr>
          </w:p>
        </w:tc>
      </w:tr>
      <w:tr w:rsidR="00D36D50" w14:paraId="5B9113BC" w14:textId="77777777" w:rsidTr="00D36D50">
        <w:trPr>
          <w:cantSplit/>
        </w:trPr>
        <w:tc>
          <w:tcPr>
            <w:tcW w:w="3690" w:type="dxa"/>
            <w:gridSpan w:val="3"/>
            <w:shd w:val="clear" w:color="auto" w:fill="auto"/>
            <w:vAlign w:val="center"/>
          </w:tcPr>
          <w:p w14:paraId="6D54E893" w14:textId="77777777" w:rsidR="00D36D50" w:rsidRDefault="00D36D50" w:rsidP="007A2229">
            <w:pPr>
              <w:spacing w:after="0" w:line="240" w:lineRule="auto"/>
              <w:contextualSpacing/>
            </w:pPr>
            <w:r>
              <w:t xml:space="preserve">Are </w:t>
            </w:r>
            <w:r w:rsidRPr="007D09D7">
              <w:t xml:space="preserve">safety training programs </w:t>
            </w:r>
            <w:r>
              <w:t>chosen by the researchers adequate to provide guidance on safe handling of the SHRCs?</w:t>
            </w:r>
          </w:p>
        </w:tc>
        <w:sdt>
          <w:sdtPr>
            <w:id w:val="661116535"/>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6D6B4410"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310332756"/>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471F1E83"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954406755"/>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0FE25572"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78F49F52" w14:textId="77777777" w:rsidR="00D36D50" w:rsidRDefault="00D36D50" w:rsidP="007A2229">
            <w:pPr>
              <w:spacing w:after="0" w:line="240" w:lineRule="auto"/>
              <w:contextualSpacing/>
            </w:pPr>
          </w:p>
        </w:tc>
      </w:tr>
      <w:tr w:rsidR="00D36D50" w14:paraId="2D337DDC" w14:textId="77777777" w:rsidTr="00D36D50">
        <w:trPr>
          <w:cantSplit/>
        </w:trPr>
        <w:tc>
          <w:tcPr>
            <w:tcW w:w="3690" w:type="dxa"/>
            <w:gridSpan w:val="3"/>
            <w:shd w:val="clear" w:color="auto" w:fill="auto"/>
            <w:vAlign w:val="center"/>
          </w:tcPr>
          <w:p w14:paraId="67AEF261" w14:textId="0C60AC16" w:rsidR="00D36D50" w:rsidRDefault="00D36D50" w:rsidP="007A2229">
            <w:pPr>
              <w:spacing w:after="0" w:line="240" w:lineRule="auto"/>
              <w:contextualSpacing/>
            </w:pPr>
            <w:r w:rsidRPr="007D09D7">
              <w:t>Are the additional control measures listed a</w:t>
            </w:r>
            <w:r>
              <w:t>ppropriate</w:t>
            </w:r>
            <w:r w:rsidRPr="007D09D7">
              <w:t xml:space="preserve"> to reduce the risk of exposure to the SHRCs?</w:t>
            </w:r>
          </w:p>
        </w:tc>
        <w:sdt>
          <w:sdtPr>
            <w:id w:val="851302273"/>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3D956056"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349718993"/>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269D88B4"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2140786397"/>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0492237B"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7567E119" w14:textId="77777777" w:rsidR="00D36D50" w:rsidRDefault="00D36D50" w:rsidP="007A2229">
            <w:pPr>
              <w:spacing w:after="0" w:line="240" w:lineRule="auto"/>
              <w:contextualSpacing/>
            </w:pPr>
          </w:p>
        </w:tc>
      </w:tr>
      <w:tr w:rsidR="00D36D50" w14:paraId="41763E9E" w14:textId="77777777" w:rsidTr="00D36D50">
        <w:trPr>
          <w:cantSplit/>
        </w:trPr>
        <w:tc>
          <w:tcPr>
            <w:tcW w:w="3690" w:type="dxa"/>
            <w:gridSpan w:val="3"/>
            <w:shd w:val="clear" w:color="auto" w:fill="auto"/>
            <w:vAlign w:val="center"/>
          </w:tcPr>
          <w:p w14:paraId="2B702B7A" w14:textId="6948F1F5" w:rsidR="00D36D50" w:rsidRDefault="00D36D50" w:rsidP="007A2229">
            <w:pPr>
              <w:spacing w:after="0" w:line="240" w:lineRule="auto"/>
              <w:contextualSpacing/>
            </w:pPr>
            <w:r>
              <w:t xml:space="preserve">If no additional control measures listed, </w:t>
            </w:r>
            <w:r w:rsidR="00471C00">
              <w:t>doe</w:t>
            </w:r>
            <w:r>
              <w:t>s this procedure require any additional control measures to mitigate the exposure risk to SHRCs?</w:t>
            </w:r>
          </w:p>
        </w:tc>
        <w:sdt>
          <w:sdtPr>
            <w:id w:val="1353223655"/>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0940B6E6"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161278251"/>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12B54549"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730616100"/>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4F2FD00B"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784D1D9E" w14:textId="77777777" w:rsidR="00D36D50" w:rsidRDefault="00D36D50" w:rsidP="007A2229">
            <w:pPr>
              <w:spacing w:after="0" w:line="240" w:lineRule="auto"/>
              <w:contextualSpacing/>
            </w:pPr>
          </w:p>
        </w:tc>
      </w:tr>
      <w:tr w:rsidR="00D36D50" w:rsidRPr="00D36D50" w14:paraId="584F1FD4" w14:textId="77777777" w:rsidTr="009C376A">
        <w:trPr>
          <w:cantSplit/>
        </w:trPr>
        <w:tc>
          <w:tcPr>
            <w:tcW w:w="10710" w:type="dxa"/>
            <w:gridSpan w:val="7"/>
            <w:shd w:val="clear" w:color="auto" w:fill="A6A6A6" w:themeFill="background1" w:themeFillShade="A6"/>
            <w:vAlign w:val="center"/>
          </w:tcPr>
          <w:p w14:paraId="704D15ED" w14:textId="77777777" w:rsidR="00D36D50" w:rsidRPr="00D36D50" w:rsidRDefault="00D36D50" w:rsidP="00D36D50">
            <w:pPr>
              <w:jc w:val="center"/>
              <w:rPr>
                <w:rFonts w:cstheme="minorHAnsi"/>
                <w:b/>
                <w:bCs/>
              </w:rPr>
            </w:pPr>
            <w:r w:rsidRPr="00D36D50">
              <w:rPr>
                <w:rFonts w:cstheme="minorHAnsi"/>
                <w:b/>
                <w:bCs/>
              </w:rPr>
              <w:t>Emergency procedures</w:t>
            </w:r>
          </w:p>
        </w:tc>
      </w:tr>
      <w:tr w:rsidR="00D36D50" w14:paraId="439E0199" w14:textId="77777777" w:rsidTr="00D36D50">
        <w:trPr>
          <w:cantSplit/>
        </w:trPr>
        <w:tc>
          <w:tcPr>
            <w:tcW w:w="3690" w:type="dxa"/>
            <w:gridSpan w:val="3"/>
            <w:shd w:val="clear" w:color="auto" w:fill="auto"/>
            <w:vAlign w:val="center"/>
          </w:tcPr>
          <w:p w14:paraId="6E84F63C" w14:textId="39DEE109" w:rsidR="00D36D50" w:rsidRDefault="00471C00" w:rsidP="007A2229">
            <w:pPr>
              <w:spacing w:after="0" w:line="240" w:lineRule="auto"/>
              <w:contextualSpacing/>
            </w:pPr>
            <w:r>
              <w:t>Are</w:t>
            </w:r>
            <w:r w:rsidR="00D36D50">
              <w:t xml:space="preserve"> appropriate emergency shut down p</w:t>
            </w:r>
            <w:r w:rsidR="00D36D50" w:rsidRPr="009A3613">
              <w:t>rocedures</w:t>
            </w:r>
            <w:r w:rsidR="00D36D50">
              <w:t xml:space="preserve"> correctly identified?</w:t>
            </w:r>
          </w:p>
        </w:tc>
        <w:sdt>
          <w:sdtPr>
            <w:id w:val="-1651977685"/>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7DE73D0D"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332260233"/>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2B1E133C"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861624471"/>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3BD4B3D9"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6A045782" w14:textId="77777777" w:rsidR="00D36D50" w:rsidRDefault="00D36D50" w:rsidP="007A2229">
            <w:pPr>
              <w:spacing w:after="0" w:line="240" w:lineRule="auto"/>
              <w:contextualSpacing/>
            </w:pPr>
          </w:p>
        </w:tc>
      </w:tr>
      <w:tr w:rsidR="00D36D50" w14:paraId="5F19EE0C" w14:textId="77777777" w:rsidTr="00D36D50">
        <w:trPr>
          <w:cantSplit/>
        </w:trPr>
        <w:tc>
          <w:tcPr>
            <w:tcW w:w="3690" w:type="dxa"/>
            <w:gridSpan w:val="3"/>
            <w:shd w:val="clear" w:color="auto" w:fill="auto"/>
            <w:vAlign w:val="center"/>
          </w:tcPr>
          <w:p w14:paraId="1FB02F96" w14:textId="77777777" w:rsidR="00D36D50" w:rsidRDefault="00D36D50" w:rsidP="007A2229">
            <w:pPr>
              <w:spacing w:after="0" w:line="240" w:lineRule="auto"/>
              <w:contextualSpacing/>
            </w:pPr>
            <w:r>
              <w:lastRenderedPageBreak/>
              <w:t xml:space="preserve">Is the correct fire extinguishing method and/or the type of fire extinguisher described in the CSP? </w:t>
            </w:r>
          </w:p>
        </w:tc>
        <w:sdt>
          <w:sdtPr>
            <w:id w:val="1348907783"/>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451E61A3"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2088572267"/>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39948361"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315262110"/>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1180FFED"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1CE6D8DA" w14:textId="77777777" w:rsidR="00D36D50" w:rsidRDefault="00D36D50" w:rsidP="007A2229">
            <w:pPr>
              <w:spacing w:after="0" w:line="240" w:lineRule="auto"/>
              <w:contextualSpacing/>
            </w:pPr>
          </w:p>
        </w:tc>
      </w:tr>
      <w:tr w:rsidR="00D36D50" w14:paraId="28326517" w14:textId="77777777" w:rsidTr="00D36D50">
        <w:trPr>
          <w:cantSplit/>
        </w:trPr>
        <w:tc>
          <w:tcPr>
            <w:tcW w:w="3690" w:type="dxa"/>
            <w:gridSpan w:val="3"/>
            <w:shd w:val="clear" w:color="auto" w:fill="auto"/>
            <w:vAlign w:val="center"/>
          </w:tcPr>
          <w:p w14:paraId="00CE2DD0" w14:textId="1D47EFC3" w:rsidR="00D36D50" w:rsidRDefault="00D36D50" w:rsidP="007A2229">
            <w:pPr>
              <w:spacing w:after="0" w:line="240" w:lineRule="auto"/>
              <w:contextualSpacing/>
            </w:pPr>
            <w:r>
              <w:t xml:space="preserve">Are the methods mentioned in CSP appropriate to respond to </w:t>
            </w:r>
            <w:r w:rsidRPr="009A3613">
              <w:t>spillage or uncontrolled release</w:t>
            </w:r>
            <w:r>
              <w:t xml:space="preserve"> of SHRCs?</w:t>
            </w:r>
          </w:p>
        </w:tc>
        <w:sdt>
          <w:sdtPr>
            <w:id w:val="-1061475527"/>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00C023D0"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2102318222"/>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662A8C39"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90751564"/>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09524BC0"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3530B23C" w14:textId="77777777" w:rsidR="00D36D50" w:rsidRDefault="00D36D50" w:rsidP="007A2229">
            <w:pPr>
              <w:spacing w:after="0" w:line="240" w:lineRule="auto"/>
              <w:contextualSpacing/>
            </w:pPr>
          </w:p>
        </w:tc>
      </w:tr>
      <w:tr w:rsidR="00D36D50" w14:paraId="20299035" w14:textId="77777777" w:rsidTr="00D36D50">
        <w:trPr>
          <w:cantSplit/>
        </w:trPr>
        <w:tc>
          <w:tcPr>
            <w:tcW w:w="3690" w:type="dxa"/>
            <w:gridSpan w:val="3"/>
            <w:shd w:val="clear" w:color="auto" w:fill="auto"/>
            <w:vAlign w:val="center"/>
          </w:tcPr>
          <w:p w14:paraId="305CED29" w14:textId="77777777" w:rsidR="00D36D50" w:rsidRDefault="00D36D50" w:rsidP="007A2229">
            <w:pPr>
              <w:spacing w:after="0" w:line="240" w:lineRule="auto"/>
              <w:contextualSpacing/>
            </w:pPr>
            <w:r>
              <w:t xml:space="preserve">Are </w:t>
            </w:r>
            <w:r w:rsidRPr="009A3613">
              <w:t>first aid treatment</w:t>
            </w:r>
            <w:r>
              <w:t>s correctly described in the CSP documents?</w:t>
            </w:r>
          </w:p>
        </w:tc>
        <w:tc>
          <w:tcPr>
            <w:tcW w:w="360" w:type="dxa"/>
            <w:tcBorders>
              <w:right w:val="single" w:sz="4" w:space="0" w:color="auto"/>
            </w:tcBorders>
            <w:shd w:val="clear" w:color="auto" w:fill="auto"/>
            <w:vAlign w:val="center"/>
          </w:tcPr>
          <w:p w14:paraId="78031482" w14:textId="77777777" w:rsidR="00D36D50" w:rsidRDefault="00D36D50" w:rsidP="007A2229">
            <w:pPr>
              <w:spacing w:after="0" w:line="240" w:lineRule="auto"/>
              <w:contextualSpacing/>
              <w:jc w:val="center"/>
            </w:pPr>
          </w:p>
        </w:tc>
        <w:tc>
          <w:tcPr>
            <w:tcW w:w="360" w:type="dxa"/>
            <w:tcBorders>
              <w:left w:val="single" w:sz="4" w:space="0" w:color="auto"/>
              <w:right w:val="single" w:sz="4" w:space="0" w:color="auto"/>
            </w:tcBorders>
            <w:shd w:val="clear" w:color="auto" w:fill="auto"/>
            <w:vAlign w:val="center"/>
          </w:tcPr>
          <w:p w14:paraId="2936BE88" w14:textId="77777777" w:rsidR="00D36D50" w:rsidRDefault="00D36D50" w:rsidP="007A2229">
            <w:pPr>
              <w:spacing w:after="0" w:line="240" w:lineRule="auto"/>
              <w:contextualSpacing/>
              <w:jc w:val="center"/>
            </w:pPr>
          </w:p>
        </w:tc>
        <w:tc>
          <w:tcPr>
            <w:tcW w:w="360" w:type="dxa"/>
            <w:tcBorders>
              <w:left w:val="single" w:sz="4" w:space="0" w:color="auto"/>
            </w:tcBorders>
            <w:shd w:val="clear" w:color="auto" w:fill="auto"/>
            <w:vAlign w:val="center"/>
          </w:tcPr>
          <w:p w14:paraId="34383243" w14:textId="77777777" w:rsidR="00D36D50" w:rsidRDefault="00D36D50" w:rsidP="007A2229">
            <w:pPr>
              <w:spacing w:after="0" w:line="240" w:lineRule="auto"/>
              <w:contextualSpacing/>
              <w:jc w:val="center"/>
            </w:pPr>
          </w:p>
        </w:tc>
        <w:tc>
          <w:tcPr>
            <w:tcW w:w="5940" w:type="dxa"/>
            <w:shd w:val="clear" w:color="auto" w:fill="auto"/>
          </w:tcPr>
          <w:p w14:paraId="6AECF96C" w14:textId="77777777" w:rsidR="00D36D50" w:rsidRDefault="00D36D50" w:rsidP="007A2229">
            <w:pPr>
              <w:spacing w:after="0" w:line="240" w:lineRule="auto"/>
              <w:contextualSpacing/>
            </w:pPr>
          </w:p>
        </w:tc>
      </w:tr>
      <w:tr w:rsidR="00D36D50" w:rsidRPr="00D36D50" w14:paraId="663C8A33" w14:textId="77777777" w:rsidTr="009C376A">
        <w:trPr>
          <w:cantSplit/>
        </w:trPr>
        <w:tc>
          <w:tcPr>
            <w:tcW w:w="10710" w:type="dxa"/>
            <w:gridSpan w:val="7"/>
            <w:shd w:val="clear" w:color="auto" w:fill="A6A6A6" w:themeFill="background1" w:themeFillShade="A6"/>
            <w:vAlign w:val="center"/>
          </w:tcPr>
          <w:p w14:paraId="758E1159" w14:textId="77777777" w:rsidR="00D36D50" w:rsidRPr="00D36D50" w:rsidRDefault="00D36D50" w:rsidP="00D36D50">
            <w:pPr>
              <w:jc w:val="center"/>
              <w:rPr>
                <w:b/>
                <w:bCs/>
              </w:rPr>
            </w:pPr>
            <w:r w:rsidRPr="00D36D50">
              <w:rPr>
                <w:b/>
                <w:bCs/>
              </w:rPr>
              <w:t>Additional issues</w:t>
            </w:r>
          </w:p>
        </w:tc>
      </w:tr>
      <w:tr w:rsidR="00D36D50" w14:paraId="0D456844" w14:textId="77777777" w:rsidTr="00D36D50">
        <w:trPr>
          <w:cantSplit/>
        </w:trPr>
        <w:tc>
          <w:tcPr>
            <w:tcW w:w="3690" w:type="dxa"/>
            <w:gridSpan w:val="3"/>
            <w:shd w:val="clear" w:color="auto" w:fill="auto"/>
            <w:vAlign w:val="center"/>
          </w:tcPr>
          <w:p w14:paraId="3B8EC4EF" w14:textId="77777777" w:rsidR="00D36D50" w:rsidRDefault="00D36D50" w:rsidP="007A2229">
            <w:pPr>
              <w:spacing w:after="0" w:line="240" w:lineRule="auto"/>
              <w:contextualSpacing/>
            </w:pPr>
            <w:r>
              <w:t>Does the protocol contain issues that require subcommittee discussion or specialist input?</w:t>
            </w:r>
          </w:p>
        </w:tc>
        <w:sdt>
          <w:sdtPr>
            <w:id w:val="1161277896"/>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6F25C8B5"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667936132"/>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1791B753"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89962134"/>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4C32B076"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4FA87961" w14:textId="77777777" w:rsidR="00D36D50" w:rsidRDefault="00D36D50" w:rsidP="007A2229">
            <w:pPr>
              <w:spacing w:after="0" w:line="240" w:lineRule="auto"/>
              <w:contextualSpacing/>
            </w:pPr>
          </w:p>
        </w:tc>
      </w:tr>
      <w:tr w:rsidR="00D36D50" w14:paraId="5B0F038F" w14:textId="77777777" w:rsidTr="00D36D50">
        <w:trPr>
          <w:cantSplit/>
          <w:trHeight w:val="350"/>
        </w:trPr>
        <w:tc>
          <w:tcPr>
            <w:tcW w:w="3690" w:type="dxa"/>
            <w:gridSpan w:val="3"/>
            <w:shd w:val="clear" w:color="auto" w:fill="auto"/>
            <w:vAlign w:val="center"/>
          </w:tcPr>
          <w:p w14:paraId="3ABDAD01" w14:textId="77777777" w:rsidR="00D36D50" w:rsidRDefault="00D36D50" w:rsidP="007A2229">
            <w:pPr>
              <w:spacing w:after="0" w:line="240" w:lineRule="auto"/>
              <w:contextualSpacing/>
            </w:pPr>
            <w:r>
              <w:t>Any other issues of concern?</w:t>
            </w:r>
          </w:p>
        </w:tc>
        <w:sdt>
          <w:sdtPr>
            <w:id w:val="-1058238312"/>
            <w14:checkbox>
              <w14:checked w14:val="0"/>
              <w14:checkedState w14:val="2612" w14:font="MS Gothic"/>
              <w14:uncheckedState w14:val="2610" w14:font="MS Gothic"/>
            </w14:checkbox>
          </w:sdtPr>
          <w:sdtEndPr/>
          <w:sdtContent>
            <w:tc>
              <w:tcPr>
                <w:tcW w:w="360" w:type="dxa"/>
                <w:tcBorders>
                  <w:right w:val="single" w:sz="4" w:space="0" w:color="auto"/>
                </w:tcBorders>
                <w:shd w:val="clear" w:color="auto" w:fill="auto"/>
                <w:vAlign w:val="center"/>
              </w:tcPr>
              <w:p w14:paraId="19A2D0F6"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1911262120"/>
            <w14:checkbox>
              <w14:checked w14:val="0"/>
              <w14:checkedState w14:val="2612" w14:font="MS Gothic"/>
              <w14:uncheckedState w14:val="2610" w14:font="MS Gothic"/>
            </w14:checkbox>
          </w:sdtPr>
          <w:sdtEndPr/>
          <w:sdtContent>
            <w:tc>
              <w:tcPr>
                <w:tcW w:w="360" w:type="dxa"/>
                <w:tcBorders>
                  <w:left w:val="single" w:sz="4" w:space="0" w:color="auto"/>
                  <w:right w:val="single" w:sz="4" w:space="0" w:color="auto"/>
                </w:tcBorders>
                <w:shd w:val="clear" w:color="auto" w:fill="auto"/>
                <w:vAlign w:val="center"/>
              </w:tcPr>
              <w:p w14:paraId="16373FCB" w14:textId="77777777" w:rsidR="00D36D50" w:rsidRDefault="00D36D50" w:rsidP="007A2229">
                <w:pPr>
                  <w:spacing w:after="0" w:line="240" w:lineRule="auto"/>
                  <w:contextualSpacing/>
                  <w:jc w:val="center"/>
                </w:pPr>
                <w:r>
                  <w:rPr>
                    <w:rFonts w:ascii="MS Gothic" w:eastAsia="MS Gothic" w:hAnsi="MS Gothic" w:hint="eastAsia"/>
                  </w:rPr>
                  <w:t>☐</w:t>
                </w:r>
              </w:p>
            </w:tc>
          </w:sdtContent>
        </w:sdt>
        <w:sdt>
          <w:sdtPr>
            <w:id w:val="47575689"/>
            <w14:checkbox>
              <w14:checked w14:val="0"/>
              <w14:checkedState w14:val="2612" w14:font="MS Gothic"/>
              <w14:uncheckedState w14:val="2610" w14:font="MS Gothic"/>
            </w14:checkbox>
          </w:sdtPr>
          <w:sdtEndPr/>
          <w:sdtContent>
            <w:tc>
              <w:tcPr>
                <w:tcW w:w="360" w:type="dxa"/>
                <w:tcBorders>
                  <w:left w:val="single" w:sz="4" w:space="0" w:color="auto"/>
                </w:tcBorders>
                <w:shd w:val="clear" w:color="auto" w:fill="auto"/>
                <w:vAlign w:val="center"/>
              </w:tcPr>
              <w:p w14:paraId="6096FABA" w14:textId="77777777" w:rsidR="00D36D50" w:rsidRDefault="00D36D50" w:rsidP="007A2229">
                <w:pPr>
                  <w:spacing w:after="0" w:line="240" w:lineRule="auto"/>
                  <w:contextualSpacing/>
                  <w:jc w:val="center"/>
                </w:pPr>
                <w:r>
                  <w:rPr>
                    <w:rFonts w:ascii="MS Gothic" w:eastAsia="MS Gothic" w:hAnsi="MS Gothic" w:hint="eastAsia"/>
                  </w:rPr>
                  <w:t>☐</w:t>
                </w:r>
              </w:p>
            </w:tc>
          </w:sdtContent>
        </w:sdt>
        <w:tc>
          <w:tcPr>
            <w:tcW w:w="5940" w:type="dxa"/>
            <w:shd w:val="clear" w:color="auto" w:fill="auto"/>
          </w:tcPr>
          <w:p w14:paraId="1B1DA350" w14:textId="77777777" w:rsidR="00D36D50" w:rsidRDefault="00D36D50" w:rsidP="007A2229">
            <w:pPr>
              <w:spacing w:after="0" w:line="240" w:lineRule="auto"/>
              <w:contextualSpacing/>
            </w:pPr>
          </w:p>
        </w:tc>
      </w:tr>
      <w:tr w:rsidR="00D36D50" w:rsidRPr="00D36D50" w14:paraId="624DED55" w14:textId="77777777" w:rsidTr="009C376A">
        <w:trPr>
          <w:cantSplit/>
        </w:trPr>
        <w:tc>
          <w:tcPr>
            <w:tcW w:w="10710" w:type="dxa"/>
            <w:gridSpan w:val="7"/>
            <w:shd w:val="clear" w:color="auto" w:fill="A6A6A6" w:themeFill="background1" w:themeFillShade="A6"/>
            <w:vAlign w:val="center"/>
          </w:tcPr>
          <w:p w14:paraId="6A087A6F" w14:textId="46EF2CBC" w:rsidR="00D36D50" w:rsidRPr="00D36D50" w:rsidRDefault="00D36D50" w:rsidP="00D36D50">
            <w:pPr>
              <w:jc w:val="center"/>
              <w:rPr>
                <w:rStyle w:val="BookTitle"/>
                <w:b w:val="0"/>
                <w:bCs w:val="0"/>
              </w:rPr>
            </w:pPr>
            <w:r w:rsidRPr="00D36D50">
              <w:rPr>
                <w:b/>
                <w:bCs/>
              </w:rPr>
              <w:t>Reviewer Comments (summary to send to the applicant)</w:t>
            </w:r>
          </w:p>
        </w:tc>
      </w:tr>
      <w:tr w:rsidR="00D36D50" w14:paraId="4BE2805E" w14:textId="77777777" w:rsidTr="00D36D50">
        <w:trPr>
          <w:cantSplit/>
          <w:trHeight w:val="4742"/>
        </w:trPr>
        <w:tc>
          <w:tcPr>
            <w:tcW w:w="10710" w:type="dxa"/>
            <w:gridSpan w:val="7"/>
          </w:tcPr>
          <w:p w14:paraId="6296BD21" w14:textId="77777777" w:rsidR="00D36D50" w:rsidRDefault="00D36D50" w:rsidP="007A2229">
            <w:pPr>
              <w:spacing w:after="0" w:line="240" w:lineRule="auto"/>
              <w:contextualSpacing/>
            </w:pPr>
          </w:p>
        </w:tc>
      </w:tr>
    </w:tbl>
    <w:p w14:paraId="1EF7A913" w14:textId="311648D5" w:rsidR="00267DAA" w:rsidRDefault="00267DAA" w:rsidP="00267DAA">
      <w:pPr>
        <w:spacing w:after="0" w:line="360" w:lineRule="auto"/>
        <w:rPr>
          <w:rFonts w:cstheme="minorHAnsi"/>
          <w:sz w:val="24"/>
          <w:szCs w:val="24"/>
        </w:rPr>
      </w:pPr>
    </w:p>
    <w:p w14:paraId="3EF4E5CE" w14:textId="5420D2D2" w:rsidR="00D83201" w:rsidRDefault="00D83201">
      <w:pPr>
        <w:rPr>
          <w:rFonts w:cstheme="minorHAnsi"/>
          <w:sz w:val="24"/>
          <w:szCs w:val="24"/>
        </w:rPr>
      </w:pPr>
      <w:r>
        <w:rPr>
          <w:rFonts w:cstheme="minorHAnsi"/>
          <w:sz w:val="24"/>
          <w:szCs w:val="24"/>
        </w:rPr>
        <w:br w:type="page"/>
      </w:r>
    </w:p>
    <w:p w14:paraId="326CFD50" w14:textId="77777777" w:rsidR="00ED37DC" w:rsidRPr="006A4A7A" w:rsidRDefault="00ED37DC" w:rsidP="00ED37DC">
      <w:pPr>
        <w:spacing w:after="0" w:line="360" w:lineRule="auto"/>
        <w:jc w:val="center"/>
        <w:rPr>
          <w:rFonts w:cstheme="minorHAnsi"/>
          <w:b/>
          <w:bCs/>
          <w:sz w:val="28"/>
          <w:szCs w:val="28"/>
        </w:rPr>
      </w:pPr>
      <w:r w:rsidRPr="006A4A7A">
        <w:rPr>
          <w:rFonts w:cstheme="minorHAnsi"/>
          <w:b/>
          <w:bCs/>
          <w:sz w:val="28"/>
          <w:szCs w:val="28"/>
        </w:rPr>
        <w:lastRenderedPageBreak/>
        <w:t>CSP Document 06 - CSP Approval Letter Template</w:t>
      </w:r>
    </w:p>
    <w:p w14:paraId="1A3EB304" w14:textId="77777777" w:rsidR="00ED37DC" w:rsidRPr="00ED37DC" w:rsidRDefault="00ED37DC" w:rsidP="00ED37DC">
      <w:pPr>
        <w:spacing w:after="0" w:line="360" w:lineRule="auto"/>
        <w:rPr>
          <w:rFonts w:cstheme="minorHAnsi"/>
          <w:sz w:val="24"/>
          <w:szCs w:val="24"/>
        </w:rPr>
      </w:pPr>
    </w:p>
    <w:p w14:paraId="074B489B" w14:textId="77777777" w:rsidR="00ED37DC" w:rsidRPr="00ED37DC" w:rsidRDefault="00ED37DC" w:rsidP="00ED37DC">
      <w:pPr>
        <w:spacing w:after="0" w:line="240" w:lineRule="auto"/>
        <w:ind w:left="4320"/>
        <w:rPr>
          <w:rFonts w:cstheme="minorHAnsi"/>
          <w:sz w:val="24"/>
          <w:szCs w:val="24"/>
        </w:rPr>
      </w:pPr>
      <w:r>
        <w:rPr>
          <w:rFonts w:cstheme="minorHAnsi"/>
          <w:sz w:val="24"/>
          <w:szCs w:val="24"/>
        </w:rPr>
        <w:t>[CHAIR NAME]</w:t>
      </w:r>
    </w:p>
    <w:p w14:paraId="5DD09F0D" w14:textId="77777777" w:rsidR="00ED37DC" w:rsidRPr="00ED37DC" w:rsidRDefault="00ED37DC" w:rsidP="00ED37DC">
      <w:pPr>
        <w:spacing w:after="0" w:line="240" w:lineRule="auto"/>
        <w:ind w:left="4320"/>
        <w:rPr>
          <w:rFonts w:cstheme="minorHAnsi"/>
          <w:sz w:val="24"/>
          <w:szCs w:val="24"/>
        </w:rPr>
      </w:pPr>
      <w:r w:rsidRPr="00ED37DC">
        <w:rPr>
          <w:rFonts w:cstheme="minorHAnsi"/>
          <w:sz w:val="24"/>
          <w:szCs w:val="24"/>
        </w:rPr>
        <w:t xml:space="preserve">Chair - Wayne State University Chemical Safety Committee </w:t>
      </w:r>
    </w:p>
    <w:p w14:paraId="27729050" w14:textId="3D8A98EE" w:rsidR="00ED37DC" w:rsidRPr="00ED37DC" w:rsidRDefault="00ED37DC" w:rsidP="00ED37DC">
      <w:pPr>
        <w:spacing w:after="0" w:line="240" w:lineRule="auto"/>
        <w:ind w:left="4320"/>
        <w:rPr>
          <w:rFonts w:cstheme="minorHAnsi"/>
          <w:sz w:val="24"/>
          <w:szCs w:val="24"/>
        </w:rPr>
      </w:pPr>
      <w:r>
        <w:rPr>
          <w:rFonts w:cstheme="minorHAnsi"/>
          <w:sz w:val="24"/>
          <w:szCs w:val="24"/>
        </w:rPr>
        <w:t>[Chair department]</w:t>
      </w:r>
    </w:p>
    <w:p w14:paraId="711717B0" w14:textId="77777777" w:rsidR="00ED37DC" w:rsidRPr="00ED37DC" w:rsidRDefault="00ED37DC" w:rsidP="00ED37DC">
      <w:pPr>
        <w:spacing w:after="0" w:line="240" w:lineRule="auto"/>
        <w:ind w:left="4320"/>
        <w:rPr>
          <w:rFonts w:cstheme="minorHAnsi"/>
          <w:sz w:val="24"/>
          <w:szCs w:val="24"/>
        </w:rPr>
      </w:pPr>
      <w:r w:rsidRPr="00ED37DC">
        <w:rPr>
          <w:rFonts w:cstheme="minorHAnsi"/>
          <w:sz w:val="24"/>
          <w:szCs w:val="24"/>
        </w:rPr>
        <w:t>Wayne State University</w:t>
      </w:r>
    </w:p>
    <w:p w14:paraId="1DF4B7D8" w14:textId="74A99865" w:rsidR="00ED37DC" w:rsidRPr="00ED37DC" w:rsidRDefault="00ED37DC" w:rsidP="00ED37DC">
      <w:pPr>
        <w:spacing w:after="0" w:line="240" w:lineRule="auto"/>
        <w:ind w:left="4320"/>
        <w:rPr>
          <w:rFonts w:cstheme="minorHAnsi"/>
          <w:sz w:val="24"/>
          <w:szCs w:val="24"/>
        </w:rPr>
      </w:pPr>
      <w:r>
        <w:rPr>
          <w:rFonts w:cstheme="minorHAnsi"/>
          <w:sz w:val="24"/>
          <w:szCs w:val="24"/>
        </w:rPr>
        <w:t>[Chair building and office address]</w:t>
      </w:r>
    </w:p>
    <w:p w14:paraId="503DAB84" w14:textId="546FBBFE" w:rsidR="00ED37DC" w:rsidRPr="00ED37DC" w:rsidRDefault="00ED37DC" w:rsidP="00ED37DC">
      <w:pPr>
        <w:spacing w:after="0" w:line="240" w:lineRule="auto"/>
        <w:ind w:left="4320"/>
        <w:rPr>
          <w:rFonts w:cstheme="minorHAnsi"/>
          <w:sz w:val="24"/>
          <w:szCs w:val="24"/>
        </w:rPr>
      </w:pPr>
      <w:r w:rsidRPr="00ED37DC">
        <w:rPr>
          <w:rFonts w:cstheme="minorHAnsi"/>
          <w:sz w:val="24"/>
          <w:szCs w:val="24"/>
        </w:rPr>
        <w:t>Detroit, MI 4820</w:t>
      </w:r>
      <w:r>
        <w:rPr>
          <w:rFonts w:cstheme="minorHAnsi"/>
          <w:sz w:val="24"/>
          <w:szCs w:val="24"/>
        </w:rPr>
        <w:t>2</w:t>
      </w:r>
    </w:p>
    <w:p w14:paraId="68E9BCD2" w14:textId="77777777" w:rsidR="00ED37DC" w:rsidRPr="00ED37DC" w:rsidRDefault="00ED37DC" w:rsidP="00ED37DC">
      <w:pPr>
        <w:spacing w:after="0" w:line="240" w:lineRule="auto"/>
        <w:rPr>
          <w:rFonts w:cstheme="minorHAnsi"/>
          <w:sz w:val="24"/>
          <w:szCs w:val="24"/>
        </w:rPr>
      </w:pPr>
    </w:p>
    <w:p w14:paraId="69FDA445" w14:textId="77777777" w:rsidR="00ED37DC" w:rsidRPr="00ED37DC" w:rsidRDefault="00ED37DC" w:rsidP="00ED37DC">
      <w:pPr>
        <w:spacing w:after="0" w:line="240" w:lineRule="auto"/>
        <w:rPr>
          <w:rFonts w:cstheme="minorHAnsi"/>
          <w:sz w:val="24"/>
          <w:szCs w:val="24"/>
        </w:rPr>
      </w:pPr>
    </w:p>
    <w:p w14:paraId="4293DF0E" w14:textId="77777777" w:rsidR="00ED37DC" w:rsidRPr="00ED37DC" w:rsidRDefault="00ED37DC" w:rsidP="00ED37DC">
      <w:pPr>
        <w:spacing w:after="0" w:line="240" w:lineRule="auto"/>
        <w:rPr>
          <w:rFonts w:cstheme="minorHAnsi"/>
          <w:sz w:val="24"/>
          <w:szCs w:val="24"/>
        </w:rPr>
      </w:pPr>
      <w:r w:rsidRPr="00ED37DC">
        <w:rPr>
          <w:rFonts w:cstheme="minorHAnsi"/>
          <w:sz w:val="24"/>
          <w:szCs w:val="24"/>
        </w:rPr>
        <w:t>(Date)</w:t>
      </w:r>
    </w:p>
    <w:p w14:paraId="3DE0FCD2" w14:textId="77777777" w:rsidR="00ED37DC" w:rsidRPr="00ED37DC" w:rsidRDefault="00ED37DC" w:rsidP="00ED37DC">
      <w:pPr>
        <w:spacing w:after="0" w:line="240" w:lineRule="auto"/>
        <w:rPr>
          <w:rFonts w:cstheme="minorHAnsi"/>
          <w:sz w:val="24"/>
          <w:szCs w:val="24"/>
        </w:rPr>
      </w:pPr>
    </w:p>
    <w:p w14:paraId="7B4FCADE" w14:textId="77777777" w:rsidR="00ED37DC" w:rsidRPr="00ED37DC" w:rsidRDefault="00ED37DC" w:rsidP="00ED37DC">
      <w:pPr>
        <w:spacing w:after="0" w:line="240" w:lineRule="auto"/>
        <w:rPr>
          <w:rFonts w:cstheme="minorHAnsi"/>
          <w:sz w:val="24"/>
          <w:szCs w:val="24"/>
        </w:rPr>
      </w:pPr>
      <w:r w:rsidRPr="00ED37DC">
        <w:rPr>
          <w:rFonts w:cstheme="minorHAnsi"/>
          <w:sz w:val="24"/>
          <w:szCs w:val="24"/>
        </w:rPr>
        <w:t>(Name) (Address)</w:t>
      </w:r>
    </w:p>
    <w:p w14:paraId="3F26AAE6" w14:textId="77777777" w:rsidR="00ED37DC" w:rsidRPr="00ED37DC" w:rsidRDefault="00ED37DC" w:rsidP="00ED37DC">
      <w:pPr>
        <w:spacing w:after="0" w:line="240" w:lineRule="auto"/>
        <w:rPr>
          <w:rFonts w:cstheme="minorHAnsi"/>
          <w:sz w:val="24"/>
          <w:szCs w:val="24"/>
        </w:rPr>
      </w:pPr>
    </w:p>
    <w:p w14:paraId="497703F5" w14:textId="77777777" w:rsidR="00ED37DC" w:rsidRPr="00ED37DC" w:rsidRDefault="00ED37DC" w:rsidP="00ED37DC">
      <w:pPr>
        <w:spacing w:after="0" w:line="240" w:lineRule="auto"/>
        <w:rPr>
          <w:rFonts w:cstheme="minorHAnsi"/>
          <w:sz w:val="24"/>
          <w:szCs w:val="24"/>
        </w:rPr>
      </w:pPr>
      <w:r w:rsidRPr="00ED37DC">
        <w:rPr>
          <w:rFonts w:cstheme="minorHAnsi"/>
          <w:sz w:val="24"/>
          <w:szCs w:val="24"/>
        </w:rPr>
        <w:t>Dear Dr. (name)</w:t>
      </w:r>
    </w:p>
    <w:p w14:paraId="75DFB600" w14:textId="77777777" w:rsidR="00ED37DC" w:rsidRPr="00ED37DC" w:rsidRDefault="00ED37DC" w:rsidP="00ED37DC">
      <w:pPr>
        <w:spacing w:after="0" w:line="240" w:lineRule="auto"/>
        <w:rPr>
          <w:rFonts w:cstheme="minorHAnsi"/>
          <w:sz w:val="24"/>
          <w:szCs w:val="24"/>
        </w:rPr>
      </w:pPr>
    </w:p>
    <w:p w14:paraId="225622B3" w14:textId="77777777" w:rsidR="00ED37DC" w:rsidRPr="00ED37DC" w:rsidRDefault="00ED37DC" w:rsidP="00ED37DC">
      <w:pPr>
        <w:spacing w:after="0" w:line="240" w:lineRule="auto"/>
        <w:rPr>
          <w:rFonts w:cstheme="minorHAnsi"/>
          <w:sz w:val="24"/>
          <w:szCs w:val="24"/>
        </w:rPr>
      </w:pPr>
      <w:r w:rsidRPr="00ED37DC">
        <w:rPr>
          <w:rFonts w:cstheme="minorHAnsi"/>
          <w:sz w:val="24"/>
          <w:szCs w:val="24"/>
        </w:rPr>
        <w:t>Thank you for submitting your Chemical Safety Protocol (CSP) for review by the WSU Chemical Safety Committee (CSC). I am pleased to inform you that the WSU CSC has approved your CSP (title and number) as of the date of this letter.</w:t>
      </w:r>
    </w:p>
    <w:p w14:paraId="5D7DFAE0" w14:textId="77777777" w:rsidR="00ED37DC" w:rsidRPr="00ED37DC" w:rsidRDefault="00ED37DC" w:rsidP="00ED37DC">
      <w:pPr>
        <w:spacing w:after="0" w:line="240" w:lineRule="auto"/>
        <w:rPr>
          <w:rFonts w:cstheme="minorHAnsi"/>
          <w:sz w:val="24"/>
          <w:szCs w:val="24"/>
        </w:rPr>
      </w:pPr>
      <w:r w:rsidRPr="00ED37DC">
        <w:rPr>
          <w:rFonts w:cstheme="minorHAnsi"/>
          <w:sz w:val="24"/>
          <w:szCs w:val="24"/>
        </w:rPr>
        <w:t>This approval is valid for three years and will expire on (expiration date). Please note that each CSP must be resubmitted and reviewed by CSC in order to continue any activities described in this protocol beyond its expiration date (date). In addition, any new changes to this CSP must be reviewed and approved by the WSU CSC prior to its implementation.</w:t>
      </w:r>
    </w:p>
    <w:p w14:paraId="450E5903" w14:textId="77777777" w:rsidR="00ED37DC" w:rsidRPr="00ED37DC" w:rsidRDefault="00ED37DC" w:rsidP="00ED37DC">
      <w:pPr>
        <w:spacing w:after="0" w:line="240" w:lineRule="auto"/>
        <w:rPr>
          <w:rFonts w:cstheme="minorHAnsi"/>
          <w:sz w:val="24"/>
          <w:szCs w:val="24"/>
        </w:rPr>
      </w:pPr>
    </w:p>
    <w:p w14:paraId="0765EE49" w14:textId="77777777" w:rsidR="00ED37DC" w:rsidRDefault="00ED37DC" w:rsidP="00ED37DC">
      <w:pPr>
        <w:spacing w:after="0" w:line="240" w:lineRule="auto"/>
        <w:rPr>
          <w:rFonts w:cstheme="minorHAnsi"/>
          <w:sz w:val="24"/>
          <w:szCs w:val="24"/>
        </w:rPr>
      </w:pPr>
      <w:r w:rsidRPr="00ED37DC">
        <w:rPr>
          <w:rFonts w:cstheme="minorHAnsi"/>
          <w:sz w:val="24"/>
          <w:szCs w:val="24"/>
        </w:rPr>
        <w:t xml:space="preserve">I wish you good luck with your research. </w:t>
      </w:r>
    </w:p>
    <w:p w14:paraId="5279A8AC" w14:textId="6D0F84C8" w:rsidR="00ED37DC" w:rsidRPr="00ED37DC" w:rsidRDefault="00ED37DC" w:rsidP="00ED37DC">
      <w:pPr>
        <w:spacing w:after="0" w:line="240" w:lineRule="auto"/>
        <w:rPr>
          <w:rFonts w:cstheme="minorHAnsi"/>
          <w:sz w:val="24"/>
          <w:szCs w:val="24"/>
        </w:rPr>
      </w:pPr>
      <w:r w:rsidRPr="00ED37DC">
        <w:rPr>
          <w:rFonts w:cstheme="minorHAnsi"/>
          <w:sz w:val="24"/>
          <w:szCs w:val="24"/>
        </w:rPr>
        <w:t>Sincerely</w:t>
      </w:r>
    </w:p>
    <w:p w14:paraId="2048AD7F" w14:textId="6C732349" w:rsidR="00ED37DC" w:rsidRDefault="00ED37DC" w:rsidP="00ED37DC">
      <w:pPr>
        <w:spacing w:after="0" w:line="240" w:lineRule="auto"/>
        <w:rPr>
          <w:rFonts w:cstheme="minorHAnsi"/>
          <w:sz w:val="24"/>
          <w:szCs w:val="24"/>
        </w:rPr>
      </w:pPr>
    </w:p>
    <w:p w14:paraId="181D8D46" w14:textId="40C183AE" w:rsidR="00ED37DC" w:rsidRDefault="00ED37DC" w:rsidP="00ED37DC">
      <w:pPr>
        <w:spacing w:after="0" w:line="240" w:lineRule="auto"/>
        <w:rPr>
          <w:rFonts w:cstheme="minorHAnsi"/>
          <w:sz w:val="24"/>
          <w:szCs w:val="24"/>
        </w:rPr>
      </w:pPr>
    </w:p>
    <w:p w14:paraId="5AE58E77" w14:textId="3397466B" w:rsidR="00ED37DC" w:rsidRDefault="00ED37DC" w:rsidP="00ED37DC">
      <w:pPr>
        <w:spacing w:after="0" w:line="240" w:lineRule="auto"/>
        <w:rPr>
          <w:rFonts w:cstheme="minorHAnsi"/>
          <w:sz w:val="24"/>
          <w:szCs w:val="24"/>
        </w:rPr>
      </w:pPr>
    </w:p>
    <w:p w14:paraId="4D7552E2" w14:textId="77777777" w:rsidR="00ED37DC" w:rsidRPr="00ED37DC" w:rsidRDefault="00ED37DC" w:rsidP="00ED37DC">
      <w:pPr>
        <w:spacing w:after="0" w:line="240" w:lineRule="auto"/>
        <w:rPr>
          <w:rFonts w:cstheme="minorHAnsi"/>
          <w:sz w:val="24"/>
          <w:szCs w:val="24"/>
        </w:rPr>
      </w:pPr>
    </w:p>
    <w:p w14:paraId="1F34A0E7" w14:textId="13CAFB18" w:rsidR="00ED37DC" w:rsidRPr="00ED37DC" w:rsidRDefault="00ED37DC" w:rsidP="00ED37DC">
      <w:pPr>
        <w:spacing w:after="0" w:line="240" w:lineRule="auto"/>
        <w:rPr>
          <w:rFonts w:cstheme="minorHAnsi"/>
          <w:sz w:val="24"/>
          <w:szCs w:val="24"/>
        </w:rPr>
      </w:pPr>
      <w:r>
        <w:rPr>
          <w:rFonts w:cstheme="minorHAnsi"/>
          <w:sz w:val="24"/>
          <w:szCs w:val="24"/>
        </w:rPr>
        <w:t>[CHAIR NAME]</w:t>
      </w:r>
    </w:p>
    <w:p w14:paraId="3F13FB36" w14:textId="77777777" w:rsidR="00ED37DC" w:rsidRPr="00ED37DC" w:rsidRDefault="00ED37DC" w:rsidP="00ED37DC">
      <w:pPr>
        <w:spacing w:after="0" w:line="240" w:lineRule="auto"/>
        <w:rPr>
          <w:rFonts w:cstheme="minorHAnsi"/>
          <w:sz w:val="24"/>
          <w:szCs w:val="24"/>
        </w:rPr>
      </w:pPr>
      <w:r w:rsidRPr="00ED37DC">
        <w:rPr>
          <w:rFonts w:cstheme="minorHAnsi"/>
          <w:sz w:val="24"/>
          <w:szCs w:val="24"/>
        </w:rPr>
        <w:t>Chair - Wayne State University Chemical Safety Committee</w:t>
      </w:r>
    </w:p>
    <w:p w14:paraId="7C992BEB" w14:textId="77777777" w:rsidR="00ED37DC" w:rsidRPr="00ED37DC" w:rsidRDefault="00ED37DC" w:rsidP="00ED37DC">
      <w:pPr>
        <w:spacing w:after="0" w:line="240" w:lineRule="auto"/>
        <w:rPr>
          <w:rFonts w:cstheme="minorHAnsi"/>
          <w:sz w:val="24"/>
          <w:szCs w:val="24"/>
        </w:rPr>
      </w:pPr>
    </w:p>
    <w:p w14:paraId="1B36C664" w14:textId="77777777" w:rsidR="00ED37DC" w:rsidRPr="00ED37DC" w:rsidRDefault="00ED37DC" w:rsidP="00ED37DC">
      <w:pPr>
        <w:spacing w:after="0" w:line="240" w:lineRule="auto"/>
        <w:rPr>
          <w:rFonts w:cstheme="minorHAnsi"/>
          <w:sz w:val="24"/>
          <w:szCs w:val="24"/>
        </w:rPr>
      </w:pPr>
    </w:p>
    <w:p w14:paraId="0A44AAF8" w14:textId="1F65B316" w:rsidR="00D83201" w:rsidRDefault="00ED37DC" w:rsidP="00ED37DC">
      <w:pPr>
        <w:spacing w:after="0" w:line="240" w:lineRule="auto"/>
        <w:rPr>
          <w:rFonts w:cstheme="minorHAnsi"/>
          <w:sz w:val="24"/>
          <w:szCs w:val="24"/>
        </w:rPr>
      </w:pPr>
      <w:r w:rsidRPr="00ED37DC">
        <w:rPr>
          <w:rFonts w:cstheme="minorHAnsi"/>
          <w:sz w:val="24"/>
          <w:szCs w:val="24"/>
        </w:rPr>
        <w:t>CC: Sandamali Ekanayaka, WSU Chemical Hygiene Officer</w:t>
      </w:r>
    </w:p>
    <w:p w14:paraId="2FF6FA46" w14:textId="7EF038AA" w:rsidR="00471C00" w:rsidRDefault="00471C00">
      <w:pPr>
        <w:rPr>
          <w:rFonts w:cstheme="minorHAnsi"/>
          <w:sz w:val="24"/>
          <w:szCs w:val="24"/>
        </w:rPr>
      </w:pPr>
      <w:r>
        <w:rPr>
          <w:rFonts w:cstheme="minorHAnsi"/>
          <w:sz w:val="24"/>
          <w:szCs w:val="24"/>
        </w:rPr>
        <w:br w:type="page"/>
      </w:r>
    </w:p>
    <w:p w14:paraId="12DE1601" w14:textId="1797C309" w:rsidR="00A92459" w:rsidRPr="00A80345" w:rsidRDefault="00A92459" w:rsidP="00A80345">
      <w:pPr>
        <w:pStyle w:val="Heading2"/>
        <w:shd w:val="clear" w:color="auto" w:fill="FFCC33"/>
        <w:rPr>
          <w:rFonts w:ascii="Arial" w:hAnsi="Arial" w:cs="Arial"/>
          <w:b/>
          <w:bCs/>
          <w:color w:val="0C5449"/>
          <w:sz w:val="22"/>
          <w:szCs w:val="22"/>
        </w:rPr>
      </w:pPr>
      <w:bookmarkStart w:id="29" w:name="_Toc144209204"/>
      <w:r w:rsidRPr="00A80345">
        <w:rPr>
          <w:rFonts w:ascii="Arial" w:hAnsi="Arial" w:cs="Arial"/>
          <w:b/>
          <w:bCs/>
          <w:color w:val="0C5449"/>
          <w:sz w:val="22"/>
          <w:szCs w:val="22"/>
        </w:rPr>
        <w:lastRenderedPageBreak/>
        <w:t>WSU CSC</w:t>
      </w:r>
      <w:r w:rsidR="00A80345" w:rsidRPr="00A80345">
        <w:rPr>
          <w:rFonts w:ascii="Arial" w:hAnsi="Arial" w:cs="Arial"/>
          <w:b/>
          <w:bCs/>
          <w:color w:val="0C5449"/>
          <w:sz w:val="22"/>
          <w:szCs w:val="22"/>
        </w:rPr>
        <w:t xml:space="preserve"> </w:t>
      </w:r>
      <w:bookmarkStart w:id="30" w:name="_Hlk140795016"/>
      <w:r w:rsidRPr="00A80345">
        <w:rPr>
          <w:rFonts w:ascii="Arial" w:hAnsi="Arial" w:cs="Arial"/>
          <w:b/>
          <w:bCs/>
          <w:color w:val="0C5449"/>
          <w:sz w:val="22"/>
          <w:szCs w:val="22"/>
        </w:rPr>
        <w:t xml:space="preserve">Unexpected Problems </w:t>
      </w:r>
      <w:r w:rsidR="00A80345">
        <w:rPr>
          <w:rFonts w:ascii="Arial" w:hAnsi="Arial" w:cs="Arial"/>
          <w:b/>
          <w:bCs/>
          <w:color w:val="0C5449"/>
          <w:sz w:val="22"/>
          <w:szCs w:val="22"/>
        </w:rPr>
        <w:t>Reporting</w:t>
      </w:r>
      <w:bookmarkEnd w:id="29"/>
    </w:p>
    <w:bookmarkEnd w:id="30"/>
    <w:p w14:paraId="728B13D2" w14:textId="5B0E4CB5" w:rsidR="00A80345" w:rsidRPr="00A80345" w:rsidRDefault="00A80345" w:rsidP="00A80345">
      <w:pPr>
        <w:spacing w:after="200" w:line="276" w:lineRule="auto"/>
        <w:jc w:val="center"/>
        <w:rPr>
          <w:rFonts w:ascii="Arial" w:hAnsi="Arial" w:cs="Arial"/>
          <w:b/>
          <w:sz w:val="28"/>
          <w:szCs w:val="28"/>
        </w:rPr>
      </w:pPr>
      <w:r>
        <w:rPr>
          <w:rFonts w:ascii="Arial" w:hAnsi="Arial" w:cs="Arial"/>
          <w:b/>
          <w:sz w:val="28"/>
          <w:szCs w:val="28"/>
        </w:rPr>
        <w:t>Unexpected Problems Reporting</w:t>
      </w:r>
    </w:p>
    <w:p w14:paraId="6CFECEEC" w14:textId="7186E2C8" w:rsidR="00A92459" w:rsidRPr="00600813" w:rsidRDefault="00A80345" w:rsidP="00600813">
      <w:pPr>
        <w:spacing w:after="200" w:line="276" w:lineRule="auto"/>
        <w:rPr>
          <w:rFonts w:ascii="Arial" w:hAnsi="Arial" w:cs="Arial"/>
          <w:b/>
        </w:rPr>
      </w:pPr>
      <w:r w:rsidRPr="00600813">
        <w:rPr>
          <w:rFonts w:ascii="Arial" w:hAnsi="Arial" w:cs="Arial"/>
          <w:b/>
        </w:rPr>
        <w:t>BACKGROUND</w:t>
      </w:r>
      <w:r w:rsidR="00A92459" w:rsidRPr="00600813">
        <w:rPr>
          <w:rFonts w:ascii="Arial" w:hAnsi="Arial" w:cs="Arial"/>
          <w:b/>
        </w:rPr>
        <w:t>:</w:t>
      </w:r>
    </w:p>
    <w:p w14:paraId="0655142C" w14:textId="77777777" w:rsidR="00A92459" w:rsidRPr="00471C00" w:rsidRDefault="00A92459" w:rsidP="00A92459">
      <w:pPr>
        <w:rPr>
          <w:rFonts w:ascii="Arial" w:hAnsi="Arial" w:cs="Arial"/>
        </w:rPr>
      </w:pPr>
      <w:r w:rsidRPr="00471C00">
        <w:rPr>
          <w:rFonts w:ascii="Arial" w:hAnsi="Arial" w:cs="Arial"/>
        </w:rPr>
        <w:t>Unexpected problems constitute chemical safety issues that are outside of the scope of the regular chemical hygiene inspections (CHIs) conducted by the Office of Environmental Health and Safety (OEHS) chemical safety group and are not covered by Wayne State University (WSU) laboratory safety compliance procedure (LSCP). LSCP only covers non-compliance issues found during routine CHIs.</w:t>
      </w:r>
    </w:p>
    <w:p w14:paraId="08F386C6" w14:textId="2FD9F991" w:rsidR="00A92459" w:rsidRPr="00471C00" w:rsidRDefault="00A92459" w:rsidP="00A92459">
      <w:pPr>
        <w:rPr>
          <w:rFonts w:ascii="Arial" w:hAnsi="Arial" w:cs="Arial"/>
        </w:rPr>
      </w:pPr>
      <w:r w:rsidRPr="00471C00">
        <w:rPr>
          <w:rFonts w:ascii="Arial" w:hAnsi="Arial" w:cs="Arial"/>
        </w:rPr>
        <w:t>The Wayne State Chemical Hygiene Officer (CHO) is required to promptly report unexpected problems to the Wayne State university Chemical Safety Committee (WSU CSC) and appropriate institutional officials.</w:t>
      </w:r>
    </w:p>
    <w:p w14:paraId="0186028C" w14:textId="77777777" w:rsidR="00A92459" w:rsidRPr="00471C00" w:rsidRDefault="00A92459" w:rsidP="00A92459">
      <w:pPr>
        <w:rPr>
          <w:rFonts w:ascii="Arial" w:hAnsi="Arial" w:cs="Arial"/>
        </w:rPr>
      </w:pPr>
      <w:r w:rsidRPr="00471C00">
        <w:rPr>
          <w:rFonts w:ascii="Arial" w:hAnsi="Arial" w:cs="Arial"/>
        </w:rPr>
        <w:t>Upon notification by the CHO, CSC Chair will initiate the review process and act upon potential safety violations or non-compliance issues associated with the unexpected problems reported. If necessary, CSC Chair will report and provide recommendations to the Institutional Official on the outcomes of the review. At WSU, the Institutional Official for the CSC is the Associate Vice President for Research (AVPR).  In their role as Institutional Official, the AVPR is then responsible for any reporting requirements to supporting agencies and appropriate regulatory authorities.</w:t>
      </w:r>
    </w:p>
    <w:p w14:paraId="0D1C5335" w14:textId="77777777" w:rsidR="00A92459" w:rsidRPr="00471C00" w:rsidRDefault="00A92459" w:rsidP="00A92459">
      <w:pPr>
        <w:rPr>
          <w:rFonts w:ascii="Arial" w:hAnsi="Arial" w:cs="Arial"/>
        </w:rPr>
      </w:pPr>
      <w:r w:rsidRPr="00471C00">
        <w:rPr>
          <w:rFonts w:ascii="Arial" w:hAnsi="Arial" w:cs="Arial"/>
        </w:rPr>
        <w:t>The timeline for reporting unexpected problems to the CSC will depend on the nature, severity, or associated regulatory reporting requirements of the problem, but will be no later than the next scheduled CSC meeting.</w:t>
      </w:r>
    </w:p>
    <w:p w14:paraId="12B0E163" w14:textId="77777777" w:rsidR="00A92459" w:rsidRPr="00471C00" w:rsidRDefault="00A92459" w:rsidP="00A92459">
      <w:pPr>
        <w:rPr>
          <w:rFonts w:ascii="Arial" w:hAnsi="Arial" w:cs="Arial"/>
        </w:rPr>
      </w:pPr>
      <w:r w:rsidRPr="00471C00">
        <w:rPr>
          <w:rFonts w:ascii="Arial" w:hAnsi="Arial" w:cs="Arial"/>
        </w:rPr>
        <w:t>Unexpected problems forwarded to the CSC include:</w:t>
      </w:r>
    </w:p>
    <w:p w14:paraId="26C35CBC" w14:textId="3E3E7B02" w:rsidR="00A92459" w:rsidRPr="00A80345" w:rsidRDefault="00A92459" w:rsidP="00CE734B">
      <w:pPr>
        <w:pStyle w:val="ListParagraph"/>
        <w:numPr>
          <w:ilvl w:val="0"/>
          <w:numId w:val="46"/>
        </w:numPr>
        <w:rPr>
          <w:rFonts w:ascii="Arial" w:hAnsi="Arial" w:cs="Arial"/>
        </w:rPr>
      </w:pPr>
      <w:r w:rsidRPr="00A80345">
        <w:rPr>
          <w:rFonts w:ascii="Arial" w:hAnsi="Arial" w:cs="Arial"/>
        </w:rPr>
        <w:t>Items which do not require immediate corrective actions and require the expertise or support of the CSC.</w:t>
      </w:r>
    </w:p>
    <w:p w14:paraId="2FC95840" w14:textId="77777777" w:rsidR="00A92459" w:rsidRPr="00471C00" w:rsidRDefault="00A92459" w:rsidP="00A92459">
      <w:pPr>
        <w:rPr>
          <w:rFonts w:ascii="Arial" w:hAnsi="Arial" w:cs="Arial"/>
        </w:rPr>
      </w:pPr>
      <w:r w:rsidRPr="00471C00">
        <w:rPr>
          <w:rFonts w:ascii="Arial" w:hAnsi="Arial" w:cs="Arial"/>
        </w:rPr>
        <w:t>Upon notification by CHO, the CSC will initiate a review on these problems and implement corrective action plans. Examples of such problems include, but are not limited to:</w:t>
      </w:r>
    </w:p>
    <w:p w14:paraId="5A4B5711" w14:textId="12763038" w:rsidR="00A92459" w:rsidRPr="00471C00" w:rsidRDefault="00A92459" w:rsidP="00CE734B">
      <w:pPr>
        <w:pStyle w:val="ListParagraph"/>
        <w:numPr>
          <w:ilvl w:val="0"/>
          <w:numId w:val="43"/>
        </w:numPr>
        <w:rPr>
          <w:rFonts w:ascii="Arial" w:hAnsi="Arial" w:cs="Arial"/>
        </w:rPr>
      </w:pPr>
      <w:r w:rsidRPr="00471C00">
        <w:rPr>
          <w:rFonts w:ascii="Arial" w:hAnsi="Arial" w:cs="Arial"/>
        </w:rPr>
        <w:t>SOP violations (i.e., no SOP, deviation from SOP)</w:t>
      </w:r>
      <w:r w:rsidR="00471C00" w:rsidRPr="00471C00">
        <w:rPr>
          <w:rFonts w:ascii="Arial" w:hAnsi="Arial" w:cs="Arial"/>
        </w:rPr>
        <w:t>.</w:t>
      </w:r>
    </w:p>
    <w:p w14:paraId="17581822" w14:textId="683F44A5" w:rsidR="00A92459" w:rsidRPr="00471C00" w:rsidRDefault="00A92459" w:rsidP="00CE734B">
      <w:pPr>
        <w:pStyle w:val="ListParagraph"/>
        <w:numPr>
          <w:ilvl w:val="0"/>
          <w:numId w:val="43"/>
        </w:numPr>
        <w:rPr>
          <w:rFonts w:ascii="Arial" w:hAnsi="Arial" w:cs="Arial"/>
        </w:rPr>
      </w:pPr>
      <w:r w:rsidRPr="00471C00">
        <w:rPr>
          <w:rFonts w:ascii="Arial" w:hAnsi="Arial" w:cs="Arial"/>
        </w:rPr>
        <w:t>Chemical safety violations identified outside of routine chemical hygiene inspection.</w:t>
      </w:r>
    </w:p>
    <w:p w14:paraId="29A29031" w14:textId="5C6B914D" w:rsidR="00A92459" w:rsidRPr="00471C00" w:rsidRDefault="00A92459" w:rsidP="00CE734B">
      <w:pPr>
        <w:pStyle w:val="ListParagraph"/>
        <w:numPr>
          <w:ilvl w:val="0"/>
          <w:numId w:val="43"/>
        </w:numPr>
        <w:rPr>
          <w:rFonts w:ascii="Arial" w:hAnsi="Arial" w:cs="Arial"/>
        </w:rPr>
      </w:pPr>
      <w:r w:rsidRPr="00471C00">
        <w:rPr>
          <w:rFonts w:ascii="Arial" w:hAnsi="Arial" w:cs="Arial"/>
        </w:rPr>
        <w:t>Non-compliance issues: minor, serious, continuing.</w:t>
      </w:r>
    </w:p>
    <w:p w14:paraId="144FD24A" w14:textId="021C4B02" w:rsidR="00A92459" w:rsidRDefault="00A92459" w:rsidP="00CE734B">
      <w:pPr>
        <w:pStyle w:val="ListParagraph"/>
        <w:numPr>
          <w:ilvl w:val="0"/>
          <w:numId w:val="43"/>
        </w:numPr>
        <w:rPr>
          <w:rFonts w:ascii="Arial" w:hAnsi="Arial" w:cs="Arial"/>
        </w:rPr>
      </w:pPr>
      <w:r w:rsidRPr="00471C00">
        <w:rPr>
          <w:rFonts w:ascii="Arial" w:hAnsi="Arial" w:cs="Arial"/>
        </w:rPr>
        <w:t>Failure to obtain CSC approval to work with Specific High-Risk Chemicals</w:t>
      </w:r>
      <w:r w:rsidR="00471C00" w:rsidRPr="00471C00">
        <w:rPr>
          <w:rFonts w:ascii="Arial" w:hAnsi="Arial" w:cs="Arial"/>
        </w:rPr>
        <w:t>.</w:t>
      </w:r>
    </w:p>
    <w:p w14:paraId="7B8D10CC" w14:textId="77777777" w:rsidR="00A80345" w:rsidRPr="00A80345" w:rsidRDefault="00A80345" w:rsidP="00A80345">
      <w:pPr>
        <w:rPr>
          <w:rFonts w:ascii="Arial" w:hAnsi="Arial" w:cs="Arial"/>
        </w:rPr>
      </w:pPr>
    </w:p>
    <w:p w14:paraId="55432032" w14:textId="3CA18EBB" w:rsidR="00A92459" w:rsidRPr="00A80345" w:rsidRDefault="00A92459" w:rsidP="00CE734B">
      <w:pPr>
        <w:pStyle w:val="ListParagraph"/>
        <w:numPr>
          <w:ilvl w:val="0"/>
          <w:numId w:val="46"/>
        </w:numPr>
        <w:rPr>
          <w:rFonts w:ascii="Arial" w:hAnsi="Arial" w:cs="Arial"/>
        </w:rPr>
      </w:pPr>
      <w:r w:rsidRPr="00A80345">
        <w:rPr>
          <w:rFonts w:ascii="Arial" w:hAnsi="Arial" w:cs="Arial"/>
        </w:rPr>
        <w:t>Items which require immediate action due to associated adverse health, physical and environmental effects and are initially addressed by other WSU groups such as Enterprise Risk Management, Fire safety, OEHS Emergency response team, WSU police etc.</w:t>
      </w:r>
    </w:p>
    <w:p w14:paraId="0B370AAA" w14:textId="77777777" w:rsidR="00A92459" w:rsidRPr="00471C00" w:rsidRDefault="00A92459" w:rsidP="00A92459">
      <w:pPr>
        <w:rPr>
          <w:rFonts w:ascii="Arial" w:hAnsi="Arial" w:cs="Arial"/>
        </w:rPr>
      </w:pPr>
      <w:r w:rsidRPr="00471C00">
        <w:rPr>
          <w:rFonts w:ascii="Arial" w:hAnsi="Arial" w:cs="Arial"/>
        </w:rPr>
        <w:t>The CSC will be notified about the outcome of these problems by the CHO to determine if further review and reporting is required. Examples of such unexpected problems include, but are not limited to:</w:t>
      </w:r>
    </w:p>
    <w:p w14:paraId="59A0CFD5" w14:textId="261EED93" w:rsidR="00A92459" w:rsidRPr="00471C00" w:rsidRDefault="00A92459" w:rsidP="00CE734B">
      <w:pPr>
        <w:pStyle w:val="ListParagraph"/>
        <w:numPr>
          <w:ilvl w:val="0"/>
          <w:numId w:val="44"/>
        </w:numPr>
        <w:rPr>
          <w:rFonts w:ascii="Arial" w:hAnsi="Arial" w:cs="Arial"/>
        </w:rPr>
      </w:pPr>
      <w:r w:rsidRPr="00471C00">
        <w:rPr>
          <w:rFonts w:ascii="Arial" w:hAnsi="Arial" w:cs="Arial"/>
        </w:rPr>
        <w:t>Hazardous Chemical Spills</w:t>
      </w:r>
    </w:p>
    <w:p w14:paraId="09520170" w14:textId="37948EC9" w:rsidR="00A92459" w:rsidRPr="00471C00" w:rsidRDefault="00A92459" w:rsidP="00CE734B">
      <w:pPr>
        <w:pStyle w:val="ListParagraph"/>
        <w:numPr>
          <w:ilvl w:val="0"/>
          <w:numId w:val="44"/>
        </w:numPr>
        <w:rPr>
          <w:rFonts w:ascii="Arial" w:hAnsi="Arial" w:cs="Arial"/>
        </w:rPr>
      </w:pPr>
      <w:r w:rsidRPr="00471C00">
        <w:rPr>
          <w:rFonts w:ascii="Arial" w:hAnsi="Arial" w:cs="Arial"/>
        </w:rPr>
        <w:t>Chemical Fires</w:t>
      </w:r>
    </w:p>
    <w:p w14:paraId="2A0DDE1C" w14:textId="1D699BB7" w:rsidR="00A92459" w:rsidRPr="00471C00" w:rsidRDefault="00A92459" w:rsidP="00CE734B">
      <w:pPr>
        <w:pStyle w:val="ListParagraph"/>
        <w:numPr>
          <w:ilvl w:val="0"/>
          <w:numId w:val="44"/>
        </w:numPr>
        <w:rPr>
          <w:rFonts w:ascii="Arial" w:hAnsi="Arial" w:cs="Arial"/>
        </w:rPr>
      </w:pPr>
      <w:r w:rsidRPr="00471C00">
        <w:rPr>
          <w:rFonts w:ascii="Arial" w:hAnsi="Arial" w:cs="Arial"/>
        </w:rPr>
        <w:t>Life threatening laboratory injuries</w:t>
      </w:r>
    </w:p>
    <w:p w14:paraId="71FD747A" w14:textId="77777777" w:rsidR="00471C00" w:rsidRPr="00471C00" w:rsidRDefault="00471C00" w:rsidP="00471C00">
      <w:pPr>
        <w:rPr>
          <w:rFonts w:ascii="Arial" w:hAnsi="Arial" w:cs="Arial"/>
        </w:rPr>
      </w:pPr>
    </w:p>
    <w:p w14:paraId="710EA964" w14:textId="77777777" w:rsidR="00A92459" w:rsidRPr="00600813" w:rsidRDefault="00A92459" w:rsidP="00600813">
      <w:pPr>
        <w:spacing w:after="200" w:line="276" w:lineRule="auto"/>
        <w:rPr>
          <w:rFonts w:ascii="Arial" w:hAnsi="Arial" w:cs="Arial"/>
          <w:b/>
          <w:bCs/>
        </w:rPr>
      </w:pPr>
      <w:r w:rsidRPr="00600813">
        <w:rPr>
          <w:rFonts w:ascii="Arial" w:hAnsi="Arial" w:cs="Arial"/>
          <w:b/>
          <w:bCs/>
        </w:rPr>
        <w:lastRenderedPageBreak/>
        <w:t>Procedure to Review and Report Unexpected Problems by CSC:</w:t>
      </w:r>
    </w:p>
    <w:p w14:paraId="5A855DA2" w14:textId="75E5D362" w:rsidR="00A92459" w:rsidRPr="00471C00" w:rsidRDefault="00A92459" w:rsidP="00CE734B">
      <w:pPr>
        <w:pStyle w:val="ListParagraph"/>
        <w:numPr>
          <w:ilvl w:val="0"/>
          <w:numId w:val="45"/>
        </w:numPr>
        <w:rPr>
          <w:rFonts w:ascii="Arial" w:hAnsi="Arial" w:cs="Arial"/>
        </w:rPr>
      </w:pPr>
      <w:r w:rsidRPr="00471C00">
        <w:rPr>
          <w:rFonts w:ascii="Arial" w:hAnsi="Arial" w:cs="Arial"/>
        </w:rPr>
        <w:t>The WSU CHO will notify PIs and their Department Chair when unexpected problems are identified that need to be reported to the WSU CSC for further review.</w:t>
      </w:r>
    </w:p>
    <w:p w14:paraId="4965F6E1" w14:textId="6FE54D6B" w:rsidR="00A92459" w:rsidRPr="00471C00" w:rsidRDefault="00A92459" w:rsidP="00CE734B">
      <w:pPr>
        <w:pStyle w:val="ListParagraph"/>
        <w:numPr>
          <w:ilvl w:val="0"/>
          <w:numId w:val="45"/>
        </w:numPr>
        <w:rPr>
          <w:rFonts w:ascii="Arial" w:hAnsi="Arial" w:cs="Arial"/>
        </w:rPr>
      </w:pPr>
      <w:r w:rsidRPr="00471C00">
        <w:rPr>
          <w:rFonts w:ascii="Arial" w:hAnsi="Arial" w:cs="Arial"/>
        </w:rPr>
        <w:t>The PI is required to complete the “Unexpected Problems Report Form” and return to the CHO within 3 business days of the notification.</w:t>
      </w:r>
    </w:p>
    <w:p w14:paraId="67BCE636" w14:textId="33B02E50" w:rsidR="00A92459" w:rsidRPr="00471C00" w:rsidRDefault="00A92459" w:rsidP="00CE734B">
      <w:pPr>
        <w:pStyle w:val="ListParagraph"/>
        <w:numPr>
          <w:ilvl w:val="0"/>
          <w:numId w:val="45"/>
        </w:numPr>
        <w:rPr>
          <w:rFonts w:ascii="Arial" w:hAnsi="Arial" w:cs="Arial"/>
        </w:rPr>
      </w:pPr>
      <w:r w:rsidRPr="00471C00">
        <w:rPr>
          <w:rFonts w:ascii="Arial" w:hAnsi="Arial" w:cs="Arial"/>
        </w:rPr>
        <w:t>The information in the report will be provided to the CSC Chair by CHO for review.</w:t>
      </w:r>
    </w:p>
    <w:p w14:paraId="54D8829A" w14:textId="0C4EEC7E" w:rsidR="00A92459" w:rsidRPr="00471C00" w:rsidRDefault="00A92459" w:rsidP="00CE734B">
      <w:pPr>
        <w:pStyle w:val="ListParagraph"/>
        <w:numPr>
          <w:ilvl w:val="0"/>
          <w:numId w:val="45"/>
        </w:numPr>
        <w:rPr>
          <w:rFonts w:ascii="Arial" w:hAnsi="Arial" w:cs="Arial"/>
        </w:rPr>
      </w:pPr>
      <w:r w:rsidRPr="00471C00">
        <w:rPr>
          <w:rFonts w:ascii="Arial" w:hAnsi="Arial" w:cs="Arial"/>
        </w:rPr>
        <w:t>The CSC Chair's review will determine if the problem requires full CSC review. This will be based primarily on the nature, severity, or associated regulatory reporting requirements of the incident.</w:t>
      </w:r>
    </w:p>
    <w:p w14:paraId="111737BF" w14:textId="3A750B54" w:rsidR="00A92459" w:rsidRPr="00471C00" w:rsidRDefault="00A92459" w:rsidP="00CE734B">
      <w:pPr>
        <w:pStyle w:val="ListParagraph"/>
        <w:numPr>
          <w:ilvl w:val="0"/>
          <w:numId w:val="45"/>
        </w:numPr>
        <w:rPr>
          <w:rFonts w:ascii="Arial" w:hAnsi="Arial" w:cs="Arial"/>
        </w:rPr>
      </w:pPr>
      <w:r w:rsidRPr="00471C00">
        <w:rPr>
          <w:rFonts w:ascii="Arial" w:hAnsi="Arial" w:cs="Arial"/>
        </w:rPr>
        <w:t>If full review is required, CSC members will be asked to determine if they agree with the PI’s corrective actions outlined in the “Unexpected Problems Report” and determine if WSU needs to implement any corrective actions at the institutional level.</w:t>
      </w:r>
    </w:p>
    <w:p w14:paraId="42C26025" w14:textId="2FC44D49" w:rsidR="00A92459" w:rsidRPr="00471C00" w:rsidRDefault="00A92459" w:rsidP="00CE734B">
      <w:pPr>
        <w:pStyle w:val="ListParagraph"/>
        <w:numPr>
          <w:ilvl w:val="0"/>
          <w:numId w:val="45"/>
        </w:numPr>
        <w:rPr>
          <w:rFonts w:ascii="Arial" w:hAnsi="Arial" w:cs="Arial"/>
        </w:rPr>
      </w:pPr>
      <w:r w:rsidRPr="00471C00">
        <w:rPr>
          <w:rFonts w:ascii="Arial" w:hAnsi="Arial" w:cs="Arial"/>
        </w:rPr>
        <w:t>Due to the time sensitive nature of the CSC reporting responsibilities, full CSC review of these reports does not need to be conducted during the regularly scheduled meetings.</w:t>
      </w:r>
    </w:p>
    <w:p w14:paraId="35EF4967" w14:textId="3CC0FDE6" w:rsidR="00A92459" w:rsidRPr="00471C00" w:rsidRDefault="00A92459" w:rsidP="00CE734B">
      <w:pPr>
        <w:pStyle w:val="ListParagraph"/>
        <w:numPr>
          <w:ilvl w:val="0"/>
          <w:numId w:val="45"/>
        </w:numPr>
        <w:rPr>
          <w:rFonts w:ascii="Arial" w:hAnsi="Arial" w:cs="Arial"/>
        </w:rPr>
      </w:pPr>
      <w:r w:rsidRPr="00471C00">
        <w:rPr>
          <w:rFonts w:ascii="Arial" w:hAnsi="Arial" w:cs="Arial"/>
        </w:rPr>
        <w:t>Information provided in the form completed by the PI, supported by information provided by the CHO and CSC, will be utilized to complete any official reports that need to be submitted by the Institutional Official.</w:t>
      </w:r>
    </w:p>
    <w:p w14:paraId="671A1BC6" w14:textId="4AF4131C" w:rsidR="00A92459" w:rsidRPr="00471C00" w:rsidRDefault="00A92459" w:rsidP="00CE734B">
      <w:pPr>
        <w:pStyle w:val="ListParagraph"/>
        <w:numPr>
          <w:ilvl w:val="0"/>
          <w:numId w:val="45"/>
        </w:numPr>
        <w:rPr>
          <w:rFonts w:ascii="Arial" w:hAnsi="Arial" w:cs="Arial"/>
        </w:rPr>
      </w:pPr>
      <w:r w:rsidRPr="00471C00">
        <w:rPr>
          <w:rFonts w:ascii="Arial" w:hAnsi="Arial" w:cs="Arial"/>
        </w:rPr>
        <w:t xml:space="preserve">PI and their Department Chair will be informed on the outcome of the review, provided with a copy of the official report, and appropriate regulatory authorities have been notified. For protocols in which animal models are used, </w:t>
      </w:r>
      <w:bookmarkStart w:id="31" w:name="_Hlk141885075"/>
      <w:r w:rsidRPr="00471C00">
        <w:rPr>
          <w:rFonts w:ascii="Arial" w:hAnsi="Arial" w:cs="Arial"/>
        </w:rPr>
        <w:t xml:space="preserve">the IACUC Chair and Attending Veterinarian </w:t>
      </w:r>
      <w:bookmarkEnd w:id="31"/>
      <w:r w:rsidRPr="00471C00">
        <w:rPr>
          <w:rFonts w:ascii="Arial" w:hAnsi="Arial" w:cs="Arial"/>
        </w:rPr>
        <w:t>will also be notified.</w:t>
      </w:r>
    </w:p>
    <w:p w14:paraId="6FA85884" w14:textId="2CE431C5" w:rsidR="00A92459" w:rsidRPr="00471C00" w:rsidRDefault="00A92459" w:rsidP="00CE734B">
      <w:pPr>
        <w:pStyle w:val="ListParagraph"/>
        <w:numPr>
          <w:ilvl w:val="0"/>
          <w:numId w:val="45"/>
        </w:numPr>
        <w:rPr>
          <w:rFonts w:ascii="Arial" w:hAnsi="Arial" w:cs="Arial"/>
        </w:rPr>
      </w:pPr>
      <w:r w:rsidRPr="00471C00">
        <w:rPr>
          <w:rFonts w:ascii="Arial" w:hAnsi="Arial" w:cs="Arial"/>
        </w:rPr>
        <w:t xml:space="preserve">Official reports will be presented to the CSC at the next convened meeting, along with any information received from regulatory authorities. </w:t>
      </w:r>
    </w:p>
    <w:p w14:paraId="2858ABC7" w14:textId="77777777" w:rsidR="00A92459" w:rsidRPr="00471C00" w:rsidRDefault="00A92459" w:rsidP="00A92459">
      <w:pPr>
        <w:tabs>
          <w:tab w:val="left" w:pos="360"/>
        </w:tabs>
        <w:spacing w:after="120"/>
        <w:rPr>
          <w:rFonts w:ascii="Arial" w:hAnsi="Arial" w:cs="Arial"/>
          <w:b/>
          <w:bCs/>
        </w:rPr>
      </w:pPr>
    </w:p>
    <w:p w14:paraId="6CC2B374" w14:textId="77777777" w:rsidR="00A92459" w:rsidRPr="00600813" w:rsidRDefault="00A92459" w:rsidP="00600813">
      <w:pPr>
        <w:tabs>
          <w:tab w:val="left" w:pos="360"/>
        </w:tabs>
        <w:spacing w:after="120" w:line="276" w:lineRule="auto"/>
        <w:rPr>
          <w:rFonts w:ascii="Arial" w:hAnsi="Arial" w:cs="Arial"/>
          <w:b/>
          <w:bCs/>
        </w:rPr>
      </w:pPr>
      <w:r w:rsidRPr="00600813">
        <w:rPr>
          <w:rFonts w:ascii="Arial" w:hAnsi="Arial" w:cs="Arial"/>
          <w:b/>
          <w:bCs/>
        </w:rPr>
        <w:t>Instructions to Complete the Unexpected Problem Report.</w:t>
      </w:r>
    </w:p>
    <w:p w14:paraId="046B51E5" w14:textId="77777777" w:rsidR="00A92459" w:rsidRPr="00A80345" w:rsidRDefault="00A92459" w:rsidP="00A80345">
      <w:pPr>
        <w:pStyle w:val="ListParagraph"/>
        <w:spacing w:after="120"/>
        <w:ind w:left="0"/>
        <w:rPr>
          <w:rFonts w:ascii="Arial" w:hAnsi="Arial" w:cs="Arial"/>
        </w:rPr>
      </w:pPr>
    </w:p>
    <w:p w14:paraId="24316F45" w14:textId="77777777" w:rsidR="00A92459" w:rsidRPr="00471C00" w:rsidRDefault="00A92459" w:rsidP="00CE734B">
      <w:pPr>
        <w:pStyle w:val="ListParagraph"/>
        <w:numPr>
          <w:ilvl w:val="0"/>
          <w:numId w:val="42"/>
        </w:numPr>
        <w:spacing w:after="120" w:line="276" w:lineRule="auto"/>
        <w:rPr>
          <w:rFonts w:ascii="Arial" w:hAnsi="Arial" w:cs="Arial"/>
        </w:rPr>
      </w:pPr>
      <w:r w:rsidRPr="00471C00">
        <w:rPr>
          <w:rFonts w:ascii="Arial" w:hAnsi="Arial" w:cs="Arial"/>
        </w:rPr>
        <w:t>Please provide a narrative of the incident including a timeline of events. The incident should be described in sufficient detail to allow for an understanding of the nature and consequences of the incident. Include the following information as applicable.</w:t>
      </w:r>
    </w:p>
    <w:p w14:paraId="178682EF" w14:textId="77777777" w:rsidR="00A92459" w:rsidRPr="00471C00" w:rsidRDefault="00A92459" w:rsidP="00A92459">
      <w:pPr>
        <w:spacing w:after="120"/>
        <w:ind w:left="360"/>
        <w:rPr>
          <w:rFonts w:ascii="Arial" w:hAnsi="Arial" w:cs="Arial"/>
        </w:rPr>
      </w:pPr>
      <w:r w:rsidRPr="00471C00">
        <w:rPr>
          <w:rFonts w:ascii="Arial" w:hAnsi="Arial" w:cs="Arial"/>
        </w:rPr>
        <w:t>A description of:</w:t>
      </w:r>
    </w:p>
    <w:p w14:paraId="1E59CEA3"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The incident/violation location (e.g., laboratory, vivarium, non-laboratory space)</w:t>
      </w:r>
    </w:p>
    <w:p w14:paraId="76590573"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 xml:space="preserve">Who was involved in the incident/violation, including others present at the incident location? </w:t>
      </w:r>
    </w:p>
    <w:p w14:paraId="5032FC7F"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 xml:space="preserve">Note – </w:t>
      </w:r>
      <w:r w:rsidRPr="00471C00">
        <w:rPr>
          <w:rFonts w:ascii="Arial" w:hAnsi="Arial" w:cs="Arial"/>
          <w:u w:val="single"/>
        </w:rPr>
        <w:t>please do not identify individuals by name</w:t>
      </w:r>
      <w:r w:rsidRPr="00471C00">
        <w:rPr>
          <w:rFonts w:ascii="Arial" w:hAnsi="Arial" w:cs="Arial"/>
        </w:rPr>
        <w:t>. Provide only gender and position titles (e.g., graduate student, post doc, animal care worker, facility maintenance worker)</w:t>
      </w:r>
    </w:p>
    <w:p w14:paraId="4F0D6762"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Actions taken at the time of the incident and by whom, to limit any health or environmental consequences of the event.</w:t>
      </w:r>
    </w:p>
    <w:p w14:paraId="5043ECDF"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The training received by the individual(s) involved and the date(s) the training was conducted.</w:t>
      </w:r>
    </w:p>
    <w:p w14:paraId="58E311C9"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The institutional or laboratory standard operating procedures (SOPs) for the research and whether there was any deviation from these SOPS at the time of the incident/violation.</w:t>
      </w:r>
    </w:p>
    <w:p w14:paraId="1A2E1FA4"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lastRenderedPageBreak/>
        <w:t xml:space="preserve">Any deviation from the CSC approved containment level or other CSC approval conditions at the time of the incident/violation. </w:t>
      </w:r>
    </w:p>
    <w:p w14:paraId="7680A553"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The personal protective equipment in use at the time of the incident/violation.</w:t>
      </w:r>
    </w:p>
    <w:p w14:paraId="40535DAF"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The occupational health requirements for laboratory personnel involved in the research.</w:t>
      </w:r>
    </w:p>
    <w:p w14:paraId="593DD837"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Any medical surveillance provided or recommended after the incident.</w:t>
      </w:r>
    </w:p>
    <w:p w14:paraId="349CA76C"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Any injury or illness associated with the incident.</w:t>
      </w:r>
    </w:p>
    <w:p w14:paraId="78CFB438"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Equipment failures</w:t>
      </w:r>
    </w:p>
    <w:p w14:paraId="4D2C3860" w14:textId="77777777" w:rsidR="00A92459" w:rsidRPr="00471C00" w:rsidRDefault="00A92459" w:rsidP="00CE734B">
      <w:pPr>
        <w:numPr>
          <w:ilvl w:val="0"/>
          <w:numId w:val="41"/>
        </w:numPr>
        <w:spacing w:after="120" w:line="276" w:lineRule="auto"/>
        <w:ind w:hanging="360"/>
        <w:rPr>
          <w:rFonts w:ascii="Arial" w:hAnsi="Arial" w:cs="Arial"/>
        </w:rPr>
      </w:pPr>
      <w:r w:rsidRPr="00471C00">
        <w:rPr>
          <w:rFonts w:ascii="Arial" w:hAnsi="Arial" w:cs="Arial"/>
        </w:rPr>
        <w:t xml:space="preserve">The scope of the incident – was it restricted to the designated laboratory space and approved personnel or were other, non-approved areas and personnel involved in the incident? Note – </w:t>
      </w:r>
      <w:r w:rsidRPr="00471C00">
        <w:rPr>
          <w:rFonts w:ascii="Arial" w:hAnsi="Arial" w:cs="Arial"/>
          <w:u w:val="single"/>
        </w:rPr>
        <w:t>please do not identify individuals by name</w:t>
      </w:r>
      <w:r w:rsidRPr="00471C00">
        <w:rPr>
          <w:rFonts w:ascii="Arial" w:hAnsi="Arial" w:cs="Arial"/>
        </w:rPr>
        <w:t>. Provide only gender and position titles such as custodian, student, salesperson, etc.</w:t>
      </w:r>
    </w:p>
    <w:p w14:paraId="347BA5F3" w14:textId="77777777" w:rsidR="00A92459" w:rsidRPr="009A359C" w:rsidRDefault="00A92459" w:rsidP="00A92459">
      <w:pPr>
        <w:spacing w:after="120"/>
        <w:rPr>
          <w:rFonts w:ascii="Arial" w:hAnsi="Arial" w:cs="Arial"/>
          <w:bCs/>
        </w:rPr>
      </w:pPr>
    </w:p>
    <w:p w14:paraId="069A2469" w14:textId="77777777" w:rsidR="00A92459" w:rsidRPr="00471C00" w:rsidRDefault="00A92459" w:rsidP="00CE734B">
      <w:pPr>
        <w:pStyle w:val="ListParagraph"/>
        <w:numPr>
          <w:ilvl w:val="0"/>
          <w:numId w:val="42"/>
        </w:numPr>
        <w:spacing w:after="120" w:line="276" w:lineRule="auto"/>
        <w:rPr>
          <w:rFonts w:ascii="Arial" w:hAnsi="Arial" w:cs="Arial"/>
          <w:bCs/>
        </w:rPr>
      </w:pPr>
      <w:r w:rsidRPr="00471C00">
        <w:rPr>
          <w:rFonts w:ascii="Arial" w:hAnsi="Arial" w:cs="Arial"/>
          <w:bCs/>
        </w:rPr>
        <w:t>Describe corrective actions taken by the Principal Investigator to mitigate any problems identified.  Please provide a list of key occurrences/circumstances that led to the unexpected problem and under each one, provide a corrective action intended to prevent further such incidents. For measures identified but not yet taken, please include a timeline for their implementation.</w:t>
      </w:r>
    </w:p>
    <w:p w14:paraId="62738E68" w14:textId="77777777" w:rsidR="00A92459" w:rsidRPr="00471C00" w:rsidRDefault="00A92459" w:rsidP="00A92459">
      <w:pPr>
        <w:pStyle w:val="ListParagraph"/>
        <w:spacing w:after="120"/>
        <w:ind w:left="360"/>
        <w:rPr>
          <w:rFonts w:ascii="Arial" w:hAnsi="Arial" w:cs="Arial"/>
          <w:bCs/>
        </w:rPr>
      </w:pPr>
    </w:p>
    <w:p w14:paraId="062B29D1" w14:textId="77777777" w:rsidR="00A92459" w:rsidRPr="00471C00" w:rsidRDefault="00A92459" w:rsidP="00CE734B">
      <w:pPr>
        <w:pStyle w:val="ListParagraph"/>
        <w:numPr>
          <w:ilvl w:val="0"/>
          <w:numId w:val="42"/>
        </w:numPr>
        <w:spacing w:after="120" w:line="276" w:lineRule="auto"/>
        <w:rPr>
          <w:rFonts w:ascii="Arial" w:hAnsi="Arial" w:cs="Arial"/>
          <w:bCs/>
        </w:rPr>
      </w:pPr>
      <w:r w:rsidRPr="00471C00">
        <w:rPr>
          <w:rFonts w:ascii="Arial" w:hAnsi="Arial" w:cs="Arial"/>
          <w:bCs/>
        </w:rPr>
        <w:t xml:space="preserve">Please complete all relevant sections of the form below and submit the completed document to the WSU CHO within 3 days of receipt. Forms can be submitted via e-mail to Dr. Sandamali Ekanayaka, </w:t>
      </w:r>
      <w:hyperlink r:id="rId22" w:history="1">
        <w:r w:rsidRPr="00471C00">
          <w:rPr>
            <w:rStyle w:val="Hyperlink"/>
            <w:rFonts w:ascii="Arial" w:hAnsi="Arial" w:cs="Arial"/>
            <w:bCs/>
          </w:rPr>
          <w:t>az9749@wayne.edu</w:t>
        </w:r>
      </w:hyperlink>
      <w:r w:rsidRPr="00471C00">
        <w:rPr>
          <w:rFonts w:ascii="Arial" w:hAnsi="Arial" w:cs="Arial"/>
          <w:bCs/>
        </w:rPr>
        <w:t xml:space="preserve">. </w:t>
      </w:r>
    </w:p>
    <w:p w14:paraId="40EFD7F8" w14:textId="77777777" w:rsidR="00A92459" w:rsidRPr="00471C00" w:rsidRDefault="00A92459" w:rsidP="00A92459">
      <w:pPr>
        <w:pStyle w:val="ListParagraph"/>
        <w:rPr>
          <w:rFonts w:ascii="Arial" w:hAnsi="Arial" w:cs="Arial"/>
          <w:bCs/>
        </w:rPr>
      </w:pPr>
    </w:p>
    <w:p w14:paraId="4C3D22E7" w14:textId="77777777" w:rsidR="00A92459" w:rsidRPr="00471C00" w:rsidRDefault="00A92459" w:rsidP="00CE734B">
      <w:pPr>
        <w:pStyle w:val="ListParagraph"/>
        <w:numPr>
          <w:ilvl w:val="0"/>
          <w:numId w:val="42"/>
        </w:numPr>
        <w:spacing w:after="120" w:line="276" w:lineRule="auto"/>
        <w:rPr>
          <w:rFonts w:ascii="Arial" w:hAnsi="Arial" w:cs="Arial"/>
          <w:bCs/>
        </w:rPr>
      </w:pPr>
      <w:r w:rsidRPr="00471C00">
        <w:rPr>
          <w:rFonts w:ascii="Arial" w:hAnsi="Arial" w:cs="Arial"/>
          <w:bCs/>
        </w:rPr>
        <w:t>Additional information may be requested by the WSU CSC after review of this report depending on the nature of the problem.</w:t>
      </w:r>
    </w:p>
    <w:p w14:paraId="6070E1A4" w14:textId="77777777" w:rsidR="00A92459" w:rsidRPr="00471C00" w:rsidRDefault="00A92459" w:rsidP="00A92459">
      <w:pPr>
        <w:pStyle w:val="ListParagraph"/>
        <w:rPr>
          <w:rFonts w:ascii="Arial" w:hAnsi="Arial" w:cs="Arial"/>
          <w:bCs/>
        </w:rPr>
      </w:pPr>
    </w:p>
    <w:p w14:paraId="4016CDBA" w14:textId="77777777" w:rsidR="00CE734B" w:rsidRDefault="00CE734B">
      <w:pPr>
        <w:rPr>
          <w:rFonts w:ascii="Arial" w:hAnsi="Arial" w:cs="Arial"/>
          <w:b/>
        </w:rPr>
      </w:pPr>
      <w:r>
        <w:rPr>
          <w:rFonts w:ascii="Arial" w:hAnsi="Arial" w:cs="Arial"/>
          <w:b/>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997"/>
      </w:tblGrid>
      <w:tr w:rsidR="00CE734B" w:rsidRPr="00CE734B" w14:paraId="492763AA" w14:textId="77777777" w:rsidTr="00CE734B">
        <w:trPr>
          <w:tblHeader/>
        </w:trPr>
        <w:tc>
          <w:tcPr>
            <w:tcW w:w="10075" w:type="dxa"/>
            <w:gridSpan w:val="2"/>
            <w:shd w:val="clear" w:color="auto" w:fill="auto"/>
          </w:tcPr>
          <w:p w14:paraId="22E2303C" w14:textId="77777777" w:rsidR="00CE734B" w:rsidRPr="00600813" w:rsidRDefault="00CE734B" w:rsidP="009A359C">
            <w:pPr>
              <w:spacing w:after="0" w:line="240" w:lineRule="auto"/>
              <w:jc w:val="center"/>
              <w:rPr>
                <w:rFonts w:ascii="Arial" w:hAnsi="Arial" w:cs="Arial"/>
                <w:b/>
              </w:rPr>
            </w:pPr>
            <w:r w:rsidRPr="00600813">
              <w:rPr>
                <w:rFonts w:ascii="Arial" w:hAnsi="Arial" w:cs="Arial"/>
                <w:b/>
              </w:rPr>
              <w:lastRenderedPageBreak/>
              <w:t>UNEXPECTED PROBLEMS REPORT FORM</w:t>
            </w:r>
          </w:p>
          <w:p w14:paraId="77887618" w14:textId="5A61265E" w:rsidR="00CE734B" w:rsidRPr="00CE734B" w:rsidRDefault="00CE734B" w:rsidP="00CE734B">
            <w:pPr>
              <w:spacing w:after="80" w:line="240" w:lineRule="auto"/>
              <w:rPr>
                <w:rFonts w:ascii="Arial" w:hAnsi="Arial" w:cs="Arial"/>
                <w:bCs/>
              </w:rPr>
            </w:pPr>
            <w:r w:rsidRPr="00471C00">
              <w:rPr>
                <w:rFonts w:ascii="Arial" w:hAnsi="Arial" w:cs="Arial"/>
                <w:bCs/>
              </w:rPr>
              <w:t>This form is intended to facilitate the reporting of problems that occur during the conduct of research and subsequent notification of appropriate regulatory authorities.</w:t>
            </w:r>
          </w:p>
        </w:tc>
      </w:tr>
      <w:tr w:rsidR="00A92459" w:rsidRPr="00CE734B" w14:paraId="5C90C329" w14:textId="77777777" w:rsidTr="00CE734B">
        <w:tc>
          <w:tcPr>
            <w:tcW w:w="3078" w:type="dxa"/>
            <w:shd w:val="clear" w:color="auto" w:fill="auto"/>
          </w:tcPr>
          <w:p w14:paraId="64945469" w14:textId="77777777" w:rsidR="00A92459" w:rsidRPr="00CE734B" w:rsidRDefault="00A92459" w:rsidP="00BC68C6">
            <w:pPr>
              <w:rPr>
                <w:rFonts w:ascii="Arial" w:hAnsi="Arial" w:cs="Arial"/>
                <w:b/>
              </w:rPr>
            </w:pPr>
            <w:r w:rsidRPr="00CE734B">
              <w:rPr>
                <w:rFonts w:ascii="Arial" w:hAnsi="Arial" w:cs="Arial"/>
                <w:b/>
              </w:rPr>
              <w:t>Date of Report:</w:t>
            </w:r>
          </w:p>
        </w:tc>
        <w:tc>
          <w:tcPr>
            <w:tcW w:w="6997" w:type="dxa"/>
            <w:shd w:val="clear" w:color="auto" w:fill="auto"/>
          </w:tcPr>
          <w:p w14:paraId="2977309D" w14:textId="21F56788" w:rsidR="00A92459" w:rsidRPr="00CE734B" w:rsidRDefault="00A92459" w:rsidP="00BC68C6">
            <w:pPr>
              <w:rPr>
                <w:rFonts w:ascii="Arial" w:hAnsi="Arial" w:cs="Arial"/>
                <w:bCs/>
              </w:rPr>
            </w:pPr>
          </w:p>
        </w:tc>
      </w:tr>
      <w:tr w:rsidR="00A92459" w:rsidRPr="00CE734B" w14:paraId="1542FADF" w14:textId="77777777" w:rsidTr="00CE734B">
        <w:tc>
          <w:tcPr>
            <w:tcW w:w="3078" w:type="dxa"/>
            <w:shd w:val="clear" w:color="auto" w:fill="auto"/>
          </w:tcPr>
          <w:p w14:paraId="389BEAB7" w14:textId="77777777" w:rsidR="00A92459" w:rsidRPr="00CE734B" w:rsidRDefault="00A92459" w:rsidP="00BC68C6">
            <w:pPr>
              <w:rPr>
                <w:rFonts w:ascii="Arial" w:hAnsi="Arial" w:cs="Arial"/>
                <w:b/>
              </w:rPr>
            </w:pPr>
            <w:r w:rsidRPr="00CE734B">
              <w:rPr>
                <w:rFonts w:ascii="Arial" w:hAnsi="Arial" w:cs="Arial"/>
                <w:b/>
              </w:rPr>
              <w:t>Name of Principal Investigator:</w:t>
            </w:r>
          </w:p>
        </w:tc>
        <w:tc>
          <w:tcPr>
            <w:tcW w:w="6997" w:type="dxa"/>
            <w:shd w:val="clear" w:color="auto" w:fill="auto"/>
          </w:tcPr>
          <w:p w14:paraId="50883AC2" w14:textId="5E91990E" w:rsidR="00A92459" w:rsidRPr="00CE734B" w:rsidRDefault="00A92459" w:rsidP="00BC68C6">
            <w:pPr>
              <w:rPr>
                <w:rFonts w:ascii="Arial" w:hAnsi="Arial" w:cs="Arial"/>
                <w:bCs/>
              </w:rPr>
            </w:pPr>
          </w:p>
        </w:tc>
      </w:tr>
      <w:tr w:rsidR="00A92459" w:rsidRPr="00CE734B" w14:paraId="683811DA" w14:textId="77777777" w:rsidTr="00CE734B">
        <w:tc>
          <w:tcPr>
            <w:tcW w:w="3078" w:type="dxa"/>
            <w:shd w:val="clear" w:color="auto" w:fill="auto"/>
          </w:tcPr>
          <w:p w14:paraId="459F010C" w14:textId="77777777" w:rsidR="00A92459" w:rsidRPr="00CE734B" w:rsidRDefault="00A92459" w:rsidP="00BC68C6">
            <w:pPr>
              <w:rPr>
                <w:rFonts w:ascii="Arial" w:hAnsi="Arial" w:cs="Arial"/>
                <w:b/>
              </w:rPr>
            </w:pPr>
            <w:r w:rsidRPr="00CE734B">
              <w:rPr>
                <w:rFonts w:ascii="Arial" w:hAnsi="Arial" w:cs="Arial"/>
                <w:b/>
              </w:rPr>
              <w:t>E-mail address:</w:t>
            </w:r>
          </w:p>
        </w:tc>
        <w:tc>
          <w:tcPr>
            <w:tcW w:w="6997" w:type="dxa"/>
            <w:shd w:val="clear" w:color="auto" w:fill="auto"/>
          </w:tcPr>
          <w:p w14:paraId="7FF8007F" w14:textId="12A9A753" w:rsidR="00A92459" w:rsidRPr="00CE734B" w:rsidRDefault="00A92459" w:rsidP="00BC68C6">
            <w:pPr>
              <w:rPr>
                <w:rFonts w:ascii="Arial" w:hAnsi="Arial" w:cs="Arial"/>
                <w:bCs/>
              </w:rPr>
            </w:pPr>
          </w:p>
        </w:tc>
      </w:tr>
      <w:tr w:rsidR="00A92459" w:rsidRPr="00CE734B" w14:paraId="18E6FAD6" w14:textId="77777777" w:rsidTr="00CE734B">
        <w:tc>
          <w:tcPr>
            <w:tcW w:w="3078" w:type="dxa"/>
            <w:shd w:val="clear" w:color="auto" w:fill="auto"/>
          </w:tcPr>
          <w:p w14:paraId="4A11D301" w14:textId="77777777" w:rsidR="00A92459" w:rsidRPr="00CE734B" w:rsidRDefault="00A92459" w:rsidP="00BC68C6">
            <w:pPr>
              <w:rPr>
                <w:rFonts w:ascii="Arial" w:hAnsi="Arial" w:cs="Arial"/>
                <w:b/>
              </w:rPr>
            </w:pPr>
            <w:r w:rsidRPr="00CE734B">
              <w:rPr>
                <w:rFonts w:ascii="Arial" w:hAnsi="Arial" w:cs="Arial"/>
                <w:b/>
              </w:rPr>
              <w:t>Phone Number:</w:t>
            </w:r>
          </w:p>
        </w:tc>
        <w:tc>
          <w:tcPr>
            <w:tcW w:w="6997" w:type="dxa"/>
            <w:shd w:val="clear" w:color="auto" w:fill="auto"/>
          </w:tcPr>
          <w:p w14:paraId="28D89C0A" w14:textId="1184CA96" w:rsidR="00A92459" w:rsidRPr="00CE734B" w:rsidRDefault="00A92459" w:rsidP="00BC68C6">
            <w:pPr>
              <w:rPr>
                <w:rFonts w:ascii="Arial" w:hAnsi="Arial" w:cs="Arial"/>
                <w:bCs/>
              </w:rPr>
            </w:pPr>
          </w:p>
        </w:tc>
      </w:tr>
      <w:tr w:rsidR="00A92459" w:rsidRPr="00CE734B" w14:paraId="295D623F" w14:textId="77777777" w:rsidTr="00CE734B">
        <w:tc>
          <w:tcPr>
            <w:tcW w:w="3078" w:type="dxa"/>
            <w:shd w:val="clear" w:color="auto" w:fill="auto"/>
          </w:tcPr>
          <w:p w14:paraId="703196FE" w14:textId="77777777" w:rsidR="00A92459" w:rsidRPr="00CE734B" w:rsidRDefault="00A92459" w:rsidP="00BC68C6">
            <w:pPr>
              <w:rPr>
                <w:rFonts w:ascii="Arial" w:hAnsi="Arial" w:cs="Arial"/>
                <w:b/>
              </w:rPr>
            </w:pPr>
            <w:r w:rsidRPr="00CE734B">
              <w:rPr>
                <w:rFonts w:ascii="Arial" w:hAnsi="Arial" w:cs="Arial"/>
                <w:b/>
              </w:rPr>
              <w:t>Date problem occurred/identified:</w:t>
            </w:r>
          </w:p>
        </w:tc>
        <w:tc>
          <w:tcPr>
            <w:tcW w:w="6997" w:type="dxa"/>
            <w:shd w:val="clear" w:color="auto" w:fill="auto"/>
          </w:tcPr>
          <w:p w14:paraId="397A7168" w14:textId="2E5C8F25" w:rsidR="00A92459" w:rsidRPr="00CE734B" w:rsidRDefault="00A92459" w:rsidP="00BC68C6">
            <w:pPr>
              <w:rPr>
                <w:rFonts w:ascii="Arial" w:hAnsi="Arial" w:cs="Arial"/>
                <w:bCs/>
              </w:rPr>
            </w:pPr>
          </w:p>
        </w:tc>
      </w:tr>
      <w:tr w:rsidR="00A92459" w:rsidRPr="00CE734B" w14:paraId="1D239FD1" w14:textId="77777777" w:rsidTr="00CE734B">
        <w:tc>
          <w:tcPr>
            <w:tcW w:w="3078" w:type="dxa"/>
            <w:shd w:val="clear" w:color="auto" w:fill="auto"/>
          </w:tcPr>
          <w:p w14:paraId="7E8EDEF4" w14:textId="77777777" w:rsidR="00A92459" w:rsidRPr="00CE734B" w:rsidRDefault="00A92459" w:rsidP="00BC68C6">
            <w:pPr>
              <w:rPr>
                <w:rFonts w:ascii="Arial" w:hAnsi="Arial" w:cs="Arial"/>
                <w:b/>
              </w:rPr>
            </w:pPr>
            <w:r w:rsidRPr="00CE734B">
              <w:rPr>
                <w:rFonts w:ascii="Arial" w:hAnsi="Arial" w:cs="Arial"/>
                <w:b/>
              </w:rPr>
              <w:t>What was the nature of the problem:</w:t>
            </w:r>
          </w:p>
          <w:p w14:paraId="4A0C2F33" w14:textId="77777777" w:rsidR="00A92459" w:rsidRPr="00CE734B" w:rsidRDefault="00A92459" w:rsidP="00BC68C6">
            <w:pPr>
              <w:rPr>
                <w:rFonts w:ascii="Arial" w:hAnsi="Arial" w:cs="Arial"/>
                <w:b/>
              </w:rPr>
            </w:pPr>
            <w:r w:rsidRPr="00CE734B">
              <w:rPr>
                <w:rFonts w:ascii="Arial" w:hAnsi="Arial" w:cs="Arial"/>
                <w:b/>
              </w:rPr>
              <w:t>(More than one answer may apply)</w:t>
            </w:r>
          </w:p>
        </w:tc>
        <w:tc>
          <w:tcPr>
            <w:tcW w:w="6997" w:type="dxa"/>
            <w:shd w:val="clear" w:color="auto" w:fill="auto"/>
          </w:tcPr>
          <w:p w14:paraId="507B9B68" w14:textId="26629A24" w:rsidR="00A92459" w:rsidRPr="00CE734B" w:rsidRDefault="0063397B" w:rsidP="00BC68C6">
            <w:pPr>
              <w:rPr>
                <w:rFonts w:ascii="Arial" w:hAnsi="Arial" w:cs="Arial"/>
              </w:rPr>
            </w:pPr>
            <w:sdt>
              <w:sdtPr>
                <w:rPr>
                  <w:rFonts w:ascii="Arial" w:hAnsi="Arial" w:cs="Arial"/>
                </w:rPr>
                <w:id w:val="-2131238076"/>
                <w14:checkbox>
                  <w14:checked w14:val="0"/>
                  <w14:checkedState w14:val="2612" w14:font="MS Gothic"/>
                  <w14:uncheckedState w14:val="2610" w14:font="MS Gothic"/>
                </w14:checkbox>
              </w:sdtPr>
              <w:sdtEndPr/>
              <w:sdtContent>
                <w:r w:rsidR="00CE734B">
                  <w:rPr>
                    <w:rFonts w:ascii="MS Gothic" w:eastAsia="MS Gothic" w:hAnsi="MS Gothic" w:cs="Arial" w:hint="eastAsia"/>
                  </w:rPr>
                  <w:t>☐</w:t>
                </w:r>
              </w:sdtContent>
            </w:sdt>
            <w:r w:rsidR="00CE734B">
              <w:rPr>
                <w:rFonts w:ascii="Arial" w:hAnsi="Arial" w:cs="Arial"/>
              </w:rPr>
              <w:t xml:space="preserve"> </w:t>
            </w:r>
            <w:r w:rsidR="00A92459" w:rsidRPr="00CE734B">
              <w:rPr>
                <w:rFonts w:ascii="Arial" w:hAnsi="Arial" w:cs="Arial"/>
              </w:rPr>
              <w:t>Failure to follow / deviations from the approved SOP</w:t>
            </w:r>
            <w:r w:rsidR="00CE734B">
              <w:rPr>
                <w:rFonts w:ascii="Arial" w:hAnsi="Arial" w:cs="Arial"/>
              </w:rPr>
              <w:t>.</w:t>
            </w:r>
          </w:p>
          <w:p w14:paraId="3105C37E" w14:textId="643BD91E" w:rsidR="00A92459" w:rsidRPr="00CE734B" w:rsidRDefault="0063397B" w:rsidP="00BC68C6">
            <w:pPr>
              <w:rPr>
                <w:rFonts w:ascii="Arial" w:hAnsi="Arial" w:cs="Arial"/>
              </w:rPr>
            </w:pPr>
            <w:sdt>
              <w:sdtPr>
                <w:rPr>
                  <w:rFonts w:ascii="Arial" w:hAnsi="Arial" w:cs="Arial"/>
                </w:rPr>
                <w:id w:val="-579218176"/>
                <w14:checkbox>
                  <w14:checked w14:val="0"/>
                  <w14:checkedState w14:val="2612" w14:font="MS Gothic"/>
                  <w14:uncheckedState w14:val="2610" w14:font="MS Gothic"/>
                </w14:checkbox>
              </w:sdtPr>
              <w:sdtEndPr/>
              <w:sdtContent>
                <w:r w:rsidR="00CE734B">
                  <w:rPr>
                    <w:rFonts w:ascii="MS Gothic" w:eastAsia="MS Gothic" w:hAnsi="MS Gothic" w:cs="Arial" w:hint="eastAsia"/>
                  </w:rPr>
                  <w:t>☐</w:t>
                </w:r>
              </w:sdtContent>
            </w:sdt>
            <w:r w:rsidR="00CE734B">
              <w:rPr>
                <w:rFonts w:ascii="Arial" w:hAnsi="Arial" w:cs="Arial"/>
              </w:rPr>
              <w:t xml:space="preserve"> </w:t>
            </w:r>
            <w:r w:rsidR="00A92459" w:rsidRPr="00CE734B">
              <w:rPr>
                <w:rFonts w:ascii="Arial" w:hAnsi="Arial" w:cs="Arial"/>
              </w:rPr>
              <w:t>Failure to obtain CSC approval.</w:t>
            </w:r>
          </w:p>
          <w:p w14:paraId="45298307" w14:textId="4C711C6A" w:rsidR="00A92459" w:rsidRPr="00CE734B" w:rsidRDefault="0063397B" w:rsidP="00BC68C6">
            <w:pPr>
              <w:rPr>
                <w:rFonts w:ascii="Arial" w:hAnsi="Arial" w:cs="Arial"/>
              </w:rPr>
            </w:pPr>
            <w:sdt>
              <w:sdtPr>
                <w:rPr>
                  <w:rFonts w:ascii="Arial" w:hAnsi="Arial" w:cs="Arial"/>
                </w:rPr>
                <w:id w:val="1165133429"/>
                <w14:checkbox>
                  <w14:checked w14:val="0"/>
                  <w14:checkedState w14:val="2612" w14:font="MS Gothic"/>
                  <w14:uncheckedState w14:val="2610" w14:font="MS Gothic"/>
                </w14:checkbox>
              </w:sdtPr>
              <w:sdtEndPr/>
              <w:sdtContent>
                <w:r w:rsidR="00CE734B">
                  <w:rPr>
                    <w:rFonts w:ascii="MS Gothic" w:eastAsia="MS Gothic" w:hAnsi="MS Gothic" w:cs="Arial" w:hint="eastAsia"/>
                  </w:rPr>
                  <w:t>☐</w:t>
                </w:r>
              </w:sdtContent>
            </w:sdt>
            <w:r w:rsidR="00CE734B">
              <w:rPr>
                <w:rFonts w:ascii="Arial" w:hAnsi="Arial" w:cs="Arial"/>
              </w:rPr>
              <w:t xml:space="preserve"> </w:t>
            </w:r>
            <w:r w:rsidR="00A92459" w:rsidRPr="00CE734B">
              <w:rPr>
                <w:rFonts w:ascii="Arial" w:hAnsi="Arial" w:cs="Arial"/>
              </w:rPr>
              <w:t>Loss of hazard containment</w:t>
            </w:r>
          </w:p>
          <w:p w14:paraId="64947D9B" w14:textId="14E61C60" w:rsidR="00A92459" w:rsidRPr="00CE734B" w:rsidRDefault="0063397B" w:rsidP="00BC68C6">
            <w:pPr>
              <w:rPr>
                <w:rFonts w:ascii="Arial" w:hAnsi="Arial" w:cs="Arial"/>
              </w:rPr>
            </w:pPr>
            <w:sdt>
              <w:sdtPr>
                <w:rPr>
                  <w:rFonts w:ascii="Arial" w:hAnsi="Arial" w:cs="Arial"/>
                </w:rPr>
                <w:id w:val="-1926260605"/>
                <w14:checkbox>
                  <w14:checked w14:val="0"/>
                  <w14:checkedState w14:val="2612" w14:font="MS Gothic"/>
                  <w14:uncheckedState w14:val="2610" w14:font="MS Gothic"/>
                </w14:checkbox>
              </w:sdtPr>
              <w:sdtEndPr/>
              <w:sdtContent>
                <w:r w:rsidR="00CE734B">
                  <w:rPr>
                    <w:rFonts w:ascii="MS Gothic" w:eastAsia="MS Gothic" w:hAnsi="MS Gothic" w:cs="Arial" w:hint="eastAsia"/>
                  </w:rPr>
                  <w:t>☐</w:t>
                </w:r>
              </w:sdtContent>
            </w:sdt>
            <w:r w:rsidR="00CE734B">
              <w:rPr>
                <w:rFonts w:ascii="Arial" w:hAnsi="Arial" w:cs="Arial"/>
              </w:rPr>
              <w:t xml:space="preserve"> </w:t>
            </w:r>
            <w:r w:rsidR="00A92459" w:rsidRPr="00CE734B">
              <w:rPr>
                <w:rFonts w:ascii="Arial" w:hAnsi="Arial" w:cs="Arial"/>
              </w:rPr>
              <w:t>Personnel exposure</w:t>
            </w:r>
          </w:p>
          <w:p w14:paraId="2FA389E3" w14:textId="59652A11" w:rsidR="00A92459" w:rsidRPr="00CE734B" w:rsidRDefault="0063397B" w:rsidP="00BC68C6">
            <w:pPr>
              <w:rPr>
                <w:rFonts w:ascii="Arial" w:hAnsi="Arial" w:cs="Arial"/>
              </w:rPr>
            </w:pPr>
            <w:sdt>
              <w:sdtPr>
                <w:rPr>
                  <w:rFonts w:ascii="Arial" w:hAnsi="Arial" w:cs="Arial"/>
                </w:rPr>
                <w:id w:val="144018729"/>
                <w14:checkbox>
                  <w14:checked w14:val="0"/>
                  <w14:checkedState w14:val="2612" w14:font="MS Gothic"/>
                  <w14:uncheckedState w14:val="2610" w14:font="MS Gothic"/>
                </w14:checkbox>
              </w:sdtPr>
              <w:sdtEndPr/>
              <w:sdtContent>
                <w:r w:rsidR="00CE734B">
                  <w:rPr>
                    <w:rFonts w:ascii="MS Gothic" w:eastAsia="MS Gothic" w:hAnsi="MS Gothic" w:cs="Arial" w:hint="eastAsia"/>
                  </w:rPr>
                  <w:t>☐</w:t>
                </w:r>
              </w:sdtContent>
            </w:sdt>
            <w:r w:rsidR="00CE734B">
              <w:rPr>
                <w:rFonts w:ascii="Arial" w:hAnsi="Arial" w:cs="Arial"/>
              </w:rPr>
              <w:t xml:space="preserve"> </w:t>
            </w:r>
            <w:r w:rsidR="00A92459" w:rsidRPr="00CE734B">
              <w:rPr>
                <w:rFonts w:ascii="Arial" w:hAnsi="Arial" w:cs="Arial"/>
              </w:rPr>
              <w:t>Spill</w:t>
            </w:r>
          </w:p>
          <w:p w14:paraId="2FED967E" w14:textId="7660A510" w:rsidR="00A92459" w:rsidRPr="00CE734B" w:rsidRDefault="0063397B" w:rsidP="00BC68C6">
            <w:pPr>
              <w:rPr>
                <w:rFonts w:ascii="Arial" w:hAnsi="Arial" w:cs="Arial"/>
              </w:rPr>
            </w:pPr>
            <w:sdt>
              <w:sdtPr>
                <w:rPr>
                  <w:rFonts w:ascii="Arial" w:hAnsi="Arial" w:cs="Arial"/>
                </w:rPr>
                <w:id w:val="1517191228"/>
                <w14:checkbox>
                  <w14:checked w14:val="0"/>
                  <w14:checkedState w14:val="2612" w14:font="MS Gothic"/>
                  <w14:uncheckedState w14:val="2610" w14:font="MS Gothic"/>
                </w14:checkbox>
              </w:sdtPr>
              <w:sdtEndPr/>
              <w:sdtContent>
                <w:r w:rsidR="00CE734B">
                  <w:rPr>
                    <w:rFonts w:ascii="MS Gothic" w:eastAsia="MS Gothic" w:hAnsi="MS Gothic" w:cs="Arial" w:hint="eastAsia"/>
                  </w:rPr>
                  <w:t>☐</w:t>
                </w:r>
              </w:sdtContent>
            </w:sdt>
            <w:r w:rsidR="00CE734B">
              <w:rPr>
                <w:rFonts w:ascii="Arial" w:hAnsi="Arial" w:cs="Arial"/>
              </w:rPr>
              <w:t xml:space="preserve"> </w:t>
            </w:r>
            <w:r w:rsidR="00A92459" w:rsidRPr="00CE734B">
              <w:rPr>
                <w:rFonts w:ascii="Arial" w:hAnsi="Arial" w:cs="Arial"/>
              </w:rPr>
              <w:t>Uncontrolled experiment</w:t>
            </w:r>
            <w:r w:rsidR="00A92459" w:rsidRPr="00CE734B">
              <w:rPr>
                <w:rFonts w:ascii="Arial" w:hAnsi="Arial" w:cs="Arial"/>
                <w:u w:val="single"/>
              </w:rPr>
              <w:t xml:space="preserve"> </w:t>
            </w:r>
            <w:r w:rsidR="00A92459" w:rsidRPr="00CE734B">
              <w:rPr>
                <w:rFonts w:ascii="Arial" w:hAnsi="Arial" w:cs="Arial"/>
              </w:rPr>
              <w:t xml:space="preserve">  </w:t>
            </w:r>
          </w:p>
          <w:p w14:paraId="48B32F1F" w14:textId="4E4B75BB" w:rsidR="00A92459" w:rsidRPr="00CE734B" w:rsidRDefault="0063397B" w:rsidP="00BC68C6">
            <w:pPr>
              <w:rPr>
                <w:rFonts w:ascii="Arial" w:hAnsi="Arial" w:cs="Arial"/>
              </w:rPr>
            </w:pPr>
            <w:sdt>
              <w:sdtPr>
                <w:rPr>
                  <w:rFonts w:ascii="Arial" w:hAnsi="Arial" w:cs="Arial"/>
                </w:rPr>
                <w:id w:val="1785765201"/>
                <w14:checkbox>
                  <w14:checked w14:val="0"/>
                  <w14:checkedState w14:val="2612" w14:font="MS Gothic"/>
                  <w14:uncheckedState w14:val="2610" w14:font="MS Gothic"/>
                </w14:checkbox>
              </w:sdtPr>
              <w:sdtEndPr/>
              <w:sdtContent>
                <w:r w:rsidR="00CE734B">
                  <w:rPr>
                    <w:rFonts w:ascii="MS Gothic" w:eastAsia="MS Gothic" w:hAnsi="MS Gothic" w:cs="Arial" w:hint="eastAsia"/>
                  </w:rPr>
                  <w:t>☐</w:t>
                </w:r>
              </w:sdtContent>
            </w:sdt>
            <w:r w:rsidR="00CE734B">
              <w:rPr>
                <w:rFonts w:ascii="Arial" w:hAnsi="Arial" w:cs="Arial"/>
              </w:rPr>
              <w:t xml:space="preserve"> </w:t>
            </w:r>
            <w:r w:rsidR="00A92459" w:rsidRPr="00CE734B">
              <w:rPr>
                <w:rFonts w:ascii="Arial" w:hAnsi="Arial" w:cs="Arial"/>
              </w:rPr>
              <w:t xml:space="preserve">Other (please describe):  </w:t>
            </w:r>
          </w:p>
        </w:tc>
      </w:tr>
      <w:tr w:rsidR="00A92459" w:rsidRPr="00CE734B" w14:paraId="1F5B22F5" w14:textId="77777777" w:rsidTr="00CE734B">
        <w:trPr>
          <w:trHeight w:val="233"/>
        </w:trPr>
        <w:tc>
          <w:tcPr>
            <w:tcW w:w="3078" w:type="dxa"/>
            <w:shd w:val="clear" w:color="auto" w:fill="auto"/>
          </w:tcPr>
          <w:p w14:paraId="7AB6C972" w14:textId="77777777" w:rsidR="00A92459" w:rsidRPr="00CE734B" w:rsidRDefault="00A92459" w:rsidP="00BC68C6">
            <w:pPr>
              <w:rPr>
                <w:rFonts w:ascii="Arial" w:hAnsi="Arial" w:cs="Arial"/>
                <w:b/>
              </w:rPr>
            </w:pPr>
            <w:r w:rsidRPr="00CE734B">
              <w:rPr>
                <w:rFonts w:ascii="Arial" w:hAnsi="Arial" w:cs="Arial"/>
                <w:b/>
              </w:rPr>
              <w:t>Did the WSU Chemical Safety Committee (CSC) approve this research?</w:t>
            </w:r>
          </w:p>
        </w:tc>
        <w:tc>
          <w:tcPr>
            <w:tcW w:w="6997" w:type="dxa"/>
            <w:shd w:val="clear" w:color="auto" w:fill="auto"/>
          </w:tcPr>
          <w:p w14:paraId="515B2747" w14:textId="35256DA0" w:rsidR="00A92459" w:rsidRPr="00CE734B" w:rsidRDefault="0063397B" w:rsidP="00BC68C6">
            <w:pPr>
              <w:rPr>
                <w:rFonts w:ascii="Arial" w:hAnsi="Arial" w:cs="Arial"/>
              </w:rPr>
            </w:pPr>
            <w:sdt>
              <w:sdtPr>
                <w:rPr>
                  <w:rFonts w:ascii="Arial" w:hAnsi="Arial" w:cs="Arial"/>
                </w:rPr>
                <w:id w:val="275923030"/>
                <w14:checkbox>
                  <w14:checked w14:val="0"/>
                  <w14:checkedState w14:val="2612" w14:font="MS Gothic"/>
                  <w14:uncheckedState w14:val="2610" w14:font="MS Gothic"/>
                </w14:checkbox>
              </w:sdtPr>
              <w:sdtEndPr/>
              <w:sdtContent>
                <w:r w:rsidR="00CE734B">
                  <w:rPr>
                    <w:rFonts w:ascii="MS Gothic" w:eastAsia="MS Gothic" w:hAnsi="MS Gothic" w:cs="Arial" w:hint="eastAsia"/>
                  </w:rPr>
                  <w:t>☐</w:t>
                </w:r>
              </w:sdtContent>
            </w:sdt>
            <w:r w:rsidR="00CE734B">
              <w:rPr>
                <w:rFonts w:ascii="Arial" w:hAnsi="Arial" w:cs="Arial"/>
              </w:rPr>
              <w:t xml:space="preserve"> </w:t>
            </w:r>
            <w:r w:rsidR="00A92459" w:rsidRPr="00CE734B">
              <w:rPr>
                <w:rFonts w:ascii="Arial" w:hAnsi="Arial" w:cs="Arial"/>
              </w:rPr>
              <w:t xml:space="preserve">Yes </w:t>
            </w:r>
            <w:r w:rsidR="00CE734B">
              <w:rPr>
                <w:rFonts w:ascii="Arial" w:hAnsi="Arial" w:cs="Arial"/>
              </w:rPr>
              <w:t xml:space="preserve">          </w:t>
            </w:r>
            <w:sdt>
              <w:sdtPr>
                <w:rPr>
                  <w:rFonts w:ascii="Arial" w:hAnsi="Arial" w:cs="Arial"/>
                </w:rPr>
                <w:id w:val="-8907557"/>
                <w14:checkbox>
                  <w14:checked w14:val="0"/>
                  <w14:checkedState w14:val="2612" w14:font="MS Gothic"/>
                  <w14:uncheckedState w14:val="2610" w14:font="MS Gothic"/>
                </w14:checkbox>
              </w:sdtPr>
              <w:sdtEndPr/>
              <w:sdtContent>
                <w:r w:rsidR="00CE734B">
                  <w:rPr>
                    <w:rFonts w:ascii="MS Gothic" w:eastAsia="MS Gothic" w:hAnsi="MS Gothic" w:cs="Arial" w:hint="eastAsia"/>
                  </w:rPr>
                  <w:t>☐</w:t>
                </w:r>
              </w:sdtContent>
            </w:sdt>
            <w:r w:rsidR="00A92459" w:rsidRPr="00CE734B">
              <w:rPr>
                <w:rFonts w:ascii="Arial" w:hAnsi="Arial" w:cs="Arial"/>
              </w:rPr>
              <w:t xml:space="preserve"> No</w:t>
            </w:r>
          </w:p>
          <w:p w14:paraId="09CA55C5" w14:textId="77777777" w:rsidR="00A92459" w:rsidRPr="00CE734B" w:rsidRDefault="00A92459" w:rsidP="00A92459">
            <w:pPr>
              <w:rPr>
                <w:rFonts w:ascii="Arial" w:hAnsi="Arial" w:cs="Arial"/>
              </w:rPr>
            </w:pPr>
            <w:r w:rsidRPr="00CE734B">
              <w:rPr>
                <w:rFonts w:ascii="Arial" w:hAnsi="Arial" w:cs="Arial"/>
              </w:rPr>
              <w:t xml:space="preserve">If yes, date of approval: </w:t>
            </w:r>
          </w:p>
          <w:p w14:paraId="37610074" w14:textId="77EB60A3" w:rsidR="00A92459" w:rsidRPr="00CE734B" w:rsidRDefault="00A92459" w:rsidP="00A92459">
            <w:pPr>
              <w:rPr>
                <w:rFonts w:ascii="Arial" w:hAnsi="Arial" w:cs="Arial"/>
              </w:rPr>
            </w:pPr>
            <w:r w:rsidRPr="00CE734B">
              <w:rPr>
                <w:rFonts w:ascii="Arial" w:hAnsi="Arial" w:cs="Arial"/>
              </w:rPr>
              <w:t>Date of expiration:</w:t>
            </w:r>
            <w:r w:rsidR="00CE734B">
              <w:rPr>
                <w:rFonts w:ascii="Arial" w:hAnsi="Arial" w:cs="Arial"/>
              </w:rPr>
              <w:t xml:space="preserve"> </w:t>
            </w:r>
          </w:p>
        </w:tc>
      </w:tr>
      <w:tr w:rsidR="00A92459" w:rsidRPr="00CE734B" w14:paraId="6F0D859F" w14:textId="77777777" w:rsidTr="00CE734B">
        <w:tc>
          <w:tcPr>
            <w:tcW w:w="3078" w:type="dxa"/>
            <w:shd w:val="clear" w:color="auto" w:fill="auto"/>
          </w:tcPr>
          <w:p w14:paraId="0658C90E" w14:textId="77777777" w:rsidR="00A92459" w:rsidRPr="00CE734B" w:rsidRDefault="00A92459" w:rsidP="00BC68C6">
            <w:pPr>
              <w:rPr>
                <w:rFonts w:ascii="Arial" w:hAnsi="Arial" w:cs="Arial"/>
                <w:b/>
              </w:rPr>
            </w:pPr>
            <w:r w:rsidRPr="00CE734B">
              <w:rPr>
                <w:rFonts w:ascii="Arial" w:hAnsi="Arial" w:cs="Arial"/>
                <w:b/>
              </w:rPr>
              <w:t>Please describe the root cause of the problem:</w:t>
            </w:r>
          </w:p>
        </w:tc>
        <w:tc>
          <w:tcPr>
            <w:tcW w:w="6997" w:type="dxa"/>
            <w:shd w:val="clear" w:color="auto" w:fill="auto"/>
          </w:tcPr>
          <w:p w14:paraId="4DF9465F" w14:textId="77777777" w:rsidR="00A92459" w:rsidRPr="00CE734B" w:rsidRDefault="00A92459" w:rsidP="00A92459">
            <w:pPr>
              <w:rPr>
                <w:rFonts w:ascii="Arial" w:hAnsi="Arial" w:cs="Arial"/>
              </w:rPr>
            </w:pPr>
          </w:p>
        </w:tc>
      </w:tr>
      <w:tr w:rsidR="00A92459" w:rsidRPr="00CE734B" w14:paraId="30BDFF3C" w14:textId="77777777" w:rsidTr="00CE734B">
        <w:tc>
          <w:tcPr>
            <w:tcW w:w="3078" w:type="dxa"/>
            <w:shd w:val="clear" w:color="auto" w:fill="auto"/>
          </w:tcPr>
          <w:p w14:paraId="74CC202A" w14:textId="77777777" w:rsidR="00A92459" w:rsidRPr="00CE734B" w:rsidRDefault="00A92459" w:rsidP="00BC68C6">
            <w:pPr>
              <w:rPr>
                <w:rFonts w:ascii="Arial" w:hAnsi="Arial" w:cs="Arial"/>
                <w:b/>
              </w:rPr>
            </w:pPr>
            <w:r w:rsidRPr="00CE734B">
              <w:rPr>
                <w:rFonts w:ascii="Arial" w:hAnsi="Arial" w:cs="Arial"/>
                <w:b/>
              </w:rPr>
              <w:t xml:space="preserve">Description of the incident </w:t>
            </w:r>
            <w:r w:rsidRPr="00CE734B">
              <w:rPr>
                <w:rFonts w:ascii="Arial" w:hAnsi="Arial" w:cs="Arial"/>
                <w:bCs/>
                <w:i/>
                <w:iCs/>
                <w:sz w:val="16"/>
                <w:szCs w:val="16"/>
              </w:rPr>
              <w:t>(To be completed by the PI/lab manager. Use additional</w:t>
            </w:r>
            <w:r w:rsidRPr="00CE734B">
              <w:rPr>
                <w:rFonts w:ascii="Arial" w:hAnsi="Arial" w:cs="Arial"/>
                <w:b/>
                <w:sz w:val="16"/>
                <w:szCs w:val="16"/>
              </w:rPr>
              <w:t xml:space="preserve"> </w:t>
            </w:r>
            <w:r w:rsidRPr="00CE734B">
              <w:rPr>
                <w:rFonts w:ascii="Arial" w:hAnsi="Arial" w:cs="Arial"/>
                <w:bCs/>
                <w:i/>
                <w:iCs/>
                <w:sz w:val="16"/>
                <w:szCs w:val="16"/>
              </w:rPr>
              <w:t>space as necessary, refer to section C.1 for instructions)</w:t>
            </w:r>
          </w:p>
        </w:tc>
        <w:tc>
          <w:tcPr>
            <w:tcW w:w="6997" w:type="dxa"/>
            <w:shd w:val="clear" w:color="auto" w:fill="auto"/>
          </w:tcPr>
          <w:p w14:paraId="299ABFD4" w14:textId="7A8EEB51" w:rsidR="00A92459" w:rsidRPr="00CE734B" w:rsidRDefault="00A92459" w:rsidP="00BC68C6">
            <w:pPr>
              <w:rPr>
                <w:rFonts w:ascii="Arial" w:hAnsi="Arial" w:cs="Arial"/>
              </w:rPr>
            </w:pPr>
          </w:p>
        </w:tc>
      </w:tr>
      <w:tr w:rsidR="00A92459" w:rsidRPr="00CE734B" w14:paraId="27157DA7" w14:textId="77777777" w:rsidTr="00CE734B">
        <w:tc>
          <w:tcPr>
            <w:tcW w:w="3078" w:type="dxa"/>
            <w:shd w:val="clear" w:color="auto" w:fill="auto"/>
          </w:tcPr>
          <w:p w14:paraId="03F564C3" w14:textId="77777777" w:rsidR="00A92459" w:rsidRPr="00CE734B" w:rsidRDefault="00A92459" w:rsidP="00BC68C6">
            <w:pPr>
              <w:rPr>
                <w:rFonts w:ascii="Arial" w:hAnsi="Arial" w:cs="Arial"/>
                <w:b/>
              </w:rPr>
            </w:pPr>
            <w:r w:rsidRPr="00CE734B">
              <w:rPr>
                <w:rFonts w:ascii="Arial" w:hAnsi="Arial" w:cs="Arial"/>
                <w:b/>
              </w:rPr>
              <w:t xml:space="preserve">Corrective actions recommend by the PI </w:t>
            </w:r>
            <w:r w:rsidRPr="00CE734B">
              <w:rPr>
                <w:rFonts w:ascii="Arial" w:hAnsi="Arial" w:cs="Arial"/>
                <w:bCs/>
                <w:i/>
                <w:iCs/>
                <w:sz w:val="16"/>
                <w:szCs w:val="16"/>
              </w:rPr>
              <w:t>(To be completed by the PI/lab manager. Use additional space as necessary, refer to section C.2 for instructions)</w:t>
            </w:r>
          </w:p>
        </w:tc>
        <w:tc>
          <w:tcPr>
            <w:tcW w:w="6997" w:type="dxa"/>
            <w:shd w:val="clear" w:color="auto" w:fill="auto"/>
          </w:tcPr>
          <w:p w14:paraId="136865C9" w14:textId="57E68CE4" w:rsidR="00A92459" w:rsidRPr="00CE734B" w:rsidRDefault="00A92459" w:rsidP="00BC68C6">
            <w:pPr>
              <w:rPr>
                <w:rFonts w:ascii="Arial" w:hAnsi="Arial" w:cs="Arial"/>
              </w:rPr>
            </w:pPr>
            <w:r w:rsidRPr="00CE734B">
              <w:rPr>
                <w:rFonts w:ascii="Arial" w:hAnsi="Arial" w:cs="Arial"/>
              </w:rPr>
              <w:t xml:space="preserve"> </w:t>
            </w:r>
          </w:p>
        </w:tc>
      </w:tr>
      <w:tr w:rsidR="00A92459" w:rsidRPr="00CE734B" w14:paraId="70A24F30" w14:textId="77777777" w:rsidTr="00CE734B">
        <w:tc>
          <w:tcPr>
            <w:tcW w:w="3078" w:type="dxa"/>
            <w:shd w:val="clear" w:color="auto" w:fill="auto"/>
          </w:tcPr>
          <w:p w14:paraId="7E823AE4" w14:textId="77777777" w:rsidR="00A92459" w:rsidRPr="00CE734B" w:rsidRDefault="00A92459" w:rsidP="00BC68C6">
            <w:pPr>
              <w:rPr>
                <w:rFonts w:ascii="Arial" w:hAnsi="Arial" w:cs="Arial"/>
                <w:b/>
              </w:rPr>
            </w:pPr>
            <w:r w:rsidRPr="00CE734B">
              <w:rPr>
                <w:rFonts w:ascii="Arial" w:hAnsi="Arial" w:cs="Arial"/>
                <w:b/>
              </w:rPr>
              <w:t xml:space="preserve">Corrective actions recommend by the OEHS and WSU CSC </w:t>
            </w:r>
            <w:r w:rsidRPr="00CE734B">
              <w:rPr>
                <w:rFonts w:ascii="Arial" w:hAnsi="Arial" w:cs="Arial"/>
                <w:bCs/>
                <w:i/>
                <w:iCs/>
                <w:sz w:val="16"/>
                <w:szCs w:val="16"/>
              </w:rPr>
              <w:t>(To be completed by the CSC Chair/Administrator).</w:t>
            </w:r>
          </w:p>
        </w:tc>
        <w:tc>
          <w:tcPr>
            <w:tcW w:w="6997" w:type="dxa"/>
            <w:shd w:val="clear" w:color="auto" w:fill="auto"/>
          </w:tcPr>
          <w:p w14:paraId="7FB8D3CD" w14:textId="42B7FA71" w:rsidR="00A92459" w:rsidRPr="00CE734B" w:rsidRDefault="00A92459" w:rsidP="00BC68C6">
            <w:pPr>
              <w:rPr>
                <w:rFonts w:ascii="Arial" w:hAnsi="Arial" w:cs="Arial"/>
              </w:rPr>
            </w:pPr>
            <w:r w:rsidRPr="00CE734B">
              <w:rPr>
                <w:rFonts w:ascii="Arial" w:hAnsi="Arial" w:cs="Arial"/>
              </w:rPr>
              <w:t xml:space="preserve"> </w:t>
            </w:r>
          </w:p>
        </w:tc>
      </w:tr>
    </w:tbl>
    <w:p w14:paraId="1E57DF01" w14:textId="77777777" w:rsidR="00A92459" w:rsidRPr="00C7169F" w:rsidRDefault="00A92459" w:rsidP="00ED37DC">
      <w:pPr>
        <w:spacing w:after="0" w:line="240" w:lineRule="auto"/>
        <w:rPr>
          <w:rFonts w:cstheme="minorHAnsi"/>
          <w:sz w:val="24"/>
          <w:szCs w:val="24"/>
        </w:rPr>
      </w:pPr>
    </w:p>
    <w:sectPr w:rsidR="00A92459" w:rsidRPr="00C7169F" w:rsidSect="009A359C">
      <w:headerReference w:type="default" r:id="rId23"/>
      <w:footerReference w:type="default" r:id="rId24"/>
      <w:pgSz w:w="12240" w:h="15840"/>
      <w:pgMar w:top="1296" w:right="1080" w:bottom="1296"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01DD" w14:textId="77777777" w:rsidR="007E2707" w:rsidRDefault="007E2707" w:rsidP="00226509">
      <w:pPr>
        <w:spacing w:after="0" w:line="240" w:lineRule="auto"/>
      </w:pPr>
      <w:r>
        <w:separator/>
      </w:r>
    </w:p>
  </w:endnote>
  <w:endnote w:type="continuationSeparator" w:id="0">
    <w:p w14:paraId="02C50515" w14:textId="77777777" w:rsidR="007E2707" w:rsidRDefault="007E2707" w:rsidP="0022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3830" w14:textId="3F6C4A25" w:rsidR="00226509" w:rsidRPr="00CE734B" w:rsidRDefault="00226509" w:rsidP="00226509">
    <w:pPr>
      <w:pStyle w:val="Footer"/>
      <w:jc w:val="right"/>
      <w:rPr>
        <w:rFonts w:ascii="Arial" w:hAnsi="Arial" w:cs="Arial"/>
        <w:sz w:val="18"/>
        <w:szCs w:val="18"/>
      </w:rPr>
    </w:pPr>
    <w:r w:rsidRPr="00CE734B">
      <w:rPr>
        <w:rFonts w:ascii="Arial" w:hAnsi="Arial" w:cs="Arial"/>
        <w:sz w:val="18"/>
        <w:szCs w:val="18"/>
      </w:rPr>
      <w:t>WSU CSC Charter</w:t>
    </w:r>
    <w:r w:rsidRPr="00CE734B">
      <w:rPr>
        <w:rFonts w:ascii="Arial" w:hAnsi="Arial" w:cs="Arial"/>
        <w:sz w:val="18"/>
        <w:szCs w:val="18"/>
      </w:rPr>
      <w:tab/>
      <w:t xml:space="preserve">Revision: </w:t>
    </w:r>
    <w:r w:rsidR="00A92459" w:rsidRPr="00CE734B">
      <w:rPr>
        <w:rFonts w:ascii="Arial" w:hAnsi="Arial" w:cs="Arial"/>
        <w:sz w:val="18"/>
        <w:szCs w:val="18"/>
      </w:rPr>
      <w:t>7</w:t>
    </w:r>
    <w:r w:rsidR="00662174" w:rsidRPr="00CE734B">
      <w:rPr>
        <w:rFonts w:ascii="Arial" w:hAnsi="Arial" w:cs="Arial"/>
        <w:sz w:val="18"/>
        <w:szCs w:val="18"/>
      </w:rPr>
      <w:t>/27/2023</w:t>
    </w:r>
    <w:r w:rsidRPr="00CE734B">
      <w:rPr>
        <w:rFonts w:ascii="Arial" w:hAnsi="Arial" w:cs="Arial"/>
        <w:sz w:val="18"/>
        <w:szCs w:val="18"/>
      </w:rPr>
      <w:tab/>
    </w:r>
    <w:sdt>
      <w:sdtPr>
        <w:rPr>
          <w:rFonts w:ascii="Arial" w:hAnsi="Arial" w:cs="Arial"/>
          <w:sz w:val="18"/>
          <w:szCs w:val="18"/>
        </w:rPr>
        <w:id w:val="-1299071680"/>
        <w:docPartObj>
          <w:docPartGallery w:val="Page Numbers (Bottom of Page)"/>
          <w:docPartUnique/>
        </w:docPartObj>
      </w:sdtPr>
      <w:sdtEndPr>
        <w:rPr>
          <w:noProof/>
        </w:rPr>
      </w:sdtEndPr>
      <w:sdtContent>
        <w:r w:rsidRPr="00CE734B">
          <w:rPr>
            <w:rFonts w:ascii="Arial" w:hAnsi="Arial" w:cs="Arial"/>
            <w:sz w:val="18"/>
            <w:szCs w:val="18"/>
          </w:rPr>
          <w:fldChar w:fldCharType="begin"/>
        </w:r>
        <w:r w:rsidRPr="00CE734B">
          <w:rPr>
            <w:rFonts w:ascii="Arial" w:hAnsi="Arial" w:cs="Arial"/>
            <w:sz w:val="18"/>
            <w:szCs w:val="18"/>
          </w:rPr>
          <w:instrText xml:space="preserve"> PAGE   \* MERGEFORMAT </w:instrText>
        </w:r>
        <w:r w:rsidRPr="00CE734B">
          <w:rPr>
            <w:rFonts w:ascii="Arial" w:hAnsi="Arial" w:cs="Arial"/>
            <w:sz w:val="18"/>
            <w:szCs w:val="18"/>
          </w:rPr>
          <w:fldChar w:fldCharType="separate"/>
        </w:r>
        <w:r w:rsidRPr="00CE734B">
          <w:rPr>
            <w:rFonts w:ascii="Arial" w:hAnsi="Arial" w:cs="Arial"/>
            <w:noProof/>
            <w:sz w:val="18"/>
            <w:szCs w:val="18"/>
          </w:rPr>
          <w:t>2</w:t>
        </w:r>
        <w:r w:rsidRPr="00CE734B">
          <w:rPr>
            <w:rFonts w:ascii="Arial" w:hAnsi="Arial" w:cs="Arial"/>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0B4D" w14:textId="77777777" w:rsidR="007E2707" w:rsidRDefault="007E2707" w:rsidP="00226509">
      <w:pPr>
        <w:spacing w:after="0" w:line="240" w:lineRule="auto"/>
      </w:pPr>
      <w:r>
        <w:separator/>
      </w:r>
    </w:p>
  </w:footnote>
  <w:footnote w:type="continuationSeparator" w:id="0">
    <w:p w14:paraId="54D2EF3B" w14:textId="77777777" w:rsidR="007E2707" w:rsidRDefault="007E2707" w:rsidP="00226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384B" w14:textId="25C18D34" w:rsidR="00226509" w:rsidRDefault="00226509" w:rsidP="00226509">
    <w:pPr>
      <w:pStyle w:val="Header"/>
      <w:jc w:val="center"/>
    </w:pPr>
    <w:r>
      <w:rPr>
        <w:noProof/>
      </w:rPr>
      <w:drawing>
        <wp:inline distT="0" distB="0" distL="0" distR="0" wp14:anchorId="0D52CD66" wp14:editId="13FA751E">
          <wp:extent cx="3706367" cy="377951"/>
          <wp:effectExtent l="0" t="0" r="0" b="3175"/>
          <wp:docPr id="3" name="Picture 3" descr="Wayn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Wayne State Universit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6367" cy="3779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E9B"/>
    <w:multiLevelType w:val="hybridMultilevel"/>
    <w:tmpl w:val="645C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87F"/>
    <w:multiLevelType w:val="hybridMultilevel"/>
    <w:tmpl w:val="CC2C5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B550C"/>
    <w:multiLevelType w:val="hybridMultilevel"/>
    <w:tmpl w:val="FF4A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A0D3C"/>
    <w:multiLevelType w:val="hybridMultilevel"/>
    <w:tmpl w:val="F0F6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21CCA"/>
    <w:multiLevelType w:val="hybridMultilevel"/>
    <w:tmpl w:val="32380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C6D64"/>
    <w:multiLevelType w:val="hybridMultilevel"/>
    <w:tmpl w:val="C2DE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229C4"/>
    <w:multiLevelType w:val="hybridMultilevel"/>
    <w:tmpl w:val="FA10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377A3"/>
    <w:multiLevelType w:val="hybridMultilevel"/>
    <w:tmpl w:val="EC68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A0D9D"/>
    <w:multiLevelType w:val="hybridMultilevel"/>
    <w:tmpl w:val="E364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85FD9"/>
    <w:multiLevelType w:val="hybridMultilevel"/>
    <w:tmpl w:val="C8A60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F39AB"/>
    <w:multiLevelType w:val="hybridMultilevel"/>
    <w:tmpl w:val="29E834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077F70"/>
    <w:multiLevelType w:val="hybridMultilevel"/>
    <w:tmpl w:val="8014E280"/>
    <w:lvl w:ilvl="0" w:tplc="AB42B672">
      <w:numFmt w:val="bullet"/>
      <w:lvlText w:val="☐"/>
      <w:lvlJc w:val="left"/>
      <w:pPr>
        <w:ind w:left="1800" w:hanging="360"/>
      </w:pPr>
      <w:rPr>
        <w:rFonts w:hint="default"/>
        <w:spacing w:val="1"/>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1734E1"/>
    <w:multiLevelType w:val="hybridMultilevel"/>
    <w:tmpl w:val="AB4AC1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A2205"/>
    <w:multiLevelType w:val="hybridMultilevel"/>
    <w:tmpl w:val="9872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74A94"/>
    <w:multiLevelType w:val="hybridMultilevel"/>
    <w:tmpl w:val="8F70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97A32"/>
    <w:multiLevelType w:val="hybridMultilevel"/>
    <w:tmpl w:val="0024B7C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96255C9"/>
    <w:multiLevelType w:val="hybridMultilevel"/>
    <w:tmpl w:val="A60A72A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EF64DA1"/>
    <w:multiLevelType w:val="hybridMultilevel"/>
    <w:tmpl w:val="DD08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27C6F"/>
    <w:multiLevelType w:val="hybridMultilevel"/>
    <w:tmpl w:val="FA6A7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5612AE"/>
    <w:multiLevelType w:val="hybridMultilevel"/>
    <w:tmpl w:val="B4A83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A33CF"/>
    <w:multiLevelType w:val="hybridMultilevel"/>
    <w:tmpl w:val="7A522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2421D"/>
    <w:multiLevelType w:val="hybridMultilevel"/>
    <w:tmpl w:val="06AA0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D374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352F7EDC"/>
    <w:multiLevelType w:val="hybridMultilevel"/>
    <w:tmpl w:val="39E67912"/>
    <w:lvl w:ilvl="0" w:tplc="DD3A939C">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26498"/>
    <w:multiLevelType w:val="hybridMultilevel"/>
    <w:tmpl w:val="F120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543E4F"/>
    <w:multiLevelType w:val="hybridMultilevel"/>
    <w:tmpl w:val="27A2D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2B6820"/>
    <w:multiLevelType w:val="hybridMultilevel"/>
    <w:tmpl w:val="CB60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A90C5D"/>
    <w:multiLevelType w:val="hybridMultilevel"/>
    <w:tmpl w:val="13308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43FF2"/>
    <w:multiLevelType w:val="hybridMultilevel"/>
    <w:tmpl w:val="908246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2C1728"/>
    <w:multiLevelType w:val="hybridMultilevel"/>
    <w:tmpl w:val="409AC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C5E3F"/>
    <w:multiLevelType w:val="hybridMultilevel"/>
    <w:tmpl w:val="D542E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220FC5"/>
    <w:multiLevelType w:val="hybridMultilevel"/>
    <w:tmpl w:val="7638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90569B"/>
    <w:multiLevelType w:val="hybridMultilevel"/>
    <w:tmpl w:val="6454653A"/>
    <w:lvl w:ilvl="0" w:tplc="AB42B672">
      <w:numFmt w:val="bullet"/>
      <w:lvlText w:val="☐"/>
      <w:lvlJc w:val="left"/>
      <w:pPr>
        <w:ind w:left="1800" w:hanging="360"/>
      </w:pPr>
      <w:rPr>
        <w:rFonts w:hint="default"/>
        <w:spacing w:val="1"/>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E1C4435"/>
    <w:multiLevelType w:val="hybridMultilevel"/>
    <w:tmpl w:val="D660DA4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08E1FB3"/>
    <w:multiLevelType w:val="hybridMultilevel"/>
    <w:tmpl w:val="A9128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043C4F"/>
    <w:multiLevelType w:val="hybridMultilevel"/>
    <w:tmpl w:val="04022B7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DFF4AAD"/>
    <w:multiLevelType w:val="hybridMultilevel"/>
    <w:tmpl w:val="2DCAE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305E9C"/>
    <w:multiLevelType w:val="hybridMultilevel"/>
    <w:tmpl w:val="BDCCBD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BA41D5"/>
    <w:multiLevelType w:val="hybridMultilevel"/>
    <w:tmpl w:val="78C6C1F4"/>
    <w:lvl w:ilvl="0" w:tplc="38F68316">
      <w:start w:val="1"/>
      <w:numFmt w:val="decimal"/>
      <w:lvlText w:val="%1."/>
      <w:lvlJc w:val="left"/>
      <w:pPr>
        <w:ind w:left="683" w:hanging="360"/>
      </w:pPr>
      <w:rPr>
        <w:rFonts w:hint="default"/>
        <w:spacing w:val="0"/>
        <w:w w:val="100"/>
        <w:lang w:val="en-US" w:eastAsia="en-US" w:bidi="en-US"/>
      </w:rPr>
    </w:lvl>
    <w:lvl w:ilvl="1" w:tplc="73340398">
      <w:numFmt w:val="bullet"/>
      <w:lvlText w:val="•"/>
      <w:lvlJc w:val="left"/>
      <w:pPr>
        <w:ind w:left="1746" w:hanging="360"/>
      </w:pPr>
      <w:rPr>
        <w:rFonts w:hint="default"/>
        <w:lang w:val="en-US" w:eastAsia="en-US" w:bidi="en-US"/>
      </w:rPr>
    </w:lvl>
    <w:lvl w:ilvl="2" w:tplc="45949C1A">
      <w:numFmt w:val="bullet"/>
      <w:lvlText w:val="•"/>
      <w:lvlJc w:val="left"/>
      <w:pPr>
        <w:ind w:left="2812" w:hanging="360"/>
      </w:pPr>
      <w:rPr>
        <w:rFonts w:hint="default"/>
        <w:lang w:val="en-US" w:eastAsia="en-US" w:bidi="en-US"/>
      </w:rPr>
    </w:lvl>
    <w:lvl w:ilvl="3" w:tplc="1A626C18">
      <w:numFmt w:val="bullet"/>
      <w:lvlText w:val="•"/>
      <w:lvlJc w:val="left"/>
      <w:pPr>
        <w:ind w:left="3878" w:hanging="360"/>
      </w:pPr>
      <w:rPr>
        <w:rFonts w:hint="default"/>
        <w:lang w:val="en-US" w:eastAsia="en-US" w:bidi="en-US"/>
      </w:rPr>
    </w:lvl>
    <w:lvl w:ilvl="4" w:tplc="35127B4E">
      <w:numFmt w:val="bullet"/>
      <w:lvlText w:val="•"/>
      <w:lvlJc w:val="left"/>
      <w:pPr>
        <w:ind w:left="4944" w:hanging="360"/>
      </w:pPr>
      <w:rPr>
        <w:rFonts w:hint="default"/>
        <w:lang w:val="en-US" w:eastAsia="en-US" w:bidi="en-US"/>
      </w:rPr>
    </w:lvl>
    <w:lvl w:ilvl="5" w:tplc="0610DD1A">
      <w:numFmt w:val="bullet"/>
      <w:lvlText w:val="•"/>
      <w:lvlJc w:val="left"/>
      <w:pPr>
        <w:ind w:left="6010" w:hanging="360"/>
      </w:pPr>
      <w:rPr>
        <w:rFonts w:hint="default"/>
        <w:lang w:val="en-US" w:eastAsia="en-US" w:bidi="en-US"/>
      </w:rPr>
    </w:lvl>
    <w:lvl w:ilvl="6" w:tplc="F30EEB88">
      <w:numFmt w:val="bullet"/>
      <w:lvlText w:val="•"/>
      <w:lvlJc w:val="left"/>
      <w:pPr>
        <w:ind w:left="7076" w:hanging="360"/>
      </w:pPr>
      <w:rPr>
        <w:rFonts w:hint="default"/>
        <w:lang w:val="en-US" w:eastAsia="en-US" w:bidi="en-US"/>
      </w:rPr>
    </w:lvl>
    <w:lvl w:ilvl="7" w:tplc="588426D0">
      <w:numFmt w:val="bullet"/>
      <w:lvlText w:val="•"/>
      <w:lvlJc w:val="left"/>
      <w:pPr>
        <w:ind w:left="8142" w:hanging="360"/>
      </w:pPr>
      <w:rPr>
        <w:rFonts w:hint="default"/>
        <w:lang w:val="en-US" w:eastAsia="en-US" w:bidi="en-US"/>
      </w:rPr>
    </w:lvl>
    <w:lvl w:ilvl="8" w:tplc="4EBC035C">
      <w:numFmt w:val="bullet"/>
      <w:lvlText w:val="•"/>
      <w:lvlJc w:val="left"/>
      <w:pPr>
        <w:ind w:left="9208" w:hanging="360"/>
      </w:pPr>
      <w:rPr>
        <w:rFonts w:hint="default"/>
        <w:lang w:val="en-US" w:eastAsia="en-US" w:bidi="en-US"/>
      </w:rPr>
    </w:lvl>
  </w:abstractNum>
  <w:abstractNum w:abstractNumId="39" w15:restartNumberingAfterBreak="0">
    <w:nsid w:val="67F7387F"/>
    <w:multiLevelType w:val="hybridMultilevel"/>
    <w:tmpl w:val="5DE0D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22289"/>
    <w:multiLevelType w:val="hybridMultilevel"/>
    <w:tmpl w:val="4FC8038E"/>
    <w:lvl w:ilvl="0" w:tplc="AB42B672">
      <w:numFmt w:val="bullet"/>
      <w:lvlText w:val="☐"/>
      <w:lvlJc w:val="left"/>
      <w:pPr>
        <w:ind w:left="1800" w:hanging="360"/>
      </w:pPr>
      <w:rPr>
        <w:rFonts w:hint="default"/>
        <w:spacing w:val="1"/>
        <w:w w:val="100"/>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1A048B1"/>
    <w:multiLevelType w:val="hybridMultilevel"/>
    <w:tmpl w:val="FEC8F0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AE739A"/>
    <w:multiLevelType w:val="hybridMultilevel"/>
    <w:tmpl w:val="33525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6E404A"/>
    <w:multiLevelType w:val="hybridMultilevel"/>
    <w:tmpl w:val="32E4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70346"/>
    <w:multiLevelType w:val="hybridMultilevel"/>
    <w:tmpl w:val="619C2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FE7633"/>
    <w:multiLevelType w:val="hybridMultilevel"/>
    <w:tmpl w:val="C55CE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188243">
    <w:abstractNumId w:val="22"/>
  </w:num>
  <w:num w:numId="2" w16cid:durableId="376976988">
    <w:abstractNumId w:val="14"/>
  </w:num>
  <w:num w:numId="3" w16cid:durableId="2001273064">
    <w:abstractNumId w:val="45"/>
  </w:num>
  <w:num w:numId="4" w16cid:durableId="524103669">
    <w:abstractNumId w:val="9"/>
  </w:num>
  <w:num w:numId="5" w16cid:durableId="123548844">
    <w:abstractNumId w:val="44"/>
  </w:num>
  <w:num w:numId="6" w16cid:durableId="1894197030">
    <w:abstractNumId w:val="12"/>
  </w:num>
  <w:num w:numId="7" w16cid:durableId="1534533282">
    <w:abstractNumId w:val="37"/>
  </w:num>
  <w:num w:numId="8" w16cid:durableId="332221738">
    <w:abstractNumId w:val="43"/>
  </w:num>
  <w:num w:numId="9" w16cid:durableId="139465748">
    <w:abstractNumId w:val="0"/>
  </w:num>
  <w:num w:numId="10" w16cid:durableId="422578213">
    <w:abstractNumId w:val="24"/>
  </w:num>
  <w:num w:numId="11" w16cid:durableId="982933091">
    <w:abstractNumId w:val="34"/>
  </w:num>
  <w:num w:numId="12" w16cid:durableId="679548849">
    <w:abstractNumId w:val="7"/>
  </w:num>
  <w:num w:numId="13" w16cid:durableId="1098715669">
    <w:abstractNumId w:val="39"/>
  </w:num>
  <w:num w:numId="14" w16cid:durableId="1646616934">
    <w:abstractNumId w:val="27"/>
  </w:num>
  <w:num w:numId="15" w16cid:durableId="1886213282">
    <w:abstractNumId w:val="2"/>
  </w:num>
  <w:num w:numId="16" w16cid:durableId="108280873">
    <w:abstractNumId w:val="17"/>
  </w:num>
  <w:num w:numId="17" w16cid:durableId="1191525573">
    <w:abstractNumId w:val="4"/>
  </w:num>
  <w:num w:numId="18" w16cid:durableId="265771667">
    <w:abstractNumId w:val="15"/>
  </w:num>
  <w:num w:numId="19" w16cid:durableId="1174877331">
    <w:abstractNumId w:val="25"/>
  </w:num>
  <w:num w:numId="20" w16cid:durableId="68121050">
    <w:abstractNumId w:val="8"/>
  </w:num>
  <w:num w:numId="21" w16cid:durableId="1584413597">
    <w:abstractNumId w:val="19"/>
  </w:num>
  <w:num w:numId="22" w16cid:durableId="541215033">
    <w:abstractNumId w:val="30"/>
  </w:num>
  <w:num w:numId="23" w16cid:durableId="1018508336">
    <w:abstractNumId w:val="16"/>
  </w:num>
  <w:num w:numId="24" w16cid:durableId="1648128613">
    <w:abstractNumId w:val="33"/>
  </w:num>
  <w:num w:numId="25" w16cid:durableId="1572156864">
    <w:abstractNumId w:val="20"/>
  </w:num>
  <w:num w:numId="26" w16cid:durableId="371616738">
    <w:abstractNumId w:val="38"/>
  </w:num>
  <w:num w:numId="27" w16cid:durableId="1990161797">
    <w:abstractNumId w:val="29"/>
  </w:num>
  <w:num w:numId="28" w16cid:durableId="316300465">
    <w:abstractNumId w:val="26"/>
  </w:num>
  <w:num w:numId="29" w16cid:durableId="1633290709">
    <w:abstractNumId w:val="36"/>
  </w:num>
  <w:num w:numId="30" w16cid:durableId="1972592260">
    <w:abstractNumId w:val="18"/>
  </w:num>
  <w:num w:numId="31" w16cid:durableId="1873378009">
    <w:abstractNumId w:val="13"/>
  </w:num>
  <w:num w:numId="32" w16cid:durableId="1459953473">
    <w:abstractNumId w:val="21"/>
  </w:num>
  <w:num w:numId="33" w16cid:durableId="1455515247">
    <w:abstractNumId w:val="3"/>
  </w:num>
  <w:num w:numId="34" w16cid:durableId="1450710137">
    <w:abstractNumId w:val="5"/>
  </w:num>
  <w:num w:numId="35" w16cid:durableId="290600379">
    <w:abstractNumId w:val="42"/>
  </w:num>
  <w:num w:numId="36" w16cid:durableId="271474966">
    <w:abstractNumId w:val="32"/>
  </w:num>
  <w:num w:numId="37" w16cid:durableId="467482002">
    <w:abstractNumId w:val="40"/>
  </w:num>
  <w:num w:numId="38" w16cid:durableId="1881093307">
    <w:abstractNumId w:val="11"/>
  </w:num>
  <w:num w:numId="39" w16cid:durableId="1644387046">
    <w:abstractNumId w:val="41"/>
  </w:num>
  <w:num w:numId="40" w16cid:durableId="2025083489">
    <w:abstractNumId w:val="10"/>
  </w:num>
  <w:num w:numId="41" w16cid:durableId="1068501884">
    <w:abstractNumId w:val="23"/>
  </w:num>
  <w:num w:numId="42" w16cid:durableId="1029642899">
    <w:abstractNumId w:val="28"/>
  </w:num>
  <w:num w:numId="43" w16cid:durableId="1227300332">
    <w:abstractNumId w:val="6"/>
  </w:num>
  <w:num w:numId="44" w16cid:durableId="1960454501">
    <w:abstractNumId w:val="31"/>
  </w:num>
  <w:num w:numId="45" w16cid:durableId="1761219201">
    <w:abstractNumId w:val="1"/>
  </w:num>
  <w:num w:numId="46" w16cid:durableId="1760328625">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EE"/>
    <w:rsid w:val="00026AA4"/>
    <w:rsid w:val="000270C1"/>
    <w:rsid w:val="00037D1E"/>
    <w:rsid w:val="000B114A"/>
    <w:rsid w:val="00134504"/>
    <w:rsid w:val="0019271C"/>
    <w:rsid w:val="002052DF"/>
    <w:rsid w:val="00226509"/>
    <w:rsid w:val="00226AB7"/>
    <w:rsid w:val="00263245"/>
    <w:rsid w:val="00267DAA"/>
    <w:rsid w:val="00272EF9"/>
    <w:rsid w:val="0029643E"/>
    <w:rsid w:val="002B6E28"/>
    <w:rsid w:val="002D77AB"/>
    <w:rsid w:val="002F145F"/>
    <w:rsid w:val="00307154"/>
    <w:rsid w:val="00362A85"/>
    <w:rsid w:val="00382AB6"/>
    <w:rsid w:val="00471C00"/>
    <w:rsid w:val="004A3452"/>
    <w:rsid w:val="004C2489"/>
    <w:rsid w:val="00515801"/>
    <w:rsid w:val="005448DE"/>
    <w:rsid w:val="005E3B00"/>
    <w:rsid w:val="00600813"/>
    <w:rsid w:val="0063397B"/>
    <w:rsid w:val="00645345"/>
    <w:rsid w:val="00662174"/>
    <w:rsid w:val="00681049"/>
    <w:rsid w:val="006A4A7A"/>
    <w:rsid w:val="0078208A"/>
    <w:rsid w:val="007E2707"/>
    <w:rsid w:val="008A61B8"/>
    <w:rsid w:val="008C5BEE"/>
    <w:rsid w:val="00971B89"/>
    <w:rsid w:val="009A359C"/>
    <w:rsid w:val="009C376A"/>
    <w:rsid w:val="00A80345"/>
    <w:rsid w:val="00A92459"/>
    <w:rsid w:val="00B22FC7"/>
    <w:rsid w:val="00B37231"/>
    <w:rsid w:val="00B43EE1"/>
    <w:rsid w:val="00B66D72"/>
    <w:rsid w:val="00BF7218"/>
    <w:rsid w:val="00C04305"/>
    <w:rsid w:val="00C660E6"/>
    <w:rsid w:val="00C7169F"/>
    <w:rsid w:val="00CE734B"/>
    <w:rsid w:val="00D36D50"/>
    <w:rsid w:val="00D83201"/>
    <w:rsid w:val="00DA1C07"/>
    <w:rsid w:val="00DC10B4"/>
    <w:rsid w:val="00DF444B"/>
    <w:rsid w:val="00E5338D"/>
    <w:rsid w:val="00ED37DC"/>
    <w:rsid w:val="00FE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C3370"/>
  <w15:chartTrackingRefBased/>
  <w15:docId w15:val="{9D7BE336-2E0A-4DB6-8646-55D71263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BE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5BE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5BE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C5BE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5BE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C5BE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C5BE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C5BE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5BE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5B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BE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5B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5B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5BE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C5BE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C5BE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C5BE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C5BE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C5B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5BE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C5BEE"/>
    <w:pPr>
      <w:ind w:left="720"/>
      <w:contextualSpacing/>
    </w:pPr>
  </w:style>
  <w:style w:type="paragraph" w:styleId="Header">
    <w:name w:val="header"/>
    <w:basedOn w:val="Normal"/>
    <w:link w:val="HeaderChar"/>
    <w:uiPriority w:val="99"/>
    <w:unhideWhenUsed/>
    <w:rsid w:val="00226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09"/>
  </w:style>
  <w:style w:type="paragraph" w:styleId="Footer">
    <w:name w:val="footer"/>
    <w:basedOn w:val="Normal"/>
    <w:link w:val="FooterChar"/>
    <w:uiPriority w:val="99"/>
    <w:unhideWhenUsed/>
    <w:rsid w:val="00226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09"/>
  </w:style>
  <w:style w:type="paragraph" w:styleId="Revision">
    <w:name w:val="Revision"/>
    <w:hidden/>
    <w:uiPriority w:val="99"/>
    <w:semiHidden/>
    <w:rsid w:val="008A61B8"/>
    <w:pPr>
      <w:spacing w:after="0" w:line="240" w:lineRule="auto"/>
    </w:pPr>
  </w:style>
  <w:style w:type="character" w:styleId="Hyperlink">
    <w:name w:val="Hyperlink"/>
    <w:basedOn w:val="DefaultParagraphFont"/>
    <w:uiPriority w:val="99"/>
    <w:unhideWhenUsed/>
    <w:rsid w:val="00272EF9"/>
    <w:rPr>
      <w:color w:val="0563C1" w:themeColor="hyperlink"/>
      <w:u w:val="single"/>
    </w:rPr>
  </w:style>
  <w:style w:type="character" w:styleId="UnresolvedMention">
    <w:name w:val="Unresolved Mention"/>
    <w:basedOn w:val="DefaultParagraphFont"/>
    <w:uiPriority w:val="99"/>
    <w:semiHidden/>
    <w:unhideWhenUsed/>
    <w:rsid w:val="00272EF9"/>
    <w:rPr>
      <w:color w:val="605E5C"/>
      <w:shd w:val="clear" w:color="auto" w:fill="E1DFDD"/>
    </w:rPr>
  </w:style>
  <w:style w:type="paragraph" w:styleId="BodyText">
    <w:name w:val="Body Text"/>
    <w:basedOn w:val="Normal"/>
    <w:link w:val="BodyTextChar"/>
    <w:uiPriority w:val="1"/>
    <w:qFormat/>
    <w:rsid w:val="002052DF"/>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2052DF"/>
    <w:rPr>
      <w:rFonts w:ascii="Arial" w:eastAsia="Arial" w:hAnsi="Arial" w:cs="Arial"/>
      <w:lang w:bidi="en-US"/>
    </w:rPr>
  </w:style>
  <w:style w:type="table" w:styleId="TableGrid">
    <w:name w:val="Table Grid"/>
    <w:basedOn w:val="TableNormal"/>
    <w:uiPriority w:val="39"/>
    <w:rsid w:val="00DF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7DAA"/>
    <w:pPr>
      <w:widowControl w:val="0"/>
      <w:autoSpaceDE w:val="0"/>
      <w:autoSpaceDN w:val="0"/>
      <w:spacing w:after="0" w:line="240" w:lineRule="auto"/>
    </w:pPr>
    <w:rPr>
      <w:rFonts w:ascii="Calibri" w:eastAsia="Calibri" w:hAnsi="Calibri" w:cs="Calibri"/>
      <w:lang w:bidi="en-US"/>
    </w:rPr>
  </w:style>
  <w:style w:type="character" w:styleId="BookTitle">
    <w:name w:val="Book Title"/>
    <w:uiPriority w:val="33"/>
    <w:qFormat/>
    <w:rsid w:val="00D36D50"/>
    <w:rPr>
      <w:b/>
      <w:bCs/>
      <w:smallCaps/>
      <w:spacing w:val="5"/>
    </w:rPr>
  </w:style>
  <w:style w:type="paragraph" w:styleId="TOCHeading">
    <w:name w:val="TOC Heading"/>
    <w:basedOn w:val="Heading1"/>
    <w:next w:val="Normal"/>
    <w:uiPriority w:val="39"/>
    <w:unhideWhenUsed/>
    <w:qFormat/>
    <w:rsid w:val="009C376A"/>
    <w:pPr>
      <w:numPr>
        <w:numId w:val="0"/>
      </w:numPr>
      <w:outlineLvl w:val="9"/>
    </w:pPr>
  </w:style>
  <w:style w:type="paragraph" w:styleId="TOC1">
    <w:name w:val="toc 1"/>
    <w:basedOn w:val="Normal"/>
    <w:next w:val="Normal"/>
    <w:autoRedefine/>
    <w:uiPriority w:val="39"/>
    <w:unhideWhenUsed/>
    <w:rsid w:val="009C376A"/>
    <w:pPr>
      <w:spacing w:after="100"/>
    </w:pPr>
  </w:style>
  <w:style w:type="paragraph" w:styleId="TOC2">
    <w:name w:val="toc 2"/>
    <w:basedOn w:val="Normal"/>
    <w:next w:val="Normal"/>
    <w:autoRedefine/>
    <w:uiPriority w:val="39"/>
    <w:unhideWhenUsed/>
    <w:rsid w:val="009C376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leo/-/media/Project/Websites/leo/Documents/MIOSHA/Standards/Combined/CS_GI_431/CS_GI_431__12-12-2018.pdf?rev=4aedae899e4f4bcd969ff2e493243b79&amp;hash=975CB73897A3D191B73A87D1AF1F53BE" TargetMode="External"/><Relationship Id="rId13" Type="http://schemas.openxmlformats.org/officeDocument/2006/relationships/hyperlink" Target="https://www.osha.gov/Publications/laboratory/OSHA3404laboratory-safety-guidance.pdf" TargetMode="External"/><Relationship Id="rId18" Type="http://schemas.openxmlformats.org/officeDocument/2006/relationships/hyperlink" Target="https://www.acs.org/content/dam/acsorg/about/governance/committees/chemicalsafety/publications/acs-safety-guidelines-academic.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hs.research.uiowa.edu/sites/ehs.research.uiowa.edu/files/CompliancePolicyforChemicalandPhysicalHazards.pdf" TargetMode="External"/><Relationship Id="rId7" Type="http://schemas.openxmlformats.org/officeDocument/2006/relationships/endnotes" Target="endnotes.xml"/><Relationship Id="rId12" Type="http://schemas.openxmlformats.org/officeDocument/2006/relationships/hyperlink" Target="https://www.nap.edu/catalog/4911/prudent-practices-in-the-laboratory-handling-and-disposal-of-chemicals" TargetMode="External"/><Relationship Id="rId17" Type="http://schemas.openxmlformats.org/officeDocument/2006/relationships/hyperlink" Target="https://www.michigan.gov/documents/CIS_WSH_part554_35632_7.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ichigan.gov/documents/CIS_WSH_part554_35632_7.pdf" TargetMode="External"/><Relationship Id="rId20" Type="http://schemas.openxmlformats.org/officeDocument/2006/relationships/hyperlink" Target="http://rsawa.research.ucla.edu/cpsc/laboratory-safety-compli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5587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sha.gov/laws-regs/regulations/standardnumber/1910/1910.1450" TargetMode="External"/><Relationship Id="rId23" Type="http://schemas.openxmlformats.org/officeDocument/2006/relationships/header" Target="header1.xml"/><Relationship Id="rId10" Type="http://schemas.openxmlformats.org/officeDocument/2006/relationships/hyperlink" Target="https://catalog.hathitrust.org/Record/007419033" TargetMode="External"/><Relationship Id="rId19" Type="http://schemas.openxmlformats.org/officeDocument/2006/relationships/hyperlink" Target="https://www.ncbi.nlm.nih.gov/books/NBK379131/" TargetMode="External"/><Relationship Id="rId4" Type="http://schemas.openxmlformats.org/officeDocument/2006/relationships/settings" Target="settings.xml"/><Relationship Id="rId9" Type="http://schemas.openxmlformats.org/officeDocument/2006/relationships/hyperlink" Target="https://www.ors.od.nih.gov/sr/dohs/Documents/ChemicalSafetyGuide.pdf" TargetMode="External"/><Relationship Id="rId14" Type="http://schemas.openxmlformats.org/officeDocument/2006/relationships/hyperlink" Target="https://www.osha.gov/laws-regs/regulations/standardnumber/1910/1910.1450" TargetMode="External"/><Relationship Id="rId22" Type="http://schemas.openxmlformats.org/officeDocument/2006/relationships/hyperlink" Target="mailto:fz1981@wayn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987E-1E20-4769-BA60-ED087A1C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38</Pages>
  <Words>11099</Words>
  <Characters>63267</Characters>
  <Application>Microsoft Office Word</Application>
  <DocSecurity>8</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74218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Ritter</dc:creator>
  <cp:keywords/>
  <dc:description/>
  <cp:lastModifiedBy>Linda Ritter</cp:lastModifiedBy>
  <cp:revision>5</cp:revision>
  <dcterms:created xsi:type="dcterms:W3CDTF">2023-08-29T13:32:00Z</dcterms:created>
  <dcterms:modified xsi:type="dcterms:W3CDTF">2023-09-05T20:33:00Z</dcterms:modified>
</cp:coreProperties>
</file>