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C78" w14:textId="77777777" w:rsidR="007950A4" w:rsidRDefault="007950A4" w:rsidP="00A23D4A">
      <w:pPr>
        <w:spacing w:after="0" w:line="240" w:lineRule="auto"/>
        <w:jc w:val="center"/>
        <w:rPr>
          <w:rFonts w:cstheme="minorHAnsi"/>
          <w:b/>
          <w:sz w:val="28"/>
          <w:szCs w:val="28"/>
        </w:rPr>
      </w:pPr>
    </w:p>
    <w:p w14:paraId="5DDB3981" w14:textId="4F7FEAF4" w:rsidR="00A23D4A" w:rsidRDefault="00A23D4A" w:rsidP="00A23D4A">
      <w:pPr>
        <w:spacing w:after="0" w:line="240" w:lineRule="auto"/>
        <w:jc w:val="center"/>
        <w:rPr>
          <w:rFonts w:cstheme="minorHAnsi"/>
          <w:b/>
          <w:sz w:val="28"/>
          <w:szCs w:val="28"/>
        </w:rPr>
      </w:pPr>
      <w:r w:rsidRPr="004E4AB3">
        <w:rPr>
          <w:rFonts w:cstheme="minorHAnsi"/>
          <w:b/>
          <w:sz w:val="28"/>
          <w:szCs w:val="28"/>
        </w:rPr>
        <w:t xml:space="preserve">General </w:t>
      </w:r>
      <w:r>
        <w:rPr>
          <w:rFonts w:cstheme="minorHAnsi"/>
          <w:b/>
          <w:sz w:val="28"/>
          <w:szCs w:val="28"/>
        </w:rPr>
        <w:t>Use Chemical Standard Operating Procedure (SOP)</w:t>
      </w:r>
    </w:p>
    <w:p w14:paraId="79657EE9" w14:textId="77777777" w:rsidR="00B13C8B" w:rsidRDefault="00B13C8B" w:rsidP="00A23D4A">
      <w:pPr>
        <w:spacing w:after="0" w:line="240" w:lineRule="auto"/>
        <w:jc w:val="center"/>
        <w:rPr>
          <w:rFonts w:cstheme="minorHAnsi"/>
          <w:b/>
          <w:sz w:val="28"/>
          <w:szCs w:val="28"/>
        </w:rPr>
      </w:pPr>
    </w:p>
    <w:p w14:paraId="73386DB3" w14:textId="45C29C8B" w:rsidR="00A23D4A" w:rsidRDefault="00A23D4A" w:rsidP="00A23D4A">
      <w:pPr>
        <w:spacing w:after="0" w:line="240" w:lineRule="auto"/>
        <w:jc w:val="center"/>
        <w:rPr>
          <w:rFonts w:cstheme="minorHAnsi"/>
          <w:b/>
          <w:sz w:val="28"/>
          <w:szCs w:val="28"/>
        </w:rPr>
      </w:pPr>
      <w:r>
        <w:rPr>
          <w:rFonts w:cstheme="minorHAnsi"/>
          <w:b/>
          <w:sz w:val="28"/>
          <w:szCs w:val="28"/>
        </w:rPr>
        <w:t>Preparation</w:t>
      </w:r>
      <w:r w:rsidRPr="004E4AB3">
        <w:rPr>
          <w:rFonts w:cstheme="minorHAnsi"/>
          <w:b/>
          <w:sz w:val="28"/>
          <w:szCs w:val="28"/>
        </w:rPr>
        <w:t xml:space="preserve"> and use of </w:t>
      </w:r>
      <w:r w:rsidRPr="004E4AB3">
        <w:rPr>
          <w:rFonts w:cstheme="minorHAnsi"/>
          <w:b/>
          <w:sz w:val="28"/>
          <w:szCs w:val="28"/>
          <w:u w:val="single"/>
        </w:rPr>
        <w:t>dilute</w:t>
      </w:r>
      <w:r w:rsidRPr="004E4AB3">
        <w:rPr>
          <w:rFonts w:cstheme="minorHAnsi"/>
          <w:b/>
          <w:sz w:val="28"/>
          <w:szCs w:val="28"/>
        </w:rPr>
        <w:t xml:space="preserve"> Sodium azide (NaN</w:t>
      </w:r>
      <w:r w:rsidRPr="004E4AB3">
        <w:rPr>
          <w:rFonts w:cstheme="minorHAnsi"/>
          <w:b/>
          <w:sz w:val="28"/>
          <w:szCs w:val="28"/>
          <w:vertAlign w:val="subscript"/>
        </w:rPr>
        <w:t>3</w:t>
      </w:r>
      <w:r w:rsidRPr="004E4AB3">
        <w:rPr>
          <w:rFonts w:cstheme="minorHAnsi"/>
          <w:b/>
          <w:sz w:val="28"/>
          <w:szCs w:val="28"/>
        </w:rPr>
        <w:t xml:space="preserve">) solutions (concentration </w:t>
      </w:r>
      <w:r w:rsidRPr="004E4AB3">
        <w:rPr>
          <w:rFonts w:cs="Calibri"/>
          <w:b/>
          <w:sz w:val="28"/>
          <w:szCs w:val="28"/>
        </w:rPr>
        <w:t>≤</w:t>
      </w:r>
      <w:r w:rsidRPr="004E4AB3">
        <w:rPr>
          <w:rFonts w:cstheme="minorHAnsi"/>
          <w:b/>
          <w:sz w:val="28"/>
          <w:szCs w:val="28"/>
        </w:rPr>
        <w:t xml:space="preserve"> 5% or </w:t>
      </w:r>
      <w:r>
        <w:rPr>
          <w:rFonts w:cs="Calibri"/>
          <w:b/>
          <w:sz w:val="28"/>
          <w:szCs w:val="28"/>
        </w:rPr>
        <w:t xml:space="preserve">≤ </w:t>
      </w:r>
      <w:r w:rsidRPr="004E4AB3">
        <w:rPr>
          <w:rFonts w:cstheme="minorHAnsi"/>
          <w:b/>
          <w:sz w:val="28"/>
          <w:szCs w:val="28"/>
        </w:rPr>
        <w:t>0.8M)</w:t>
      </w:r>
    </w:p>
    <w:p w14:paraId="55FC498D" w14:textId="77777777" w:rsidR="00B13C8B" w:rsidRPr="004E4AB3" w:rsidRDefault="00B13C8B" w:rsidP="00A23D4A">
      <w:pPr>
        <w:spacing w:after="0" w:line="240" w:lineRule="auto"/>
        <w:jc w:val="center"/>
        <w:rPr>
          <w:rFonts w:asciiTheme="minorHAnsi" w:hAnsiTheme="minorHAnsi" w:cstheme="minorHAnsi"/>
          <w:b/>
          <w:sz w:val="28"/>
          <w:szCs w:val="28"/>
        </w:rPr>
      </w:pPr>
    </w:p>
    <w:p w14:paraId="56D5530D" w14:textId="77777777" w:rsidR="00A23D4A" w:rsidRPr="00F77B28" w:rsidRDefault="00A23D4A" w:rsidP="00A23D4A">
      <w:pPr>
        <w:spacing w:after="0" w:line="240" w:lineRule="auto"/>
        <w:jc w:val="center"/>
        <w:rPr>
          <w:sz w:val="24"/>
          <w:szCs w:val="24"/>
        </w:rPr>
      </w:pPr>
      <w:r w:rsidRPr="00F77B28">
        <w:rPr>
          <w:sz w:val="24"/>
          <w:szCs w:val="24"/>
        </w:rPr>
        <w:t>CAS: 26628-22-8</w:t>
      </w:r>
    </w:p>
    <w:p w14:paraId="50E010A2" w14:textId="77777777" w:rsidR="00A23D4A" w:rsidRDefault="00A23D4A" w:rsidP="00A23D4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 xml:space="preserve">Synonyms: </w:t>
      </w:r>
      <w:r w:rsidRPr="00510A6B">
        <w:rPr>
          <w:rFonts w:asciiTheme="minorHAnsi" w:hAnsiTheme="minorHAnsi" w:cstheme="minorHAnsi"/>
          <w:sz w:val="24"/>
          <w:szCs w:val="24"/>
        </w:rPr>
        <w:t xml:space="preserve">Sodium </w:t>
      </w:r>
      <w:proofErr w:type="spellStart"/>
      <w:r>
        <w:rPr>
          <w:rFonts w:asciiTheme="minorHAnsi" w:hAnsiTheme="minorHAnsi" w:cstheme="minorHAnsi"/>
          <w:sz w:val="24"/>
          <w:szCs w:val="24"/>
        </w:rPr>
        <w:t>T</w:t>
      </w:r>
      <w:r w:rsidRPr="00510A6B">
        <w:rPr>
          <w:rFonts w:asciiTheme="minorHAnsi" w:hAnsiTheme="minorHAnsi" w:cstheme="minorHAnsi"/>
          <w:sz w:val="24"/>
          <w:szCs w:val="24"/>
        </w:rPr>
        <w:t>rinitride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Azide</w:t>
      </w:r>
      <w:proofErr w:type="spellEnd"/>
      <w:r>
        <w:rPr>
          <w:rFonts w:asciiTheme="minorHAnsi" w:hAnsiTheme="minorHAnsi" w:cstheme="minorHAnsi"/>
          <w:sz w:val="24"/>
          <w:szCs w:val="24"/>
        </w:rPr>
        <w:t xml:space="preserve">, </w:t>
      </w:r>
      <w:proofErr w:type="spellStart"/>
      <w:r w:rsidRPr="00510A6B">
        <w:rPr>
          <w:rFonts w:asciiTheme="minorHAnsi" w:hAnsiTheme="minorHAnsi" w:cstheme="minorHAnsi"/>
          <w:sz w:val="24"/>
          <w:szCs w:val="24"/>
        </w:rPr>
        <w:t>A</w:t>
      </w:r>
      <w:r>
        <w:rPr>
          <w:rFonts w:asciiTheme="minorHAnsi" w:hAnsiTheme="minorHAnsi" w:cstheme="minorHAnsi"/>
          <w:sz w:val="24"/>
          <w:szCs w:val="24"/>
        </w:rPr>
        <w:t>zium</w:t>
      </w:r>
      <w:proofErr w:type="spellEnd"/>
      <w:r>
        <w:rPr>
          <w:rFonts w:asciiTheme="minorHAnsi" w:hAnsiTheme="minorHAnsi" w:cstheme="minorHAnsi"/>
          <w:sz w:val="24"/>
          <w:szCs w:val="24"/>
        </w:rPr>
        <w:t>,</w:t>
      </w:r>
      <w:r w:rsidRPr="00510A6B">
        <w:rPr>
          <w:rFonts w:asciiTheme="minorHAnsi" w:hAnsiTheme="minorHAnsi" w:cstheme="minorHAnsi"/>
          <w:sz w:val="24"/>
          <w:szCs w:val="24"/>
        </w:rPr>
        <w:t xml:space="preserve"> </w:t>
      </w:r>
      <w:proofErr w:type="spellStart"/>
      <w:r w:rsidRPr="00510A6B">
        <w:rPr>
          <w:rFonts w:asciiTheme="minorHAnsi" w:hAnsiTheme="minorHAnsi" w:cstheme="minorHAnsi"/>
          <w:sz w:val="24"/>
          <w:szCs w:val="24"/>
        </w:rPr>
        <w:t>Natriumazid</w:t>
      </w:r>
      <w:proofErr w:type="spellEnd"/>
      <w:r>
        <w:rPr>
          <w:rFonts w:asciiTheme="minorHAnsi" w:hAnsiTheme="minorHAnsi" w:cstheme="minorHAnsi"/>
          <w:sz w:val="24"/>
          <w:szCs w:val="24"/>
        </w:rPr>
        <w:t xml:space="preserve">, Smite, </w:t>
      </w:r>
      <w:proofErr w:type="spellStart"/>
      <w:r>
        <w:rPr>
          <w:rFonts w:asciiTheme="minorHAnsi" w:hAnsiTheme="minorHAnsi" w:cstheme="minorHAnsi"/>
          <w:sz w:val="24"/>
          <w:szCs w:val="24"/>
        </w:rPr>
        <w:t>Kazoe</w:t>
      </w:r>
      <w:proofErr w:type="spellEnd"/>
      <w:r>
        <w:rPr>
          <w:rFonts w:asciiTheme="minorHAnsi" w:hAnsiTheme="minorHAnsi" w:cstheme="minorHAnsi"/>
          <w:sz w:val="24"/>
          <w:szCs w:val="24"/>
        </w:rPr>
        <w:t>, H</w:t>
      </w:r>
      <w:r w:rsidRPr="00510A6B">
        <w:rPr>
          <w:rFonts w:asciiTheme="minorHAnsi" w:hAnsiTheme="minorHAnsi" w:cstheme="minorHAnsi"/>
          <w:sz w:val="24"/>
          <w:szCs w:val="24"/>
        </w:rPr>
        <w:t>ydrazoic acid</w:t>
      </w:r>
      <w:r>
        <w:rPr>
          <w:rFonts w:asciiTheme="minorHAnsi" w:hAnsiTheme="minorHAnsi" w:cstheme="minorHAnsi"/>
          <w:sz w:val="24"/>
          <w:szCs w:val="24"/>
        </w:rPr>
        <w:t xml:space="preserve"> s</w:t>
      </w:r>
      <w:r w:rsidRPr="00510A6B">
        <w:rPr>
          <w:rFonts w:asciiTheme="minorHAnsi" w:hAnsiTheme="minorHAnsi" w:cstheme="minorHAnsi"/>
          <w:sz w:val="24"/>
          <w:szCs w:val="24"/>
        </w:rPr>
        <w:t>odium salt</w:t>
      </w:r>
    </w:p>
    <w:p w14:paraId="2C34A2F0" w14:textId="77777777" w:rsidR="007950A4" w:rsidRDefault="007950A4" w:rsidP="00A23D4A">
      <w:pPr>
        <w:spacing w:after="0" w:line="240" w:lineRule="auto"/>
        <w:rPr>
          <w:rFonts w:cstheme="minorHAnsi"/>
          <w:b/>
          <w:sz w:val="24"/>
          <w:szCs w:val="24"/>
        </w:rPr>
      </w:pPr>
    </w:p>
    <w:p w14:paraId="57A49683" w14:textId="6DECB04E" w:rsidR="00A23D4A" w:rsidRDefault="00A23D4A" w:rsidP="00A23D4A">
      <w:pPr>
        <w:spacing w:after="0" w:line="240" w:lineRule="auto"/>
        <w:rPr>
          <w:rFonts w:cstheme="minorHAnsi"/>
          <w:sz w:val="24"/>
          <w:szCs w:val="24"/>
        </w:rPr>
      </w:pPr>
      <w:r w:rsidRPr="003F1529">
        <w:rPr>
          <w:rFonts w:cstheme="minorHAnsi"/>
          <w:b/>
          <w:sz w:val="24"/>
          <w:szCs w:val="24"/>
        </w:rPr>
        <w:t>Note</w:t>
      </w:r>
      <w:r>
        <w:rPr>
          <w:rFonts w:cstheme="minorHAnsi"/>
          <w:b/>
          <w:sz w:val="24"/>
          <w:szCs w:val="24"/>
        </w:rPr>
        <w:t xml:space="preserve"> 1</w:t>
      </w:r>
      <w:r w:rsidRPr="003F1529">
        <w:rPr>
          <w:rFonts w:cstheme="minorHAnsi"/>
          <w:sz w:val="24"/>
          <w:szCs w:val="24"/>
        </w:rPr>
        <w:t xml:space="preserve">: </w:t>
      </w:r>
      <w:r w:rsidRPr="0027079D">
        <w:rPr>
          <w:rFonts w:cstheme="minorHAnsi"/>
          <w:b/>
          <w:sz w:val="24"/>
          <w:szCs w:val="24"/>
        </w:rPr>
        <w:t>This document is intended to provide general guidance only.</w:t>
      </w:r>
      <w:r w:rsidRPr="003F1529">
        <w:rPr>
          <w:rFonts w:cstheme="minorHAnsi"/>
          <w:sz w:val="24"/>
          <w:szCs w:val="24"/>
        </w:rPr>
        <w:t xml:space="preserve"> </w:t>
      </w:r>
    </w:p>
    <w:p w14:paraId="602F0C16" w14:textId="2F15B2CC" w:rsidR="00A23D4A" w:rsidRDefault="00A23D4A" w:rsidP="00A23D4A">
      <w:pPr>
        <w:spacing w:after="0" w:line="240" w:lineRule="auto"/>
        <w:rPr>
          <w:rFonts w:cstheme="minorHAnsi"/>
          <w:sz w:val="24"/>
          <w:szCs w:val="24"/>
        </w:rPr>
      </w:pPr>
      <w:r>
        <w:rPr>
          <w:rFonts w:cstheme="minorHAnsi"/>
          <w:sz w:val="24"/>
          <w:szCs w:val="24"/>
        </w:rPr>
        <w:t>Use this generic SOP as a guide to develop a lab specific SOP for “preparation</w:t>
      </w:r>
      <w:r w:rsidRPr="00064B37">
        <w:rPr>
          <w:rFonts w:cstheme="minorHAnsi"/>
          <w:sz w:val="24"/>
          <w:szCs w:val="24"/>
        </w:rPr>
        <w:t xml:space="preserve"> and use of dilute Sodium azide solutions </w:t>
      </w:r>
      <w:r>
        <w:rPr>
          <w:rFonts w:cstheme="minorHAnsi"/>
          <w:sz w:val="24"/>
          <w:szCs w:val="24"/>
        </w:rPr>
        <w:t>(</w:t>
      </w:r>
      <w:r w:rsidRPr="00064B37">
        <w:rPr>
          <w:rFonts w:cstheme="minorHAnsi"/>
          <w:sz w:val="24"/>
          <w:szCs w:val="24"/>
        </w:rPr>
        <w:t>with NaN</w:t>
      </w:r>
      <w:r w:rsidRPr="00687B9B">
        <w:rPr>
          <w:rFonts w:cstheme="minorHAnsi"/>
          <w:sz w:val="24"/>
          <w:szCs w:val="24"/>
          <w:vertAlign w:val="subscript"/>
        </w:rPr>
        <w:t>3</w:t>
      </w:r>
      <w:r w:rsidRPr="00064B37">
        <w:rPr>
          <w:rFonts w:cstheme="minorHAnsi"/>
          <w:sz w:val="24"/>
          <w:szCs w:val="24"/>
        </w:rPr>
        <w:t xml:space="preserve"> concentration ≤ 5% or </w:t>
      </w:r>
      <w:r w:rsidR="0070049A">
        <w:rPr>
          <w:rFonts w:cs="Calibri"/>
          <w:sz w:val="24"/>
          <w:szCs w:val="24"/>
        </w:rPr>
        <w:t>≤</w:t>
      </w:r>
      <w:r w:rsidRPr="00064B37">
        <w:rPr>
          <w:rFonts w:cstheme="minorHAnsi"/>
          <w:sz w:val="24"/>
          <w:szCs w:val="24"/>
        </w:rPr>
        <w:t>0.8M)</w:t>
      </w:r>
      <w:r>
        <w:rPr>
          <w:rFonts w:cstheme="minorHAnsi"/>
          <w:sz w:val="24"/>
          <w:szCs w:val="24"/>
        </w:rPr>
        <w:t>”</w:t>
      </w:r>
      <w:r w:rsidRPr="00064B37">
        <w:rPr>
          <w:rFonts w:cstheme="minorHAnsi"/>
          <w:sz w:val="24"/>
          <w:szCs w:val="24"/>
        </w:rPr>
        <w:t>, concentrations typically used as a preservative.</w:t>
      </w:r>
      <w:r>
        <w:rPr>
          <w:rFonts w:cstheme="minorHAnsi"/>
          <w:sz w:val="24"/>
          <w:szCs w:val="24"/>
        </w:rPr>
        <w:t xml:space="preserve"> </w:t>
      </w:r>
    </w:p>
    <w:p w14:paraId="07EF826F" w14:textId="77777777" w:rsidR="00A23D4A" w:rsidRDefault="00A23D4A" w:rsidP="00A23D4A">
      <w:pPr>
        <w:spacing w:after="0" w:line="240" w:lineRule="auto"/>
        <w:rPr>
          <w:rFonts w:cstheme="minorHAnsi"/>
          <w:sz w:val="24"/>
          <w:szCs w:val="24"/>
        </w:rPr>
      </w:pPr>
      <w:r>
        <w:rPr>
          <w:rFonts w:cstheme="minorHAnsi"/>
          <w:sz w:val="24"/>
          <w:szCs w:val="24"/>
        </w:rPr>
        <w:t>Review the Safety Data Sheet</w:t>
      </w:r>
      <w:r w:rsidRPr="003F1529">
        <w:rPr>
          <w:rFonts w:cstheme="minorHAnsi"/>
          <w:sz w:val="24"/>
          <w:szCs w:val="24"/>
        </w:rPr>
        <w:t xml:space="preserve"> (SDS) </w:t>
      </w:r>
      <w:r>
        <w:rPr>
          <w:rFonts w:cstheme="minorHAnsi"/>
          <w:sz w:val="24"/>
          <w:szCs w:val="24"/>
        </w:rPr>
        <w:t>for more information</w:t>
      </w:r>
      <w:r w:rsidRPr="003F1529">
        <w:rPr>
          <w:rFonts w:cstheme="minorHAnsi"/>
          <w:sz w:val="24"/>
          <w:szCs w:val="24"/>
        </w:rPr>
        <w:t>. Contact the Principal Investigator/ Laboratory Supervisor or the WSU Chemical Hygiene Officer for questions concerning the applicability of any item listed in this SOP (OEHS: 313-577-1200).</w:t>
      </w:r>
    </w:p>
    <w:p w14:paraId="0A6B9905" w14:textId="77777777" w:rsidR="00A23D4A" w:rsidRDefault="00A23D4A" w:rsidP="00A23D4A">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Note 2: This generic SOP does not provide required guidance for laboratory procedures using: </w:t>
      </w:r>
    </w:p>
    <w:p w14:paraId="5CDA0D3C" w14:textId="77777777" w:rsidR="00A23D4A" w:rsidRPr="0027079D" w:rsidRDefault="00A23D4A" w:rsidP="00A23D4A">
      <w:pPr>
        <w:pStyle w:val="ListParagraph"/>
        <w:numPr>
          <w:ilvl w:val="0"/>
          <w:numId w:val="19"/>
        </w:numPr>
        <w:rPr>
          <w:rFonts w:asciiTheme="minorHAnsi" w:hAnsiTheme="minorHAnsi" w:cstheme="minorHAnsi"/>
          <w:szCs w:val="24"/>
        </w:rPr>
      </w:pPr>
      <w:r w:rsidRPr="0027079D">
        <w:rPr>
          <w:rFonts w:asciiTheme="minorHAnsi" w:hAnsiTheme="minorHAnsi" w:cstheme="minorHAnsi"/>
          <w:szCs w:val="24"/>
        </w:rPr>
        <w:t>Pure NaN</w:t>
      </w:r>
      <w:r w:rsidRPr="0027079D">
        <w:rPr>
          <w:rFonts w:asciiTheme="minorHAnsi" w:hAnsiTheme="minorHAnsi" w:cstheme="minorHAnsi"/>
          <w:szCs w:val="24"/>
          <w:vertAlign w:val="subscript"/>
        </w:rPr>
        <w:t>3</w:t>
      </w:r>
      <w:r w:rsidRPr="0027079D">
        <w:rPr>
          <w:rFonts w:asciiTheme="minorHAnsi" w:hAnsiTheme="minorHAnsi" w:cstheme="minorHAnsi"/>
          <w:szCs w:val="24"/>
        </w:rPr>
        <w:t xml:space="preserve"> solid as a reagent in synthetic chemistry OR</w:t>
      </w:r>
    </w:p>
    <w:p w14:paraId="343AAE62" w14:textId="77777777" w:rsidR="00A23D4A" w:rsidRPr="00144DA2" w:rsidRDefault="00A23D4A" w:rsidP="00A23D4A">
      <w:pPr>
        <w:pStyle w:val="ListParagraph"/>
        <w:numPr>
          <w:ilvl w:val="0"/>
          <w:numId w:val="19"/>
        </w:numPr>
        <w:rPr>
          <w:rFonts w:asciiTheme="minorHAnsi" w:hAnsiTheme="minorHAnsi" w:cstheme="minorHAnsi"/>
          <w:szCs w:val="24"/>
        </w:rPr>
      </w:pPr>
      <w:r w:rsidRPr="00144DA2">
        <w:rPr>
          <w:rFonts w:asciiTheme="minorHAnsi" w:hAnsiTheme="minorHAnsi" w:cstheme="minorHAnsi"/>
          <w:szCs w:val="24"/>
        </w:rPr>
        <w:t>Solutions with a NaN</w:t>
      </w:r>
      <w:r w:rsidRPr="00144DA2">
        <w:rPr>
          <w:rFonts w:asciiTheme="minorHAnsi" w:hAnsiTheme="minorHAnsi" w:cstheme="minorHAnsi"/>
          <w:szCs w:val="24"/>
          <w:vertAlign w:val="subscript"/>
        </w:rPr>
        <w:t>3</w:t>
      </w:r>
      <w:r w:rsidRPr="00144DA2">
        <w:rPr>
          <w:rFonts w:asciiTheme="minorHAnsi" w:hAnsiTheme="minorHAnsi" w:cstheme="minorHAnsi"/>
          <w:szCs w:val="24"/>
        </w:rPr>
        <w:t xml:space="preserve"> concentration greater than 5%</w:t>
      </w:r>
      <w:r>
        <w:rPr>
          <w:rFonts w:asciiTheme="minorHAnsi" w:hAnsiTheme="minorHAnsi" w:cstheme="minorHAnsi"/>
          <w:szCs w:val="24"/>
        </w:rPr>
        <w:t xml:space="preserve"> OR 0.8M</w:t>
      </w:r>
      <w:r w:rsidRPr="00144DA2">
        <w:rPr>
          <w:rFonts w:asciiTheme="minorHAnsi" w:hAnsiTheme="minorHAnsi" w:cstheme="minorHAnsi"/>
          <w:szCs w:val="24"/>
        </w:rPr>
        <w:t>.</w:t>
      </w:r>
    </w:p>
    <w:p w14:paraId="3B3BD7F1" w14:textId="01D80F19" w:rsidR="005C416B" w:rsidRDefault="005C416B" w:rsidP="00C96E74">
      <w:pPr>
        <w:spacing w:after="0" w:line="240" w:lineRule="auto"/>
        <w:rPr>
          <w:rFonts w:asciiTheme="minorHAnsi" w:hAnsiTheme="minorHAnsi" w:cstheme="minorHAnsi"/>
          <w:sz w:val="24"/>
          <w:szCs w:val="24"/>
        </w:rPr>
      </w:pPr>
    </w:p>
    <w:p w14:paraId="5715366C" w14:textId="10F5E22F" w:rsidR="005C416B" w:rsidRDefault="005C416B" w:rsidP="005C416B">
      <w:pPr>
        <w:pStyle w:val="Heading1"/>
        <w:numPr>
          <w:ilvl w:val="0"/>
          <w:numId w:val="23"/>
        </w:numPr>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Hazard Description</w:t>
      </w:r>
    </w:p>
    <w:p w14:paraId="6AEC1A56" w14:textId="778212F3" w:rsidR="005C416B" w:rsidRDefault="005C416B" w:rsidP="00281888">
      <w:pPr>
        <w:pStyle w:val="BodyText"/>
        <w:contextualSpacing/>
      </w:pPr>
      <w:r w:rsidRPr="005C416B">
        <w:t>Sodium azide (NaN</w:t>
      </w:r>
      <w:r w:rsidRPr="009A16ED">
        <w:rPr>
          <w:vertAlign w:val="subscript"/>
        </w:rPr>
        <w:t>3</w:t>
      </w:r>
      <w:r w:rsidRPr="005C416B">
        <w:t>) is an odorless, white crystalline solid and is readily soluble in water [65 g/L at 20 °C (68°F)]. In laboratories, NaN</w:t>
      </w:r>
      <w:r w:rsidRPr="009A16ED">
        <w:rPr>
          <w:vertAlign w:val="subscript"/>
        </w:rPr>
        <w:t>3</w:t>
      </w:r>
      <w:r w:rsidRPr="005C416B">
        <w:t xml:space="preserve"> is typically used in solutions as a preservative or as a reagent in synthetic chemistry.</w:t>
      </w:r>
    </w:p>
    <w:tbl>
      <w:tblPr>
        <w:tblStyle w:val="TableGrid"/>
        <w:tblW w:w="10530" w:type="dxa"/>
        <w:tblInd w:w="85" w:type="dxa"/>
        <w:tblLook w:val="04A0" w:firstRow="1" w:lastRow="0" w:firstColumn="1" w:lastColumn="0" w:noHBand="0" w:noVBand="1"/>
        <w:tblCaption w:val="Sodium Azide GHS Hazard Pictograms and Statements"/>
        <w:tblDescription w:val="The Globally Harmonized System pictograms and hazard statements for sodium azide."/>
      </w:tblPr>
      <w:tblGrid>
        <w:gridCol w:w="1317"/>
        <w:gridCol w:w="9213"/>
      </w:tblGrid>
      <w:tr w:rsidR="001244AF" w14:paraId="300BB32E" w14:textId="77777777" w:rsidTr="00A23D4A">
        <w:trPr>
          <w:tblHeader/>
        </w:trPr>
        <w:tc>
          <w:tcPr>
            <w:tcW w:w="900" w:type="dxa"/>
          </w:tcPr>
          <w:p w14:paraId="085ADFC1" w14:textId="7CCE9C80" w:rsidR="001244AF" w:rsidRPr="00F27883" w:rsidRDefault="001244AF" w:rsidP="004B0F87">
            <w:pPr>
              <w:jc w:val="center"/>
              <w:rPr>
                <w:rFonts w:asciiTheme="minorHAnsi" w:hAnsiTheme="minorHAnsi" w:cstheme="minorHAnsi"/>
                <w:b/>
                <w:bCs/>
                <w:noProof/>
                <w:kern w:val="16"/>
                <w:sz w:val="24"/>
                <w:szCs w:val="24"/>
              </w:rPr>
            </w:pPr>
            <w:r>
              <w:rPr>
                <w:rFonts w:asciiTheme="minorHAnsi" w:hAnsiTheme="minorHAnsi" w:cstheme="minorHAnsi"/>
                <w:b/>
                <w:bCs/>
                <w:noProof/>
                <w:kern w:val="16"/>
                <w:sz w:val="24"/>
                <w:szCs w:val="24"/>
              </w:rPr>
              <w:t>Hazard Pictograms</w:t>
            </w:r>
          </w:p>
        </w:tc>
        <w:tc>
          <w:tcPr>
            <w:tcW w:w="9630" w:type="dxa"/>
          </w:tcPr>
          <w:p w14:paraId="2146B147" w14:textId="5435C5AF" w:rsidR="001244AF" w:rsidRPr="00A23D4A" w:rsidRDefault="001244AF" w:rsidP="006C31E2">
            <w:pPr>
              <w:rPr>
                <w:rFonts w:asciiTheme="minorHAnsi" w:hAnsiTheme="minorHAnsi" w:cstheme="minorHAnsi"/>
                <w:b/>
                <w:sz w:val="24"/>
                <w:szCs w:val="24"/>
              </w:rPr>
            </w:pPr>
            <w:r w:rsidRPr="00A23D4A">
              <w:rPr>
                <w:rFonts w:asciiTheme="minorHAnsi" w:hAnsiTheme="minorHAnsi" w:cstheme="minorHAnsi"/>
                <w:b/>
                <w:sz w:val="24"/>
                <w:szCs w:val="24"/>
              </w:rPr>
              <w:t>Hazard Statements</w:t>
            </w:r>
          </w:p>
        </w:tc>
      </w:tr>
      <w:tr w:rsidR="00173722" w14:paraId="5273CB01" w14:textId="77777777" w:rsidTr="00A23D4A">
        <w:tc>
          <w:tcPr>
            <w:tcW w:w="900" w:type="dxa"/>
          </w:tcPr>
          <w:p w14:paraId="4D2A79D4" w14:textId="5CD9983D" w:rsidR="00173722" w:rsidRDefault="00173722" w:rsidP="004B0F87">
            <w:pPr>
              <w:jc w:val="center"/>
              <w:rPr>
                <w:rFonts w:asciiTheme="minorHAnsi" w:hAnsiTheme="minorHAnsi" w:cstheme="minorHAnsi"/>
                <w:sz w:val="24"/>
                <w:szCs w:val="24"/>
              </w:rPr>
            </w:pPr>
            <w:r w:rsidRPr="00F27883">
              <w:rPr>
                <w:rFonts w:asciiTheme="minorHAnsi" w:hAnsiTheme="minorHAnsi" w:cstheme="minorHAnsi"/>
                <w:b/>
                <w:bCs/>
                <w:noProof/>
                <w:kern w:val="16"/>
                <w:sz w:val="24"/>
                <w:szCs w:val="24"/>
              </w:rPr>
              <w:drawing>
                <wp:inline distT="0" distB="0" distL="0" distR="0" wp14:anchorId="15E4FDE4" wp14:editId="4733FF32">
                  <wp:extent cx="365760" cy="365760"/>
                  <wp:effectExtent l="0" t="0" r="0" b="0"/>
                  <wp:docPr id="2" name="Picture 2"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71909367" w14:textId="1706CD83" w:rsidR="00173722" w:rsidRDefault="005C416B" w:rsidP="006C31E2">
            <w:pPr>
              <w:rPr>
                <w:rFonts w:asciiTheme="minorHAnsi" w:hAnsiTheme="minorHAnsi" w:cstheme="minorHAnsi"/>
                <w:sz w:val="24"/>
                <w:szCs w:val="24"/>
              </w:rPr>
            </w:pPr>
            <w:r w:rsidRPr="005C416B">
              <w:rPr>
                <w:rFonts w:asciiTheme="minorHAnsi" w:hAnsiTheme="minorHAnsi" w:cstheme="minorHAnsi"/>
                <w:sz w:val="24"/>
                <w:szCs w:val="24"/>
              </w:rPr>
              <w:t>Acute toxicity</w:t>
            </w:r>
            <w:r w:rsidR="006C31E2">
              <w:rPr>
                <w:rFonts w:asciiTheme="minorHAnsi" w:hAnsiTheme="minorHAnsi" w:cstheme="minorHAnsi"/>
                <w:sz w:val="24"/>
                <w:szCs w:val="24"/>
              </w:rPr>
              <w:t>:</w:t>
            </w:r>
            <w:r w:rsidRPr="005C416B">
              <w:rPr>
                <w:rFonts w:asciiTheme="minorHAnsi" w:hAnsiTheme="minorHAnsi" w:cstheme="minorHAnsi"/>
                <w:sz w:val="24"/>
                <w:szCs w:val="24"/>
              </w:rPr>
              <w:t xml:space="preserve"> Oral (Category 2),</w:t>
            </w:r>
            <w:r w:rsidR="006C31E2">
              <w:rPr>
                <w:rFonts w:asciiTheme="minorHAnsi" w:hAnsiTheme="minorHAnsi" w:cstheme="minorHAnsi"/>
                <w:sz w:val="24"/>
                <w:szCs w:val="24"/>
              </w:rPr>
              <w:t xml:space="preserve"> </w:t>
            </w:r>
            <w:r w:rsidRPr="005C416B">
              <w:rPr>
                <w:rFonts w:asciiTheme="minorHAnsi" w:hAnsiTheme="minorHAnsi" w:cstheme="minorHAnsi"/>
                <w:sz w:val="24"/>
                <w:szCs w:val="24"/>
              </w:rPr>
              <w:t>Inhalation (Category 2),</w:t>
            </w:r>
            <w:r w:rsidR="006C31E2" w:rsidRPr="005C416B" w:rsidDel="006C31E2">
              <w:rPr>
                <w:rFonts w:asciiTheme="minorHAnsi" w:hAnsiTheme="minorHAnsi" w:cstheme="minorHAnsi"/>
                <w:sz w:val="24"/>
                <w:szCs w:val="24"/>
              </w:rPr>
              <w:t xml:space="preserve"> </w:t>
            </w:r>
            <w:r w:rsidRPr="005C416B">
              <w:rPr>
                <w:rFonts w:asciiTheme="minorHAnsi" w:hAnsiTheme="minorHAnsi" w:cstheme="minorHAnsi"/>
                <w:sz w:val="24"/>
                <w:szCs w:val="24"/>
              </w:rPr>
              <w:t>Dermal (Category 1)</w:t>
            </w:r>
          </w:p>
        </w:tc>
      </w:tr>
      <w:tr w:rsidR="00173722" w14:paraId="4BF51547" w14:textId="77777777" w:rsidTr="00A23D4A">
        <w:tc>
          <w:tcPr>
            <w:tcW w:w="900" w:type="dxa"/>
          </w:tcPr>
          <w:p w14:paraId="3F3FD77B" w14:textId="3ED03F7B" w:rsidR="00173722" w:rsidRDefault="00173722" w:rsidP="00895895">
            <w:pPr>
              <w:jc w:val="center"/>
              <w:rPr>
                <w:rFonts w:asciiTheme="minorHAnsi" w:hAnsiTheme="minorHAnsi" w:cstheme="minorHAnsi"/>
                <w:sz w:val="24"/>
                <w:szCs w:val="24"/>
              </w:rPr>
            </w:pPr>
            <w:r w:rsidRPr="00141579">
              <w:rPr>
                <w:rFonts w:asciiTheme="minorHAnsi" w:hAnsiTheme="minorHAnsi" w:cstheme="minorHAnsi"/>
                <w:b/>
                <w:bCs/>
                <w:noProof/>
                <w:kern w:val="16"/>
                <w:sz w:val="24"/>
                <w:szCs w:val="24"/>
              </w:rPr>
              <w:drawing>
                <wp:inline distT="0" distB="0" distL="0" distR="0" wp14:anchorId="56202035" wp14:editId="546E6853">
                  <wp:extent cx="365760" cy="365760"/>
                  <wp:effectExtent l="0" t="0" r="0" b="0"/>
                  <wp:docPr id="4" name="Picture 4"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0F3A55AA" w14:textId="11222356" w:rsidR="00173722" w:rsidRDefault="005C416B" w:rsidP="006C31E2">
            <w:pPr>
              <w:pStyle w:val="Heading5"/>
            </w:pPr>
            <w:r w:rsidRPr="005C416B">
              <w:t>Specific target organ toxicity - repeated exposure, Oral (Category 2), Brain</w:t>
            </w:r>
          </w:p>
        </w:tc>
      </w:tr>
      <w:tr w:rsidR="00173722" w14:paraId="068ED5D6" w14:textId="77777777" w:rsidTr="00A23D4A">
        <w:tc>
          <w:tcPr>
            <w:tcW w:w="900" w:type="dxa"/>
          </w:tcPr>
          <w:p w14:paraId="143E1951" w14:textId="469FCD6D" w:rsidR="00173722" w:rsidRDefault="00173722" w:rsidP="00895895">
            <w:pPr>
              <w:jc w:val="center"/>
              <w:rPr>
                <w:rFonts w:asciiTheme="minorHAnsi" w:hAnsiTheme="minorHAnsi" w:cstheme="minorHAnsi"/>
                <w:sz w:val="24"/>
                <w:szCs w:val="24"/>
              </w:rPr>
            </w:pPr>
            <w:r w:rsidRPr="00F27883">
              <w:rPr>
                <w:rFonts w:asciiTheme="minorHAnsi" w:hAnsiTheme="minorHAnsi" w:cstheme="minorHAnsi"/>
                <w:b/>
                <w:bCs/>
                <w:noProof/>
                <w:kern w:val="16"/>
                <w:sz w:val="24"/>
                <w:szCs w:val="24"/>
              </w:rPr>
              <w:drawing>
                <wp:inline distT="0" distB="0" distL="0" distR="0" wp14:anchorId="7B98BA57" wp14:editId="66CE1F82">
                  <wp:extent cx="365760" cy="365760"/>
                  <wp:effectExtent l="0" t="0" r="0" b="0"/>
                  <wp:docPr id="5" name="Picture 5"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9630" w:type="dxa"/>
          </w:tcPr>
          <w:p w14:paraId="2D5DE7B5" w14:textId="65B26099" w:rsidR="00173722" w:rsidRDefault="005C416B" w:rsidP="006C31E2">
            <w:pPr>
              <w:pStyle w:val="Heading5"/>
            </w:pPr>
            <w:r w:rsidRPr="005C416B">
              <w:t xml:space="preserve">Short-term (acute) aquatic hazard (Category 1), Long-term (chronic) aquatic hazard (Category 1) </w:t>
            </w:r>
          </w:p>
        </w:tc>
      </w:tr>
    </w:tbl>
    <w:p w14:paraId="2C8D3FF7" w14:textId="77777777" w:rsidR="000E0AF7" w:rsidRDefault="000E0AF7" w:rsidP="00F03DA1">
      <w:pPr>
        <w:spacing w:after="0" w:line="240" w:lineRule="auto"/>
        <w:rPr>
          <w:rFonts w:asciiTheme="minorHAnsi" w:hAnsiTheme="minorHAnsi" w:cstheme="minorHAnsi"/>
          <w:sz w:val="24"/>
          <w:szCs w:val="24"/>
          <w:u w:val="single"/>
        </w:rPr>
      </w:pPr>
    </w:p>
    <w:p w14:paraId="2BA7EEBF" w14:textId="1382C638" w:rsidR="009E17AE" w:rsidRPr="00CF128B" w:rsidRDefault="009E17AE" w:rsidP="006C31E2">
      <w:pPr>
        <w:pStyle w:val="ListParagraph"/>
        <w:numPr>
          <w:ilvl w:val="0"/>
          <w:numId w:val="21"/>
        </w:numPr>
        <w:ind w:left="360"/>
        <w:rPr>
          <w:rFonts w:asciiTheme="minorHAnsi" w:hAnsiTheme="minorHAnsi" w:cstheme="minorHAnsi"/>
          <w:szCs w:val="24"/>
          <w:u w:val="single"/>
        </w:rPr>
      </w:pPr>
      <w:r w:rsidRPr="00CF128B">
        <w:rPr>
          <w:rFonts w:asciiTheme="minorHAnsi" w:hAnsiTheme="minorHAnsi" w:cstheme="minorHAnsi"/>
          <w:szCs w:val="24"/>
          <w:u w:val="single"/>
        </w:rPr>
        <w:t>Physical Hazards</w:t>
      </w:r>
    </w:p>
    <w:p w14:paraId="0896A545" w14:textId="49E6087F" w:rsidR="008D497A" w:rsidRPr="004B0F87" w:rsidRDefault="00475365" w:rsidP="003521ED">
      <w:pPr>
        <w:pStyle w:val="ListParagraph"/>
        <w:numPr>
          <w:ilvl w:val="0"/>
          <w:numId w:val="35"/>
        </w:numPr>
        <w:tabs>
          <w:tab w:val="left" w:pos="4320"/>
        </w:tabs>
        <w:ind w:left="360"/>
        <w:rPr>
          <w:rFonts w:asciiTheme="minorHAnsi" w:hAnsiTheme="minorHAnsi" w:cstheme="minorHAnsi"/>
          <w:szCs w:val="24"/>
        </w:rPr>
      </w:pPr>
      <w:r w:rsidRPr="004B0F87">
        <w:rPr>
          <w:rFonts w:asciiTheme="minorHAnsi" w:hAnsiTheme="minorHAnsi" w:cstheme="minorHAnsi"/>
          <w:szCs w:val="24"/>
        </w:rPr>
        <w:t xml:space="preserve">Sodium azide can form </w:t>
      </w:r>
      <w:r w:rsidR="000D47D4" w:rsidRPr="004B0F87">
        <w:rPr>
          <w:rFonts w:asciiTheme="minorHAnsi" w:hAnsiTheme="minorHAnsi" w:cstheme="minorHAnsi"/>
          <w:szCs w:val="24"/>
        </w:rPr>
        <w:t xml:space="preserve">highly toxic, shock sensitive and explosive </w:t>
      </w:r>
      <w:r w:rsidR="006C31E2" w:rsidRPr="004B0F87">
        <w:rPr>
          <w:rFonts w:asciiTheme="minorHAnsi" w:hAnsiTheme="minorHAnsi" w:cstheme="minorHAnsi"/>
          <w:szCs w:val="24"/>
        </w:rPr>
        <w:t xml:space="preserve">metal azides and other </w:t>
      </w:r>
      <w:r w:rsidR="000D47D4" w:rsidRPr="004B0F87">
        <w:rPr>
          <w:rFonts w:asciiTheme="minorHAnsi" w:hAnsiTheme="minorHAnsi" w:cstheme="minorHAnsi"/>
          <w:szCs w:val="24"/>
        </w:rPr>
        <w:t xml:space="preserve">compounds </w:t>
      </w:r>
      <w:r w:rsidR="00143310">
        <w:rPr>
          <w:rFonts w:asciiTheme="minorHAnsi" w:hAnsiTheme="minorHAnsi" w:cstheme="minorHAnsi"/>
          <w:szCs w:val="24"/>
        </w:rPr>
        <w:t>when it</w:t>
      </w:r>
      <w:r w:rsidR="00143310" w:rsidRPr="004B0F87">
        <w:rPr>
          <w:rFonts w:asciiTheme="minorHAnsi" w:hAnsiTheme="minorHAnsi" w:cstheme="minorHAnsi"/>
          <w:szCs w:val="24"/>
        </w:rPr>
        <w:t xml:space="preserve"> </w:t>
      </w:r>
      <w:r w:rsidRPr="004B0F87">
        <w:rPr>
          <w:rFonts w:asciiTheme="minorHAnsi" w:hAnsiTheme="minorHAnsi" w:cstheme="minorHAnsi"/>
          <w:szCs w:val="24"/>
        </w:rPr>
        <w:t>contact</w:t>
      </w:r>
      <w:r w:rsidR="00143310">
        <w:rPr>
          <w:rFonts w:asciiTheme="minorHAnsi" w:hAnsiTheme="minorHAnsi" w:cstheme="minorHAnsi"/>
          <w:szCs w:val="24"/>
        </w:rPr>
        <w:t>s</w:t>
      </w:r>
      <w:r w:rsidRPr="004B0F87">
        <w:rPr>
          <w:rFonts w:asciiTheme="minorHAnsi" w:hAnsiTheme="minorHAnsi" w:cstheme="minorHAnsi"/>
          <w:szCs w:val="24"/>
        </w:rPr>
        <w:t xml:space="preserve"> or dries on </w:t>
      </w:r>
      <w:r w:rsidR="00125F11" w:rsidRPr="00A23D4A">
        <w:rPr>
          <w:rFonts w:asciiTheme="minorHAnsi" w:hAnsiTheme="minorHAnsi" w:cstheme="minorHAnsi"/>
          <w:szCs w:val="24"/>
        </w:rPr>
        <w:t>heavy metal surfaces (e.g. lead, copper, zinc, cadmium, nickel; spatulas or other metal lab equipment including metal plumbing)</w:t>
      </w:r>
      <w:r w:rsidR="006C31E2" w:rsidRPr="004B0F87">
        <w:rPr>
          <w:rFonts w:asciiTheme="minorHAnsi" w:hAnsiTheme="minorHAnsi" w:cstheme="minorHAnsi"/>
          <w:szCs w:val="24"/>
        </w:rPr>
        <w:t xml:space="preserve"> or other incompatible materials including but not limited to </w:t>
      </w:r>
      <w:r w:rsidR="00BA1954" w:rsidRPr="004B0F87">
        <w:rPr>
          <w:rFonts w:asciiTheme="minorHAnsi" w:hAnsiTheme="minorHAnsi" w:cstheme="minorHAnsi"/>
          <w:szCs w:val="24"/>
        </w:rPr>
        <w:t>halogenated hydrocarbons (e.g. dichloromethane, chloroform, other halogenated aliphatic or benzylic solvents)</w:t>
      </w:r>
      <w:r w:rsidR="006C31E2" w:rsidRPr="004B0F87">
        <w:rPr>
          <w:rFonts w:asciiTheme="minorHAnsi" w:hAnsiTheme="minorHAnsi" w:cstheme="minorHAnsi"/>
          <w:szCs w:val="24"/>
        </w:rPr>
        <w:t xml:space="preserve">, </w:t>
      </w:r>
      <w:r w:rsidR="00BA1954" w:rsidRPr="004B0F87">
        <w:rPr>
          <w:rFonts w:asciiTheme="minorHAnsi" w:hAnsiTheme="minorHAnsi" w:cstheme="minorHAnsi"/>
          <w:szCs w:val="24"/>
        </w:rPr>
        <w:t>carbon disulfide</w:t>
      </w:r>
      <w:r w:rsidR="006C31E2" w:rsidRPr="004B0F87">
        <w:rPr>
          <w:rFonts w:asciiTheme="minorHAnsi" w:hAnsiTheme="minorHAnsi" w:cstheme="minorHAnsi"/>
          <w:szCs w:val="24"/>
        </w:rPr>
        <w:t xml:space="preserve">, </w:t>
      </w:r>
      <w:r w:rsidR="00BA1954" w:rsidRPr="004B0F87">
        <w:rPr>
          <w:rFonts w:asciiTheme="minorHAnsi" w:hAnsiTheme="minorHAnsi" w:cstheme="minorHAnsi"/>
          <w:szCs w:val="24"/>
        </w:rPr>
        <w:t>dimethyl sulfate</w:t>
      </w:r>
      <w:r w:rsidR="006C31E2" w:rsidRPr="004B0F87">
        <w:rPr>
          <w:rFonts w:asciiTheme="minorHAnsi" w:hAnsiTheme="minorHAnsi" w:cstheme="minorHAnsi"/>
          <w:szCs w:val="24"/>
        </w:rPr>
        <w:t>,</w:t>
      </w:r>
      <w:r w:rsidR="004B0F87">
        <w:rPr>
          <w:rFonts w:asciiTheme="minorHAnsi" w:hAnsiTheme="minorHAnsi" w:cstheme="minorHAnsi"/>
          <w:szCs w:val="24"/>
        </w:rPr>
        <w:t xml:space="preserve"> </w:t>
      </w:r>
      <w:r w:rsidR="00BA1954" w:rsidRPr="004B0F87">
        <w:rPr>
          <w:rFonts w:asciiTheme="minorHAnsi" w:hAnsiTheme="minorHAnsi" w:cstheme="minorHAnsi"/>
          <w:szCs w:val="24"/>
        </w:rPr>
        <w:t>bromine</w:t>
      </w:r>
      <w:r w:rsidR="00196B98">
        <w:rPr>
          <w:rFonts w:asciiTheme="minorHAnsi" w:hAnsiTheme="minorHAnsi" w:cstheme="minorHAnsi"/>
          <w:szCs w:val="24"/>
        </w:rPr>
        <w:t>,</w:t>
      </w:r>
      <w:r w:rsidR="00125F11">
        <w:rPr>
          <w:rFonts w:asciiTheme="minorHAnsi" w:hAnsiTheme="minorHAnsi" w:cstheme="minorHAnsi"/>
          <w:szCs w:val="24"/>
        </w:rPr>
        <w:t xml:space="preserve"> </w:t>
      </w:r>
      <w:r w:rsidR="00BA1954" w:rsidRPr="004B0F87">
        <w:rPr>
          <w:rFonts w:asciiTheme="minorHAnsi" w:hAnsiTheme="minorHAnsi" w:cstheme="minorHAnsi"/>
          <w:szCs w:val="24"/>
        </w:rPr>
        <w:t>acids</w:t>
      </w:r>
      <w:r w:rsidR="00E67204" w:rsidRPr="004B0F87">
        <w:rPr>
          <w:rFonts w:asciiTheme="minorHAnsi" w:hAnsiTheme="minorHAnsi" w:cstheme="minorHAnsi"/>
          <w:szCs w:val="24"/>
        </w:rPr>
        <w:t xml:space="preserve"> (e.g. nitric acid)</w:t>
      </w:r>
      <w:r w:rsidR="00196B98">
        <w:rPr>
          <w:rFonts w:asciiTheme="minorHAnsi" w:hAnsiTheme="minorHAnsi" w:cstheme="minorHAnsi"/>
          <w:szCs w:val="24"/>
        </w:rPr>
        <w:t xml:space="preserve"> and water</w:t>
      </w:r>
      <w:r w:rsidR="009F55A4">
        <w:rPr>
          <w:rFonts w:asciiTheme="minorHAnsi" w:hAnsiTheme="minorHAnsi" w:cstheme="minorHAnsi"/>
          <w:szCs w:val="24"/>
        </w:rPr>
        <w:t>.</w:t>
      </w:r>
    </w:p>
    <w:p w14:paraId="544582DE" w14:textId="2011A99E" w:rsidR="009E17AE" w:rsidRPr="004B0F87" w:rsidRDefault="009E17AE" w:rsidP="003521ED">
      <w:pPr>
        <w:pStyle w:val="ListParagraph"/>
        <w:numPr>
          <w:ilvl w:val="0"/>
          <w:numId w:val="35"/>
        </w:numPr>
        <w:tabs>
          <w:tab w:val="left" w:pos="4320"/>
        </w:tabs>
        <w:ind w:left="360"/>
        <w:rPr>
          <w:rFonts w:asciiTheme="minorHAnsi" w:hAnsiTheme="minorHAnsi" w:cstheme="minorHAnsi"/>
          <w:szCs w:val="24"/>
        </w:rPr>
      </w:pPr>
      <w:r w:rsidRPr="004B0F87">
        <w:rPr>
          <w:rFonts w:asciiTheme="minorHAnsi" w:hAnsiTheme="minorHAnsi" w:cstheme="minorHAnsi"/>
          <w:szCs w:val="24"/>
        </w:rPr>
        <w:t xml:space="preserve">Solid </w:t>
      </w:r>
      <w:r w:rsidR="004B0F87">
        <w:rPr>
          <w:rFonts w:asciiTheme="minorHAnsi" w:hAnsiTheme="minorHAnsi" w:cstheme="minorHAnsi"/>
          <w:szCs w:val="24"/>
        </w:rPr>
        <w:t>NaN</w:t>
      </w:r>
      <w:r w:rsidR="004B0F87" w:rsidRPr="003521ED">
        <w:rPr>
          <w:rFonts w:asciiTheme="minorHAnsi" w:hAnsiTheme="minorHAnsi" w:cstheme="minorHAnsi"/>
          <w:szCs w:val="24"/>
          <w:vertAlign w:val="subscript"/>
        </w:rPr>
        <w:t>3</w:t>
      </w:r>
      <w:r w:rsidRPr="004B0F87">
        <w:rPr>
          <w:rFonts w:asciiTheme="minorHAnsi" w:hAnsiTheme="minorHAnsi" w:cstheme="minorHAnsi"/>
          <w:szCs w:val="24"/>
        </w:rPr>
        <w:t xml:space="preserve"> is thermally unstable</w:t>
      </w:r>
      <w:r w:rsidR="003521ED">
        <w:rPr>
          <w:rFonts w:asciiTheme="minorHAnsi" w:hAnsiTheme="minorHAnsi" w:cstheme="minorHAnsi"/>
          <w:szCs w:val="24"/>
        </w:rPr>
        <w:t>.</w:t>
      </w:r>
      <w:r w:rsidR="004B0F87">
        <w:rPr>
          <w:rFonts w:asciiTheme="minorHAnsi" w:hAnsiTheme="minorHAnsi" w:cstheme="minorHAnsi"/>
          <w:szCs w:val="24"/>
        </w:rPr>
        <w:t xml:space="preserve"> </w:t>
      </w:r>
      <w:r w:rsidR="003521ED">
        <w:rPr>
          <w:rFonts w:asciiTheme="minorHAnsi" w:hAnsiTheme="minorHAnsi" w:cstheme="minorHAnsi"/>
          <w:szCs w:val="24"/>
        </w:rPr>
        <w:t>May</w:t>
      </w:r>
      <w:r w:rsidR="004B0F87">
        <w:rPr>
          <w:rFonts w:asciiTheme="minorHAnsi" w:hAnsiTheme="minorHAnsi" w:cstheme="minorHAnsi"/>
          <w:szCs w:val="24"/>
        </w:rPr>
        <w:t xml:space="preserve"> undergo violent decompositions at </w:t>
      </w:r>
      <w:r w:rsidRPr="004B0F87">
        <w:rPr>
          <w:rFonts w:asciiTheme="minorHAnsi" w:hAnsiTheme="minorHAnsi" w:cstheme="minorHAnsi"/>
          <w:szCs w:val="24"/>
        </w:rPr>
        <w:t>temperatures ≥</w:t>
      </w:r>
      <w:r w:rsidR="00404226" w:rsidRPr="004B0F87">
        <w:rPr>
          <w:rFonts w:asciiTheme="minorHAnsi" w:hAnsiTheme="minorHAnsi" w:cstheme="minorHAnsi"/>
          <w:szCs w:val="24"/>
        </w:rPr>
        <w:t xml:space="preserve"> </w:t>
      </w:r>
      <w:r w:rsidRPr="004B0F87">
        <w:rPr>
          <w:rFonts w:asciiTheme="minorHAnsi" w:hAnsiTheme="minorHAnsi" w:cstheme="minorHAnsi"/>
          <w:szCs w:val="24"/>
        </w:rPr>
        <w:t>275°C</w:t>
      </w:r>
      <w:r w:rsidR="003521ED">
        <w:rPr>
          <w:rFonts w:asciiTheme="minorHAnsi" w:hAnsiTheme="minorHAnsi" w:cstheme="minorHAnsi"/>
          <w:szCs w:val="24"/>
        </w:rPr>
        <w:t xml:space="preserve"> and</w:t>
      </w:r>
      <w:r w:rsidR="003521ED" w:rsidRPr="004B0F87">
        <w:rPr>
          <w:rFonts w:asciiTheme="minorHAnsi" w:hAnsiTheme="minorHAnsi" w:cstheme="minorHAnsi"/>
          <w:szCs w:val="24"/>
        </w:rPr>
        <w:t xml:space="preserve"> </w:t>
      </w:r>
      <w:r w:rsidR="003521ED">
        <w:rPr>
          <w:rFonts w:asciiTheme="minorHAnsi" w:hAnsiTheme="minorHAnsi" w:cstheme="minorHAnsi"/>
          <w:szCs w:val="24"/>
        </w:rPr>
        <w:t>vapors</w:t>
      </w:r>
      <w:r w:rsidR="004B5C66" w:rsidRPr="004B0F87">
        <w:rPr>
          <w:rFonts w:asciiTheme="minorHAnsi" w:hAnsiTheme="minorHAnsi" w:cstheme="minorHAnsi"/>
          <w:szCs w:val="24"/>
        </w:rPr>
        <w:t xml:space="preserve"> may form explosive mixtures with air, presenting an explosion hazard indoors, outdoors, and in sewers.</w:t>
      </w:r>
    </w:p>
    <w:p w14:paraId="765E9E78" w14:textId="6E4846EE" w:rsidR="0051280E" w:rsidRDefault="0051280E" w:rsidP="004B0F87">
      <w:pPr>
        <w:pStyle w:val="ListParagraph"/>
        <w:numPr>
          <w:ilvl w:val="0"/>
          <w:numId w:val="21"/>
        </w:numPr>
        <w:ind w:left="360"/>
        <w:rPr>
          <w:rFonts w:asciiTheme="minorHAnsi" w:hAnsiTheme="minorHAnsi" w:cstheme="minorHAnsi"/>
          <w:szCs w:val="24"/>
          <w:u w:val="single"/>
        </w:rPr>
      </w:pPr>
      <w:r w:rsidRPr="00B14E08">
        <w:rPr>
          <w:rFonts w:asciiTheme="minorHAnsi" w:hAnsiTheme="minorHAnsi" w:cstheme="minorHAnsi"/>
          <w:szCs w:val="24"/>
          <w:u w:val="single"/>
        </w:rPr>
        <w:t>Health Hazards</w:t>
      </w:r>
    </w:p>
    <w:p w14:paraId="570B0080" w14:textId="311BFE30" w:rsidR="001004F9" w:rsidRPr="00B14E08" w:rsidRDefault="001004F9" w:rsidP="00A23D4A">
      <w:pPr>
        <w:pStyle w:val="ListParagraph"/>
        <w:numPr>
          <w:ilvl w:val="0"/>
          <w:numId w:val="22"/>
        </w:numPr>
        <w:tabs>
          <w:tab w:val="left" w:pos="900"/>
          <w:tab w:val="left" w:pos="1260"/>
        </w:tabs>
        <w:jc w:val="both"/>
        <w:rPr>
          <w:rFonts w:asciiTheme="minorHAnsi" w:hAnsiTheme="minorHAnsi" w:cstheme="minorHAnsi"/>
          <w:szCs w:val="24"/>
        </w:rPr>
      </w:pPr>
      <w:r w:rsidRPr="00B14E08">
        <w:rPr>
          <w:rFonts w:asciiTheme="minorHAnsi" w:hAnsiTheme="minorHAnsi" w:cstheme="minorHAnsi"/>
          <w:szCs w:val="24"/>
        </w:rPr>
        <w:t xml:space="preserve">Sodium azide </w:t>
      </w:r>
      <w:r w:rsidR="00A23D4A" w:rsidRPr="00A23D4A">
        <w:rPr>
          <w:rFonts w:asciiTheme="minorHAnsi" w:hAnsiTheme="minorHAnsi" w:cstheme="minorHAnsi"/>
          <w:szCs w:val="24"/>
        </w:rPr>
        <w:t>is more acutely toxic</w:t>
      </w:r>
      <w:r w:rsidR="008D497A">
        <w:rPr>
          <w:rFonts w:asciiTheme="minorHAnsi" w:hAnsiTheme="minorHAnsi" w:cstheme="minorHAnsi"/>
          <w:szCs w:val="24"/>
        </w:rPr>
        <w:t xml:space="preserve"> (oral/dermal)</w:t>
      </w:r>
      <w:r w:rsidRPr="00B14E08">
        <w:rPr>
          <w:rFonts w:asciiTheme="minorHAnsi" w:hAnsiTheme="minorHAnsi" w:cstheme="minorHAnsi"/>
          <w:szCs w:val="24"/>
        </w:rPr>
        <w:t xml:space="preserve"> </w:t>
      </w:r>
      <w:r w:rsidR="00404226">
        <w:rPr>
          <w:rFonts w:asciiTheme="minorHAnsi" w:hAnsiTheme="minorHAnsi" w:cstheme="minorHAnsi"/>
          <w:szCs w:val="24"/>
        </w:rPr>
        <w:t>than</w:t>
      </w:r>
      <w:r w:rsidRPr="00B14E08">
        <w:rPr>
          <w:rFonts w:asciiTheme="minorHAnsi" w:hAnsiTheme="minorHAnsi" w:cstheme="minorHAnsi"/>
          <w:szCs w:val="24"/>
        </w:rPr>
        <w:t xml:space="preserve"> </w:t>
      </w:r>
      <w:r w:rsidR="00E57E4E">
        <w:rPr>
          <w:rFonts w:asciiTheme="minorHAnsi" w:hAnsiTheme="minorHAnsi" w:cstheme="minorHAnsi"/>
          <w:szCs w:val="24"/>
        </w:rPr>
        <w:t>s</w:t>
      </w:r>
      <w:r w:rsidR="00E57E4E" w:rsidRPr="00B14E08">
        <w:rPr>
          <w:rFonts w:asciiTheme="minorHAnsi" w:hAnsiTheme="minorHAnsi" w:cstheme="minorHAnsi"/>
          <w:szCs w:val="24"/>
        </w:rPr>
        <w:t xml:space="preserve">odium </w:t>
      </w:r>
      <w:r w:rsidR="008D497A" w:rsidRPr="008D497A">
        <w:rPr>
          <w:rFonts w:asciiTheme="minorHAnsi" w:hAnsiTheme="minorHAnsi" w:cstheme="minorHAnsi"/>
          <w:szCs w:val="24"/>
        </w:rPr>
        <w:t>cyanide</w:t>
      </w:r>
      <w:r w:rsidR="0072307F">
        <w:rPr>
          <w:rFonts w:asciiTheme="minorHAnsi" w:hAnsiTheme="minorHAnsi" w:cstheme="minorHAnsi"/>
          <w:szCs w:val="24"/>
        </w:rPr>
        <w:t>.</w:t>
      </w:r>
      <w:r w:rsidR="008D497A" w:rsidRPr="008D497A">
        <w:rPr>
          <w:rFonts w:asciiTheme="minorHAnsi" w:hAnsiTheme="minorHAnsi" w:cstheme="minorHAnsi"/>
          <w:szCs w:val="24"/>
        </w:rPr>
        <w:t xml:space="preserve"> </w:t>
      </w:r>
      <w:r w:rsidR="0072307F" w:rsidRPr="0072307F">
        <w:rPr>
          <w:rFonts w:asciiTheme="minorHAnsi" w:hAnsiTheme="minorHAnsi" w:cstheme="minorHAnsi"/>
          <w:szCs w:val="24"/>
        </w:rPr>
        <w:t>Ingesting a small amount can be lethal</w:t>
      </w:r>
      <w:r w:rsidR="0072307F">
        <w:rPr>
          <w:rFonts w:asciiTheme="minorHAnsi" w:hAnsiTheme="minorHAnsi" w:cstheme="minorHAnsi"/>
          <w:szCs w:val="24"/>
        </w:rPr>
        <w:t xml:space="preserve"> </w:t>
      </w:r>
      <w:r w:rsidR="0072307F" w:rsidRPr="008D497A">
        <w:rPr>
          <w:rFonts w:asciiTheme="minorHAnsi" w:hAnsiTheme="minorHAnsi" w:cstheme="minorHAnsi"/>
          <w:szCs w:val="24"/>
        </w:rPr>
        <w:t>(LD50 = 27 mg/kg for rats)</w:t>
      </w:r>
      <w:r w:rsidR="0072307F" w:rsidRPr="00CC4400">
        <w:rPr>
          <w:rFonts w:asciiTheme="minorHAnsi" w:hAnsiTheme="minorHAnsi" w:cstheme="minorHAnsi"/>
          <w:szCs w:val="24"/>
        </w:rPr>
        <w:t>.</w:t>
      </w:r>
    </w:p>
    <w:p w14:paraId="1CEC21B2" w14:textId="77777777" w:rsidR="008D497A" w:rsidRPr="00B14E08" w:rsidRDefault="008D497A" w:rsidP="004B0F87">
      <w:pPr>
        <w:pStyle w:val="ListParagraph"/>
        <w:numPr>
          <w:ilvl w:val="0"/>
          <w:numId w:val="22"/>
        </w:numPr>
        <w:tabs>
          <w:tab w:val="left" w:pos="900"/>
          <w:tab w:val="left" w:pos="1260"/>
        </w:tabs>
        <w:ind w:left="360"/>
        <w:jc w:val="both"/>
        <w:rPr>
          <w:rFonts w:asciiTheme="minorHAnsi" w:hAnsiTheme="minorHAnsi" w:cstheme="minorHAnsi"/>
          <w:szCs w:val="24"/>
        </w:rPr>
      </w:pPr>
      <w:r w:rsidRPr="008D497A">
        <w:rPr>
          <w:rFonts w:asciiTheme="minorHAnsi" w:eastAsia="Times New Roman" w:hAnsiTheme="minorHAnsi" w:cstheme="minorHAnsi"/>
          <w:bCs/>
          <w:szCs w:val="24"/>
        </w:rPr>
        <w:t>S</w:t>
      </w:r>
      <w:r w:rsidR="001004F9" w:rsidRPr="00B14E08">
        <w:rPr>
          <w:rFonts w:asciiTheme="minorHAnsi" w:eastAsia="Times New Roman" w:hAnsiTheme="minorHAnsi" w:cstheme="minorHAnsi"/>
          <w:bCs/>
          <w:szCs w:val="24"/>
        </w:rPr>
        <w:t xml:space="preserve">odium azide can </w:t>
      </w:r>
      <w:r>
        <w:rPr>
          <w:rFonts w:asciiTheme="minorHAnsi" w:eastAsia="Times New Roman" w:hAnsiTheme="minorHAnsi" w:cstheme="minorHAnsi"/>
          <w:bCs/>
          <w:szCs w:val="24"/>
        </w:rPr>
        <w:t>form strong complexes with hemoglobin and consequently blocks oxygen transpo</w:t>
      </w:r>
      <w:r w:rsidR="001004F9" w:rsidRPr="00B14E08">
        <w:rPr>
          <w:rFonts w:asciiTheme="minorHAnsi" w:eastAsia="Times New Roman" w:hAnsiTheme="minorHAnsi" w:cstheme="minorHAnsi"/>
          <w:bCs/>
          <w:szCs w:val="24"/>
        </w:rPr>
        <w:t>r</w:t>
      </w:r>
      <w:r>
        <w:rPr>
          <w:rFonts w:asciiTheme="minorHAnsi" w:eastAsia="Times New Roman" w:hAnsiTheme="minorHAnsi" w:cstheme="minorHAnsi"/>
          <w:bCs/>
          <w:szCs w:val="24"/>
        </w:rPr>
        <w:t xml:space="preserve">t resulting </w:t>
      </w:r>
      <w:r w:rsidR="001004F9" w:rsidRPr="00B14E08">
        <w:rPr>
          <w:rFonts w:asciiTheme="minorHAnsi" w:eastAsia="Times New Roman" w:hAnsiTheme="minorHAnsi" w:cstheme="minorHAnsi"/>
          <w:bCs/>
          <w:szCs w:val="24"/>
        </w:rPr>
        <w:t>in rapid breathing, restlessness, dizziness, weakness, headache, nausea, vomiting, rapid heart rate, convulsions, and respiratory failure.</w:t>
      </w:r>
    </w:p>
    <w:p w14:paraId="5C1F1DB1" w14:textId="53CA2E46" w:rsidR="001004F9" w:rsidRPr="00B14E08" w:rsidRDefault="008D497A" w:rsidP="004B0F87">
      <w:pPr>
        <w:pStyle w:val="ListParagraph"/>
        <w:numPr>
          <w:ilvl w:val="0"/>
          <w:numId w:val="22"/>
        </w:numPr>
        <w:tabs>
          <w:tab w:val="left" w:pos="900"/>
          <w:tab w:val="left" w:pos="1260"/>
        </w:tabs>
        <w:ind w:left="360"/>
        <w:jc w:val="both"/>
        <w:rPr>
          <w:rFonts w:asciiTheme="minorHAnsi" w:hAnsiTheme="minorHAnsi" w:cstheme="minorHAnsi"/>
          <w:szCs w:val="24"/>
        </w:rPr>
      </w:pPr>
      <w:r>
        <w:rPr>
          <w:rFonts w:asciiTheme="minorHAnsi" w:eastAsia="Times New Roman" w:hAnsiTheme="minorHAnsi" w:cstheme="minorHAnsi"/>
          <w:bCs/>
          <w:szCs w:val="24"/>
        </w:rPr>
        <w:lastRenderedPageBreak/>
        <w:t>Direct skin contact of NaN</w:t>
      </w:r>
      <w:r w:rsidRPr="00A8727A">
        <w:rPr>
          <w:rFonts w:asciiTheme="minorHAnsi" w:eastAsia="Times New Roman" w:hAnsiTheme="minorHAnsi" w:cstheme="minorHAnsi"/>
          <w:bCs/>
          <w:szCs w:val="24"/>
          <w:vertAlign w:val="subscript"/>
        </w:rPr>
        <w:t>3</w:t>
      </w:r>
      <w:r>
        <w:rPr>
          <w:rFonts w:asciiTheme="minorHAnsi" w:eastAsia="Times New Roman" w:hAnsiTheme="minorHAnsi" w:cstheme="minorHAnsi"/>
          <w:bCs/>
          <w:szCs w:val="24"/>
        </w:rPr>
        <w:t xml:space="preserve"> may cause </w:t>
      </w:r>
      <w:r w:rsidRPr="008D497A">
        <w:rPr>
          <w:rFonts w:asciiTheme="minorHAnsi" w:hAnsiTheme="minorHAnsi" w:cstheme="minorHAnsi"/>
          <w:szCs w:val="24"/>
        </w:rPr>
        <w:t>skin burns</w:t>
      </w:r>
      <w:r>
        <w:rPr>
          <w:rFonts w:asciiTheme="minorHAnsi" w:hAnsiTheme="minorHAnsi" w:cstheme="minorHAnsi"/>
          <w:szCs w:val="24"/>
        </w:rPr>
        <w:t xml:space="preserve"> and</w:t>
      </w:r>
      <w:r w:rsidRPr="008D497A">
        <w:rPr>
          <w:rFonts w:asciiTheme="minorHAnsi" w:hAnsiTheme="minorHAnsi" w:cstheme="minorHAnsi"/>
          <w:szCs w:val="24"/>
        </w:rPr>
        <w:t xml:space="preserve"> blisters</w:t>
      </w:r>
      <w:r>
        <w:rPr>
          <w:rFonts w:asciiTheme="minorHAnsi" w:hAnsiTheme="minorHAnsi" w:cstheme="minorHAnsi"/>
          <w:szCs w:val="24"/>
        </w:rPr>
        <w:t>.</w:t>
      </w:r>
    </w:p>
    <w:p w14:paraId="30C2FE6C" w14:textId="7B65FAEA" w:rsidR="001004F9" w:rsidRPr="00B14E08" w:rsidRDefault="001004F9" w:rsidP="00144DA2">
      <w:pPr>
        <w:pStyle w:val="ListParagraph"/>
        <w:numPr>
          <w:ilvl w:val="0"/>
          <w:numId w:val="22"/>
        </w:numPr>
        <w:tabs>
          <w:tab w:val="left" w:pos="900"/>
          <w:tab w:val="left" w:pos="1260"/>
        </w:tabs>
        <w:ind w:left="360"/>
        <w:jc w:val="both"/>
        <w:rPr>
          <w:rFonts w:asciiTheme="minorHAnsi" w:hAnsiTheme="minorHAnsi" w:cstheme="minorHAnsi"/>
          <w:szCs w:val="24"/>
        </w:rPr>
      </w:pPr>
      <w:r w:rsidRPr="00B14E08">
        <w:rPr>
          <w:rFonts w:asciiTheme="minorHAnsi" w:hAnsiTheme="minorHAnsi" w:cstheme="minorHAnsi"/>
          <w:szCs w:val="24"/>
        </w:rPr>
        <w:t xml:space="preserve">Sodium azide reacts with acids or hydrolyzes with water to form </w:t>
      </w:r>
      <w:r w:rsidR="000E12F6">
        <w:rPr>
          <w:rFonts w:asciiTheme="minorHAnsi" w:hAnsiTheme="minorHAnsi" w:cstheme="minorHAnsi"/>
          <w:szCs w:val="24"/>
        </w:rPr>
        <w:t xml:space="preserve">highly toxic </w:t>
      </w:r>
      <w:r w:rsidRPr="00B14E08">
        <w:rPr>
          <w:rFonts w:asciiTheme="minorHAnsi" w:hAnsiTheme="minorHAnsi" w:cstheme="minorHAnsi"/>
          <w:szCs w:val="24"/>
        </w:rPr>
        <w:t>hydrazoic acid</w:t>
      </w:r>
      <w:r w:rsidR="000E12F6">
        <w:rPr>
          <w:rFonts w:asciiTheme="minorHAnsi" w:hAnsiTheme="minorHAnsi" w:cstheme="minorHAnsi"/>
          <w:szCs w:val="24"/>
        </w:rPr>
        <w:t>, a low boiling, volatile liquid</w:t>
      </w:r>
      <w:r w:rsidR="0072307F">
        <w:rPr>
          <w:rFonts w:asciiTheme="minorHAnsi" w:hAnsiTheme="minorHAnsi" w:cstheme="minorHAnsi"/>
          <w:szCs w:val="24"/>
        </w:rPr>
        <w:t>. Unlike NaN</w:t>
      </w:r>
      <w:r w:rsidR="0072307F" w:rsidRPr="00A8727A">
        <w:rPr>
          <w:rFonts w:asciiTheme="minorHAnsi" w:hAnsiTheme="minorHAnsi" w:cstheme="minorHAnsi"/>
          <w:szCs w:val="24"/>
          <w:vertAlign w:val="subscript"/>
        </w:rPr>
        <w:t>3</w:t>
      </w:r>
      <w:r w:rsidR="0072307F">
        <w:rPr>
          <w:rFonts w:asciiTheme="minorHAnsi" w:hAnsiTheme="minorHAnsi" w:cstheme="minorHAnsi"/>
          <w:szCs w:val="24"/>
        </w:rPr>
        <w:t xml:space="preserve">, hydrazoic acid gas (produced due to high volatility) has a sharp, pungent order and </w:t>
      </w:r>
      <w:r w:rsidR="00A8727A">
        <w:rPr>
          <w:rFonts w:asciiTheme="minorHAnsi" w:hAnsiTheme="minorHAnsi" w:cstheme="minorHAnsi"/>
          <w:szCs w:val="24"/>
        </w:rPr>
        <w:t>i</w:t>
      </w:r>
      <w:r w:rsidR="00A8727A" w:rsidRPr="000E12F6">
        <w:rPr>
          <w:rFonts w:asciiTheme="minorHAnsi" w:hAnsiTheme="minorHAnsi" w:cstheme="minorHAnsi"/>
          <w:szCs w:val="24"/>
        </w:rPr>
        <w:t xml:space="preserve">nhalation </w:t>
      </w:r>
      <w:r w:rsidR="0072307F">
        <w:rPr>
          <w:rFonts w:asciiTheme="minorHAnsi" w:hAnsiTheme="minorHAnsi" w:cstheme="minorHAnsi"/>
          <w:szCs w:val="24"/>
        </w:rPr>
        <w:t xml:space="preserve">may result </w:t>
      </w:r>
      <w:r w:rsidR="00E57E4E">
        <w:rPr>
          <w:rFonts w:asciiTheme="minorHAnsi" w:hAnsiTheme="minorHAnsi" w:cstheme="minorHAnsi"/>
          <w:szCs w:val="24"/>
        </w:rPr>
        <w:t xml:space="preserve">in </w:t>
      </w:r>
      <w:r w:rsidRPr="00B14E08">
        <w:rPr>
          <w:rFonts w:asciiTheme="minorHAnsi" w:hAnsiTheme="minorHAnsi" w:cstheme="minorHAnsi"/>
          <w:szCs w:val="24"/>
        </w:rPr>
        <w:t xml:space="preserve">serious </w:t>
      </w:r>
      <w:r w:rsidR="00E57E4E">
        <w:rPr>
          <w:rFonts w:asciiTheme="minorHAnsi" w:hAnsiTheme="minorHAnsi" w:cstheme="minorHAnsi"/>
          <w:szCs w:val="24"/>
        </w:rPr>
        <w:t>illness</w:t>
      </w:r>
      <w:r w:rsidR="0072307F">
        <w:rPr>
          <w:rFonts w:asciiTheme="minorHAnsi" w:hAnsiTheme="minorHAnsi" w:cstheme="minorHAnsi"/>
          <w:szCs w:val="24"/>
        </w:rPr>
        <w:t xml:space="preserve"> (</w:t>
      </w:r>
      <w:r w:rsidR="00D37002">
        <w:rPr>
          <w:rFonts w:asciiTheme="minorHAnsi" w:hAnsiTheme="minorHAnsi" w:cstheme="minorHAnsi"/>
          <w:szCs w:val="24"/>
        </w:rPr>
        <w:t xml:space="preserve">such as </w:t>
      </w:r>
      <w:r w:rsidR="0072307F" w:rsidRPr="0072307F">
        <w:rPr>
          <w:rFonts w:asciiTheme="minorHAnsi" w:hAnsiTheme="minorHAnsi" w:cstheme="minorHAnsi"/>
          <w:szCs w:val="24"/>
        </w:rPr>
        <w:t>lung irritation</w:t>
      </w:r>
      <w:r w:rsidR="00D37002">
        <w:rPr>
          <w:rFonts w:asciiTheme="minorHAnsi" w:hAnsiTheme="minorHAnsi" w:cstheme="minorHAnsi"/>
          <w:szCs w:val="24"/>
        </w:rPr>
        <w:t>,</w:t>
      </w:r>
      <w:r w:rsidR="0072307F" w:rsidRPr="0072307F">
        <w:rPr>
          <w:rFonts w:asciiTheme="minorHAnsi" w:hAnsiTheme="minorHAnsi" w:cstheme="minorHAnsi"/>
          <w:szCs w:val="24"/>
        </w:rPr>
        <w:t xml:space="preserve"> bronchitis</w:t>
      </w:r>
      <w:r w:rsidR="00D37002">
        <w:rPr>
          <w:rFonts w:asciiTheme="minorHAnsi" w:hAnsiTheme="minorHAnsi" w:cstheme="minorHAnsi"/>
          <w:szCs w:val="24"/>
        </w:rPr>
        <w:t>,</w:t>
      </w:r>
      <w:r w:rsidR="0072307F" w:rsidRPr="0072307F">
        <w:rPr>
          <w:rFonts w:asciiTheme="minorHAnsi" w:hAnsiTheme="minorHAnsi" w:cstheme="minorHAnsi"/>
          <w:szCs w:val="24"/>
        </w:rPr>
        <w:t xml:space="preserve"> </w:t>
      </w:r>
      <w:r w:rsidR="00D37002">
        <w:rPr>
          <w:rFonts w:asciiTheme="minorHAnsi" w:hAnsiTheme="minorHAnsi" w:cstheme="minorHAnsi"/>
          <w:szCs w:val="24"/>
        </w:rPr>
        <w:t>or</w:t>
      </w:r>
      <w:r w:rsidR="00D37002" w:rsidRPr="0072307F">
        <w:rPr>
          <w:rFonts w:asciiTheme="minorHAnsi" w:hAnsiTheme="minorHAnsi" w:cstheme="minorHAnsi"/>
          <w:szCs w:val="24"/>
        </w:rPr>
        <w:t xml:space="preserve"> </w:t>
      </w:r>
      <w:r w:rsidR="0072307F" w:rsidRPr="0072307F">
        <w:rPr>
          <w:rFonts w:asciiTheme="minorHAnsi" w:hAnsiTheme="minorHAnsi" w:cstheme="minorHAnsi"/>
          <w:szCs w:val="24"/>
        </w:rPr>
        <w:t>lung edema</w:t>
      </w:r>
      <w:r w:rsidR="0072307F">
        <w:rPr>
          <w:rFonts w:asciiTheme="minorHAnsi" w:hAnsiTheme="minorHAnsi" w:cstheme="minorHAnsi"/>
          <w:szCs w:val="24"/>
        </w:rPr>
        <w:t>)</w:t>
      </w:r>
      <w:r w:rsidRPr="00B14E08">
        <w:rPr>
          <w:rFonts w:asciiTheme="minorHAnsi" w:hAnsiTheme="minorHAnsi" w:cstheme="minorHAnsi"/>
          <w:szCs w:val="24"/>
        </w:rPr>
        <w:t>.</w:t>
      </w:r>
    </w:p>
    <w:p w14:paraId="138AB436" w14:textId="77777777" w:rsidR="00134525" w:rsidRDefault="00134525" w:rsidP="00134525">
      <w:pPr>
        <w:spacing w:after="0" w:line="240" w:lineRule="auto"/>
        <w:rPr>
          <w:rFonts w:asciiTheme="minorHAnsi" w:hAnsiTheme="minorHAnsi" w:cstheme="minorHAnsi"/>
          <w:sz w:val="24"/>
          <w:szCs w:val="24"/>
        </w:rPr>
      </w:pPr>
    </w:p>
    <w:p w14:paraId="4DE3AE03" w14:textId="674470DD" w:rsidR="00144DA2" w:rsidRDefault="006D1539" w:rsidP="0046480D">
      <w:pPr>
        <w:pStyle w:val="Heading1"/>
        <w:numPr>
          <w:ilvl w:val="0"/>
          <w:numId w:val="23"/>
        </w:numPr>
        <w:spacing w:before="0" w:line="240" w:lineRule="auto"/>
        <w:rPr>
          <w:rFonts w:asciiTheme="minorHAnsi" w:hAnsiTheme="minorHAnsi" w:cstheme="minorHAnsi"/>
          <w:b/>
          <w:color w:val="auto"/>
          <w:sz w:val="28"/>
          <w:szCs w:val="28"/>
        </w:rPr>
      </w:pPr>
      <w:r w:rsidRPr="00B06917">
        <w:rPr>
          <w:rFonts w:asciiTheme="minorHAnsi" w:hAnsiTheme="minorHAnsi" w:cstheme="minorHAnsi"/>
          <w:b/>
          <w:color w:val="auto"/>
          <w:sz w:val="28"/>
          <w:szCs w:val="28"/>
        </w:rPr>
        <w:t>Control of Hazards</w:t>
      </w:r>
      <w:r w:rsidR="00624B0B" w:rsidRPr="00B06917">
        <w:rPr>
          <w:rFonts w:asciiTheme="minorHAnsi" w:hAnsiTheme="minorHAnsi" w:cstheme="minorHAnsi"/>
          <w:b/>
          <w:color w:val="auto"/>
          <w:sz w:val="28"/>
          <w:szCs w:val="28"/>
        </w:rPr>
        <w:t xml:space="preserve"> – General / Work Practice Controls</w:t>
      </w:r>
    </w:p>
    <w:p w14:paraId="06AB7528" w14:textId="77777777" w:rsidR="007950A4" w:rsidRPr="002C0C13" w:rsidRDefault="007950A4" w:rsidP="002C0C13">
      <w:pPr>
        <w:pStyle w:val="ListParagraph"/>
        <w:numPr>
          <w:ilvl w:val="0"/>
          <w:numId w:val="41"/>
        </w:numPr>
        <w:rPr>
          <w:rFonts w:asciiTheme="minorHAnsi" w:hAnsiTheme="minorHAnsi" w:cstheme="minorHAnsi"/>
        </w:rPr>
      </w:pPr>
      <w:r w:rsidRPr="002C0C13">
        <w:rPr>
          <w:rFonts w:asciiTheme="minorHAnsi" w:hAnsiTheme="minorHAnsi" w:cstheme="minorHAnsi"/>
        </w:rPr>
        <w:t>Conduct a hazard assessment to identify proper use and handling techniques specific to the procedure, fire safety, storage, and waste disposal issues specific to NaN</w:t>
      </w:r>
      <w:r w:rsidRPr="002C0C13">
        <w:rPr>
          <w:rFonts w:asciiTheme="minorHAnsi" w:hAnsiTheme="minorHAnsi" w:cstheme="minorHAnsi"/>
          <w:vertAlign w:val="subscript"/>
        </w:rPr>
        <w:t>3</w:t>
      </w:r>
      <w:r w:rsidRPr="002C0C13">
        <w:rPr>
          <w:rFonts w:asciiTheme="minorHAnsi" w:hAnsiTheme="minorHAnsi" w:cstheme="minorHAnsi"/>
        </w:rPr>
        <w:t>.</w:t>
      </w:r>
    </w:p>
    <w:p w14:paraId="7ABA2CEF"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 xml:space="preserve">When purchasing: </w:t>
      </w:r>
    </w:p>
    <w:p w14:paraId="535ACFDF" w14:textId="77777777" w:rsidR="007950A4" w:rsidRPr="007A1001" w:rsidRDefault="007950A4" w:rsidP="007950A4">
      <w:pPr>
        <w:pStyle w:val="ListParagraph"/>
        <w:numPr>
          <w:ilvl w:val="0"/>
          <w:numId w:val="26"/>
        </w:numPr>
        <w:rPr>
          <w:rFonts w:asciiTheme="minorHAnsi" w:eastAsia="Times New Roman" w:hAnsiTheme="minorHAnsi" w:cstheme="minorHAnsi"/>
          <w:szCs w:val="24"/>
        </w:rPr>
      </w:pPr>
      <w:r w:rsidRPr="007A1001">
        <w:rPr>
          <w:rFonts w:asciiTheme="minorHAnsi" w:eastAsia="Times New Roman" w:hAnsiTheme="minorHAnsi" w:cstheme="minorHAnsi"/>
          <w:szCs w:val="24"/>
        </w:rPr>
        <w:t>Solid 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 order the smallest quantity</w:t>
      </w:r>
    </w:p>
    <w:p w14:paraId="5DE59260" w14:textId="0F8EBA64" w:rsidR="007950A4" w:rsidRDefault="007950A4" w:rsidP="007950A4">
      <w:pPr>
        <w:pStyle w:val="ListParagraph"/>
        <w:numPr>
          <w:ilvl w:val="0"/>
          <w:numId w:val="26"/>
        </w:numPr>
        <w:rPr>
          <w:rFonts w:asciiTheme="minorHAnsi" w:eastAsia="Times New Roman" w:hAnsiTheme="minorHAnsi" w:cstheme="minorHAnsi"/>
          <w:szCs w:val="24"/>
        </w:rPr>
      </w:pPr>
      <w:r w:rsidRPr="007A1001">
        <w:rPr>
          <w:rFonts w:asciiTheme="minorHAnsi" w:eastAsia="Times New Roman" w:hAnsiTheme="minorHAnsi" w:cstheme="minorHAnsi"/>
          <w:szCs w:val="24"/>
        </w:rPr>
        <w:t>NaN</w:t>
      </w:r>
      <w:r w:rsidRPr="007A1001">
        <w:rPr>
          <w:rFonts w:asciiTheme="minorHAnsi" w:eastAsia="Times New Roman" w:hAnsiTheme="minorHAnsi" w:cstheme="minorHAnsi"/>
          <w:szCs w:val="24"/>
          <w:vertAlign w:val="subscript"/>
        </w:rPr>
        <w:t xml:space="preserve">3 </w:t>
      </w:r>
      <w:r w:rsidRPr="007A1001">
        <w:rPr>
          <w:rFonts w:asciiTheme="minorHAnsi" w:eastAsia="Times New Roman" w:hAnsiTheme="minorHAnsi" w:cstheme="minorHAnsi"/>
          <w:szCs w:val="24"/>
        </w:rPr>
        <w:t xml:space="preserve">solutions - order the lowest concentration </w:t>
      </w:r>
      <w:r w:rsidRPr="00F74FE7">
        <w:rPr>
          <w:rFonts w:asciiTheme="minorHAnsi" w:eastAsia="Times New Roman" w:hAnsiTheme="minorHAnsi" w:cstheme="minorHAnsi"/>
          <w:szCs w:val="24"/>
        </w:rPr>
        <w:t>that will meet your research needs to avoid excessive storage and the need to dilute or manipulate the stock solution(s).</w:t>
      </w:r>
    </w:p>
    <w:p w14:paraId="15694FB9" w14:textId="77777777" w:rsidR="007950A4" w:rsidRPr="007950A4" w:rsidRDefault="007950A4" w:rsidP="007950A4">
      <w:pPr>
        <w:pStyle w:val="ListParagraph"/>
        <w:numPr>
          <w:ilvl w:val="0"/>
          <w:numId w:val="26"/>
        </w:numPr>
        <w:rPr>
          <w:rFonts w:asciiTheme="minorHAnsi" w:eastAsia="Times New Roman" w:hAnsiTheme="minorHAnsi" w:cstheme="minorHAnsi"/>
          <w:szCs w:val="24"/>
        </w:rPr>
      </w:pPr>
      <w:r w:rsidRPr="007950A4">
        <w:rPr>
          <w:rFonts w:asciiTheme="minorHAnsi" w:eastAsia="Times New Roman" w:hAnsiTheme="minorHAnsi" w:cstheme="minorHAnsi"/>
          <w:szCs w:val="24"/>
        </w:rPr>
        <w:t>Purchase pre-mixed stock solution of NaN3 when using as a preservative agent.</w:t>
      </w:r>
    </w:p>
    <w:p w14:paraId="4B2D4A16"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Review the Safety Data Sheet (SDS) and 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emergency response procedures prior to beginning work.</w:t>
      </w:r>
    </w:p>
    <w:p w14:paraId="23800656"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Set up a designated area for work with NaN</w:t>
      </w:r>
      <w:r w:rsidRPr="007A1001">
        <w:rPr>
          <w:rFonts w:asciiTheme="minorHAnsi" w:eastAsia="Times New Roman" w:hAnsiTheme="minorHAnsi" w:cstheme="minorHAnsi"/>
          <w:szCs w:val="24"/>
          <w:vertAlign w:val="subscript"/>
        </w:rPr>
        <w:t>3</w:t>
      </w:r>
      <w:r>
        <w:rPr>
          <w:rFonts w:asciiTheme="minorHAnsi" w:eastAsia="Times New Roman" w:hAnsiTheme="minorHAnsi" w:cstheme="minorHAnsi"/>
          <w:szCs w:val="24"/>
          <w:vertAlign w:val="subscript"/>
        </w:rPr>
        <w:t>.</w:t>
      </w:r>
      <w:r w:rsidRPr="007A1001">
        <w:rPr>
          <w:rFonts w:asciiTheme="minorHAnsi" w:hAnsiTheme="minorHAnsi" w:cstheme="minorHAnsi"/>
        </w:rPr>
        <w:t xml:space="preserve"> </w:t>
      </w:r>
      <w:r w:rsidRPr="007A1001">
        <w:rPr>
          <w:rFonts w:asciiTheme="minorHAnsi" w:eastAsia="Times New Roman" w:hAnsiTheme="minorHAnsi" w:cstheme="minorHAnsi"/>
          <w:szCs w:val="24"/>
        </w:rPr>
        <w:t>Post warnings signs to areas where 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is being used and stored (e.g. “DANGER: Sodium Azide in Use – Highly Toxic”). Include name and contact information of </w:t>
      </w:r>
      <w:r>
        <w:rPr>
          <w:rFonts w:asciiTheme="minorHAnsi" w:eastAsia="Times New Roman" w:hAnsiTheme="minorHAnsi" w:cstheme="minorHAnsi"/>
          <w:szCs w:val="24"/>
        </w:rPr>
        <w:t xml:space="preserve">the </w:t>
      </w:r>
      <w:r w:rsidRPr="007A1001">
        <w:rPr>
          <w:rFonts w:asciiTheme="minorHAnsi" w:eastAsia="Times New Roman" w:hAnsiTheme="minorHAnsi" w:cstheme="minorHAnsi"/>
          <w:szCs w:val="24"/>
        </w:rPr>
        <w:t>responsible individual.</w:t>
      </w:r>
    </w:p>
    <w:p w14:paraId="017FCAA4"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Keep containers closed when not in use.</w:t>
      </w:r>
    </w:p>
    <w:p w14:paraId="1E8DAE4D"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Verify your experimental set-up and procedure prior to use. Conduct a dry run.</w:t>
      </w:r>
    </w:p>
    <w:p w14:paraId="3C6486B5"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Ensure a sink, eyewash, and safety shower are immediately available and accessible.</w:t>
      </w:r>
    </w:p>
    <w:p w14:paraId="77909EB6"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DO NOT store in metal containers.</w:t>
      </w:r>
    </w:p>
    <w:p w14:paraId="0225A342"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 xml:space="preserve">STORE </w:t>
      </w:r>
      <w:r w:rsidRPr="00386020">
        <w:rPr>
          <w:rFonts w:asciiTheme="minorHAnsi" w:eastAsia="Times New Roman" w:hAnsiTheme="minorHAnsi" w:cstheme="minorHAnsi"/>
          <w:szCs w:val="24"/>
        </w:rPr>
        <w:t>NaN</w:t>
      </w:r>
      <w:r w:rsidRPr="00386020">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AWAY FROM </w:t>
      </w:r>
      <w:r>
        <w:rPr>
          <w:rFonts w:asciiTheme="minorHAnsi" w:eastAsia="Times New Roman" w:hAnsiTheme="minorHAnsi" w:cstheme="minorHAnsi"/>
          <w:szCs w:val="24"/>
        </w:rPr>
        <w:t>INCOMPATIBLE</w:t>
      </w:r>
      <w:r w:rsidRPr="007A1001">
        <w:rPr>
          <w:rFonts w:asciiTheme="minorHAnsi" w:eastAsia="Times New Roman" w:hAnsiTheme="minorHAnsi" w:cstheme="minorHAnsi"/>
          <w:szCs w:val="24"/>
        </w:rPr>
        <w:t xml:space="preserve"> CHEMICALS!</w:t>
      </w:r>
    </w:p>
    <w:p w14:paraId="78F4C742" w14:textId="064395D4"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Post th</w:t>
      </w:r>
      <w:r>
        <w:rPr>
          <w:rFonts w:asciiTheme="minorHAnsi" w:eastAsia="Times New Roman" w:hAnsiTheme="minorHAnsi" w:cstheme="minorHAnsi"/>
          <w:szCs w:val="24"/>
        </w:rPr>
        <w:t>e lab specific</w:t>
      </w:r>
      <w:r w:rsidRPr="007A1001">
        <w:rPr>
          <w:rFonts w:asciiTheme="minorHAnsi" w:eastAsia="Times New Roman" w:hAnsiTheme="minorHAnsi" w:cstheme="minorHAnsi"/>
          <w:szCs w:val="24"/>
        </w:rPr>
        <w:t xml:space="preserve"> SOP next to the area where NaN</w:t>
      </w:r>
      <w:r w:rsidRPr="007950A4">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will be used, in case of emergency.</w:t>
      </w:r>
    </w:p>
    <w:p w14:paraId="618D163A" w14:textId="08159BAD" w:rsidR="007950A4" w:rsidRPr="00F2253E" w:rsidRDefault="007950A4" w:rsidP="007950A4">
      <w:pPr>
        <w:pStyle w:val="ListParagraph"/>
        <w:numPr>
          <w:ilvl w:val="0"/>
          <w:numId w:val="5"/>
        </w:numPr>
        <w:rPr>
          <w:rFonts w:asciiTheme="minorHAnsi" w:eastAsia="Times New Roman" w:hAnsiTheme="minorHAnsi" w:cstheme="minorHAnsi"/>
          <w:szCs w:val="24"/>
        </w:rPr>
      </w:pPr>
      <w:r w:rsidRPr="00F2253E">
        <w:rPr>
          <w:rFonts w:asciiTheme="minorHAnsi" w:eastAsia="Times New Roman" w:hAnsiTheme="minorHAnsi" w:cstheme="minorHAnsi"/>
          <w:szCs w:val="24"/>
        </w:rPr>
        <w:t xml:space="preserve">Do not use </w:t>
      </w:r>
      <w:r w:rsidR="00687B9B" w:rsidRPr="00F2253E">
        <w:rPr>
          <w:rFonts w:asciiTheme="minorHAnsi" w:eastAsia="Times New Roman" w:hAnsiTheme="minorHAnsi" w:cstheme="minorHAnsi"/>
          <w:szCs w:val="24"/>
        </w:rPr>
        <w:t>devices made out of glass/</w:t>
      </w:r>
      <w:r w:rsidRPr="00F2253E">
        <w:rPr>
          <w:rFonts w:asciiTheme="minorHAnsi" w:eastAsia="Times New Roman" w:hAnsiTheme="minorHAnsi" w:cstheme="minorHAnsi"/>
          <w:szCs w:val="24"/>
        </w:rPr>
        <w:t xml:space="preserve">metal </w:t>
      </w:r>
      <w:r w:rsidR="00687B9B" w:rsidRPr="00F2253E">
        <w:rPr>
          <w:rFonts w:asciiTheme="minorHAnsi" w:eastAsia="Times New Roman" w:hAnsiTheme="minorHAnsi" w:cstheme="minorHAnsi"/>
          <w:szCs w:val="24"/>
        </w:rPr>
        <w:t xml:space="preserve">such as </w:t>
      </w:r>
      <w:r w:rsidRPr="00F2253E">
        <w:rPr>
          <w:rFonts w:asciiTheme="minorHAnsi" w:eastAsia="Times New Roman" w:hAnsiTheme="minorHAnsi" w:cstheme="minorHAnsi"/>
          <w:szCs w:val="24"/>
        </w:rPr>
        <w:t xml:space="preserve">spatulas or gripping devices when working with azides. </w:t>
      </w:r>
      <w:r w:rsidR="00795C78" w:rsidRPr="00F2253E">
        <w:rPr>
          <w:rFonts w:asciiTheme="minorHAnsi" w:eastAsia="Times New Roman" w:hAnsiTheme="minorHAnsi" w:cstheme="minorHAnsi"/>
          <w:szCs w:val="24"/>
        </w:rPr>
        <w:t>Such i</w:t>
      </w:r>
      <w:r w:rsidRPr="00F2253E">
        <w:rPr>
          <w:rFonts w:asciiTheme="minorHAnsi" w:eastAsia="Times New Roman" w:hAnsiTheme="minorHAnsi" w:cstheme="minorHAnsi"/>
          <w:szCs w:val="24"/>
        </w:rPr>
        <w:t>tems cause stronger mechanical stress to the azides than that of wood or Teflon.</w:t>
      </w:r>
      <w:r w:rsidRPr="00F2253E">
        <w:t xml:space="preserve"> </w:t>
      </w:r>
      <w:r w:rsidRPr="00F2253E">
        <w:rPr>
          <w:rFonts w:asciiTheme="minorHAnsi" w:eastAsia="Times New Roman" w:hAnsiTheme="minorHAnsi" w:cstheme="minorHAnsi"/>
          <w:szCs w:val="24"/>
        </w:rPr>
        <w:t>NEVER scratch solid azides.</w:t>
      </w:r>
    </w:p>
    <w:p w14:paraId="7C9AAB86" w14:textId="77777777" w:rsidR="007950A4" w:rsidRPr="007A1001" w:rsidRDefault="007950A4" w:rsidP="007950A4">
      <w:pPr>
        <w:pStyle w:val="ListParagraph"/>
        <w:numPr>
          <w:ilvl w:val="0"/>
          <w:numId w:val="5"/>
        </w:numPr>
        <w:rPr>
          <w:rFonts w:asciiTheme="minorHAnsi" w:eastAsia="Times New Roman" w:hAnsiTheme="minorHAnsi" w:cstheme="minorHAnsi"/>
          <w:bCs/>
          <w:szCs w:val="24"/>
        </w:rPr>
      </w:pPr>
      <w:r w:rsidRPr="007A1001">
        <w:rPr>
          <w:rFonts w:asciiTheme="minorHAnsi" w:eastAsia="Times New Roman" w:hAnsiTheme="minorHAnsi" w:cstheme="minorHAnsi"/>
          <w:bCs/>
          <w:szCs w:val="24"/>
        </w:rPr>
        <w:t>If weighing NaN</w:t>
      </w:r>
      <w:r w:rsidRPr="007A1001">
        <w:rPr>
          <w:rFonts w:asciiTheme="minorHAnsi" w:eastAsia="Times New Roman" w:hAnsiTheme="minorHAnsi" w:cstheme="minorHAnsi"/>
          <w:bCs/>
          <w:szCs w:val="24"/>
          <w:vertAlign w:val="subscript"/>
        </w:rPr>
        <w:t>3</w:t>
      </w:r>
      <w:r w:rsidRPr="007A1001">
        <w:rPr>
          <w:rFonts w:asciiTheme="minorHAnsi" w:eastAsia="Times New Roman" w:hAnsiTheme="minorHAnsi" w:cstheme="minorHAnsi"/>
          <w:bCs/>
          <w:szCs w:val="24"/>
        </w:rPr>
        <w:t xml:space="preserve"> powder</w:t>
      </w:r>
      <w:r w:rsidRPr="002D42A0">
        <w:rPr>
          <w:rFonts w:asciiTheme="minorHAnsi" w:eastAsia="Times New Roman" w:hAnsiTheme="minorHAnsi" w:cstheme="minorHAnsi"/>
          <w:bCs/>
          <w:szCs w:val="24"/>
        </w:rPr>
        <w:t xml:space="preserve"> </w:t>
      </w:r>
      <w:r w:rsidRPr="007A1001">
        <w:rPr>
          <w:rFonts w:asciiTheme="minorHAnsi" w:eastAsia="Times New Roman" w:hAnsiTheme="minorHAnsi" w:cstheme="minorHAnsi"/>
          <w:bCs/>
          <w:szCs w:val="24"/>
        </w:rPr>
        <w:t xml:space="preserve">inside a chemical fume hood is not feasible, tare an empty container then add the powder to the container inside the CFH </w:t>
      </w:r>
      <w:r>
        <w:rPr>
          <w:rFonts w:asciiTheme="minorHAnsi" w:eastAsia="Times New Roman" w:hAnsiTheme="minorHAnsi" w:cstheme="minorHAnsi"/>
          <w:bCs/>
          <w:szCs w:val="24"/>
        </w:rPr>
        <w:t>then</w:t>
      </w:r>
      <w:r w:rsidRPr="007A1001">
        <w:rPr>
          <w:rFonts w:asciiTheme="minorHAnsi" w:eastAsia="Times New Roman" w:hAnsiTheme="minorHAnsi" w:cstheme="minorHAnsi"/>
          <w:bCs/>
          <w:szCs w:val="24"/>
        </w:rPr>
        <w:t xml:space="preserve"> seal the container before returning to the scale to weigh the powder</w:t>
      </w:r>
      <w:r>
        <w:rPr>
          <w:rFonts w:asciiTheme="minorHAnsi" w:eastAsia="Times New Roman" w:hAnsiTheme="minorHAnsi" w:cstheme="minorHAnsi"/>
          <w:bCs/>
          <w:szCs w:val="24"/>
        </w:rPr>
        <w:t xml:space="preserve"> </w:t>
      </w:r>
      <w:r w:rsidRPr="007A1001">
        <w:rPr>
          <w:rFonts w:asciiTheme="minorHAnsi" w:eastAsia="Times New Roman" w:hAnsiTheme="minorHAnsi" w:cstheme="minorHAnsi"/>
          <w:bCs/>
          <w:szCs w:val="24"/>
        </w:rPr>
        <w:t>(Do not use a metal scoop to transfer sodium azide powder!)</w:t>
      </w:r>
      <w:r>
        <w:rPr>
          <w:rFonts w:asciiTheme="minorHAnsi" w:eastAsia="Times New Roman" w:hAnsiTheme="minorHAnsi" w:cstheme="minorHAnsi"/>
          <w:bCs/>
          <w:szCs w:val="24"/>
        </w:rPr>
        <w:t>.</w:t>
      </w:r>
    </w:p>
    <w:p w14:paraId="54B32891" w14:textId="44D803E0" w:rsidR="007950A4" w:rsidRPr="007A1001" w:rsidRDefault="007950A4" w:rsidP="007950A4">
      <w:pPr>
        <w:pStyle w:val="ListParagraph"/>
        <w:numPr>
          <w:ilvl w:val="0"/>
          <w:numId w:val="5"/>
        </w:numPr>
        <w:rPr>
          <w:rFonts w:asciiTheme="minorHAnsi" w:eastAsia="Times New Roman" w:hAnsiTheme="minorHAnsi" w:cstheme="minorHAnsi"/>
          <w:bCs/>
          <w:szCs w:val="24"/>
        </w:rPr>
      </w:pPr>
      <w:r w:rsidRPr="007A1001">
        <w:rPr>
          <w:rFonts w:asciiTheme="minorHAnsi" w:eastAsia="Times New Roman" w:hAnsiTheme="minorHAnsi" w:cstheme="minorHAnsi"/>
          <w:bCs/>
          <w:szCs w:val="24"/>
        </w:rPr>
        <w:t>Avoid activities causing friction</w:t>
      </w:r>
      <w:r>
        <w:rPr>
          <w:rFonts w:asciiTheme="minorHAnsi" w:eastAsia="Times New Roman" w:hAnsiTheme="minorHAnsi" w:cstheme="minorHAnsi"/>
          <w:bCs/>
          <w:szCs w:val="24"/>
        </w:rPr>
        <w:t xml:space="preserve"> </w:t>
      </w:r>
      <w:r w:rsidRPr="007A1001">
        <w:rPr>
          <w:rFonts w:asciiTheme="minorHAnsi" w:eastAsia="Times New Roman" w:hAnsiTheme="minorHAnsi" w:cstheme="minorHAnsi"/>
          <w:bCs/>
          <w:szCs w:val="24"/>
        </w:rPr>
        <w:t>(e.g. grinding, scratching, strong agitation) and heat</w:t>
      </w:r>
      <w:r>
        <w:rPr>
          <w:rFonts w:asciiTheme="minorHAnsi" w:eastAsia="Times New Roman" w:hAnsiTheme="minorHAnsi" w:cstheme="minorHAnsi"/>
          <w:bCs/>
          <w:szCs w:val="24"/>
        </w:rPr>
        <w:t xml:space="preserve"> generation</w:t>
      </w:r>
      <w:r w:rsidRPr="007A1001">
        <w:rPr>
          <w:rFonts w:asciiTheme="minorHAnsi" w:eastAsia="Times New Roman" w:hAnsiTheme="minorHAnsi" w:cstheme="minorHAnsi"/>
          <w:bCs/>
          <w:szCs w:val="24"/>
        </w:rPr>
        <w:t xml:space="preserve"> when working with </w:t>
      </w:r>
      <w:r w:rsidRPr="007A1001">
        <w:rPr>
          <w:rFonts w:asciiTheme="minorHAnsi" w:eastAsia="Times New Roman" w:hAnsiTheme="minorHAnsi" w:cstheme="minorHAnsi"/>
          <w:szCs w:val="24"/>
        </w:rPr>
        <w:t>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bCs/>
          <w:szCs w:val="24"/>
        </w:rPr>
        <w:t>.</w:t>
      </w:r>
      <w:r w:rsidR="003E0D33">
        <w:rPr>
          <w:rFonts w:asciiTheme="minorHAnsi" w:eastAsia="Times New Roman" w:hAnsiTheme="minorHAnsi" w:cstheme="minorHAnsi"/>
          <w:bCs/>
          <w:szCs w:val="24"/>
        </w:rPr>
        <w:t xml:space="preserve"> </w:t>
      </w:r>
    </w:p>
    <w:p w14:paraId="78282A4C" w14:textId="77777777" w:rsidR="007950A4" w:rsidRPr="007A1001" w:rsidRDefault="007950A4" w:rsidP="007950A4">
      <w:pPr>
        <w:pStyle w:val="ListParagraph"/>
        <w:numPr>
          <w:ilvl w:val="0"/>
          <w:numId w:val="5"/>
        </w:numPr>
        <w:rPr>
          <w:rFonts w:asciiTheme="minorHAnsi" w:eastAsia="Times New Roman" w:hAnsiTheme="minorHAnsi" w:cstheme="minorHAnsi"/>
          <w:bCs/>
          <w:szCs w:val="24"/>
        </w:rPr>
      </w:pPr>
      <w:r w:rsidRPr="007A1001">
        <w:rPr>
          <w:rFonts w:asciiTheme="minorHAnsi" w:eastAsia="Times New Roman" w:hAnsiTheme="minorHAnsi" w:cstheme="minorHAnsi"/>
          <w:bCs/>
          <w:szCs w:val="24"/>
        </w:rPr>
        <w:t xml:space="preserve">Regularly clean work areas handling </w:t>
      </w:r>
      <w:r w:rsidRPr="007A1001">
        <w:rPr>
          <w:rFonts w:asciiTheme="minorHAnsi" w:eastAsia="Times New Roman" w:hAnsiTheme="minorHAnsi" w:cstheme="minorHAnsi"/>
          <w:szCs w:val="24"/>
        </w:rPr>
        <w:t>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bCs/>
          <w:szCs w:val="24"/>
        </w:rPr>
        <w:t xml:space="preserve"> to prevent buildup of azides and inadvertent reactions with incompatible materials.</w:t>
      </w:r>
    </w:p>
    <w:p w14:paraId="37EBADD4" w14:textId="3BA57A37" w:rsidR="007950A4" w:rsidRPr="007A1001" w:rsidRDefault="007950A4" w:rsidP="007950A4">
      <w:pPr>
        <w:pStyle w:val="ListParagraph"/>
        <w:numPr>
          <w:ilvl w:val="0"/>
          <w:numId w:val="5"/>
        </w:numPr>
        <w:jc w:val="both"/>
        <w:rPr>
          <w:rFonts w:asciiTheme="minorHAnsi" w:eastAsia="Times New Roman" w:hAnsiTheme="minorHAnsi" w:cstheme="minorHAnsi"/>
          <w:bCs/>
          <w:szCs w:val="24"/>
        </w:rPr>
      </w:pPr>
      <w:r w:rsidRPr="007A1001">
        <w:rPr>
          <w:rFonts w:asciiTheme="minorHAnsi" w:eastAsia="Times New Roman" w:hAnsiTheme="minorHAnsi" w:cstheme="minorHAnsi"/>
          <w:bCs/>
          <w:szCs w:val="24"/>
        </w:rPr>
        <w:t xml:space="preserve">Use secondary containers when handling and transporting </w:t>
      </w:r>
      <w:r w:rsidRPr="007A1001">
        <w:rPr>
          <w:rFonts w:asciiTheme="minorHAnsi" w:eastAsia="Times New Roman" w:hAnsiTheme="minorHAnsi" w:cstheme="minorHAnsi"/>
          <w:szCs w:val="24"/>
        </w:rPr>
        <w:t>NaN</w:t>
      </w:r>
      <w:r w:rsidRPr="007A1001">
        <w:rPr>
          <w:rFonts w:asciiTheme="minorHAnsi" w:eastAsia="Times New Roman" w:hAnsiTheme="minorHAnsi" w:cstheme="minorHAnsi"/>
          <w:szCs w:val="24"/>
          <w:vertAlign w:val="subscript"/>
        </w:rPr>
        <w:t>3</w:t>
      </w:r>
      <w:r w:rsidRPr="007A1001">
        <w:rPr>
          <w:rFonts w:asciiTheme="minorHAnsi" w:eastAsia="Times New Roman" w:hAnsiTheme="minorHAnsi" w:cstheme="minorHAnsi"/>
          <w:bCs/>
          <w:szCs w:val="24"/>
        </w:rPr>
        <w:t xml:space="preserve"> to prevent spills. </w:t>
      </w:r>
    </w:p>
    <w:p w14:paraId="6778808B" w14:textId="6615D5C3"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Never work alone when working with NaN</w:t>
      </w:r>
      <w:r w:rsidRPr="007A1001">
        <w:rPr>
          <w:rFonts w:asciiTheme="minorHAnsi" w:eastAsia="Times New Roman" w:hAnsiTheme="minorHAnsi" w:cstheme="minorHAnsi"/>
          <w:szCs w:val="24"/>
          <w:vertAlign w:val="subscript"/>
        </w:rPr>
        <w:t>3</w:t>
      </w:r>
      <w:r>
        <w:rPr>
          <w:rFonts w:asciiTheme="minorHAnsi" w:eastAsia="Times New Roman" w:hAnsiTheme="minorHAnsi" w:cstheme="minorHAnsi"/>
          <w:szCs w:val="24"/>
        </w:rPr>
        <w:t xml:space="preserve"> (solid or solutions with </w:t>
      </w:r>
      <w:r w:rsidRPr="007A1001">
        <w:rPr>
          <w:rFonts w:asciiTheme="minorHAnsi" w:eastAsia="Times New Roman" w:hAnsiTheme="minorHAnsi" w:cstheme="minorHAnsi"/>
          <w:szCs w:val="24"/>
        </w:rPr>
        <w:t>NaN</w:t>
      </w:r>
      <w:r w:rsidRPr="007A1001">
        <w:rPr>
          <w:rFonts w:asciiTheme="minorHAnsi" w:eastAsia="Times New Roman" w:hAnsiTheme="minorHAnsi" w:cstheme="minorHAnsi"/>
          <w:szCs w:val="24"/>
          <w:vertAlign w:val="subscript"/>
        </w:rPr>
        <w:t>3</w:t>
      </w:r>
      <w:r>
        <w:rPr>
          <w:rFonts w:asciiTheme="minorHAnsi" w:eastAsia="Times New Roman" w:hAnsiTheme="minorHAnsi" w:cstheme="minorHAnsi"/>
          <w:szCs w:val="24"/>
          <w:vertAlign w:val="subscript"/>
        </w:rPr>
        <w:t xml:space="preserve"> </w:t>
      </w:r>
      <w:r>
        <w:rPr>
          <w:rFonts w:asciiTheme="minorHAnsi" w:eastAsia="Times New Roman" w:hAnsiTheme="minorHAnsi" w:cstheme="minorHAnsi"/>
          <w:szCs w:val="24"/>
        </w:rPr>
        <w:t>&gt; 5%</w:t>
      </w:r>
      <w:r w:rsidR="0070049A">
        <w:rPr>
          <w:rFonts w:asciiTheme="minorHAnsi" w:eastAsia="Times New Roman" w:hAnsiTheme="minorHAnsi" w:cstheme="minorHAnsi"/>
          <w:szCs w:val="24"/>
        </w:rPr>
        <w:t xml:space="preserve"> or 0.8M</w:t>
      </w:r>
      <w:r>
        <w:rPr>
          <w:rFonts w:asciiTheme="minorHAnsi" w:eastAsia="Times New Roman" w:hAnsiTheme="minorHAnsi" w:cstheme="minorHAnsi"/>
          <w:szCs w:val="24"/>
        </w:rPr>
        <w:t>)</w:t>
      </w:r>
      <w:r w:rsidRPr="007A1001">
        <w:rPr>
          <w:rFonts w:asciiTheme="minorHAnsi" w:eastAsia="Times New Roman" w:hAnsiTheme="minorHAnsi" w:cstheme="minorHAnsi"/>
          <w:szCs w:val="24"/>
        </w:rPr>
        <w:t>. Work within sight and/or hearing of at least one other person who is familiar with the hazards of NaN</w:t>
      </w:r>
      <w:r w:rsidRPr="002C5AB6">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 xml:space="preserve"> and first aid / emergency response procedures.</w:t>
      </w:r>
    </w:p>
    <w:p w14:paraId="14E84F3B" w14:textId="77777777" w:rsidR="007950A4" w:rsidRPr="007A1001" w:rsidRDefault="007950A4" w:rsidP="007950A4">
      <w:pPr>
        <w:pStyle w:val="ListParagraph"/>
        <w:numPr>
          <w:ilvl w:val="0"/>
          <w:numId w:val="5"/>
        </w:numPr>
        <w:rPr>
          <w:rFonts w:asciiTheme="minorHAnsi" w:eastAsia="Times New Roman" w:hAnsiTheme="minorHAnsi" w:cstheme="minorHAnsi"/>
          <w:szCs w:val="24"/>
        </w:rPr>
      </w:pPr>
      <w:r w:rsidRPr="007A1001">
        <w:rPr>
          <w:rFonts w:asciiTheme="minorHAnsi" w:eastAsia="Times New Roman" w:hAnsiTheme="minorHAnsi" w:cstheme="minorHAnsi"/>
          <w:szCs w:val="24"/>
        </w:rPr>
        <w:t>Warn others in the immediate area when working with NaN</w:t>
      </w:r>
      <w:r w:rsidRPr="00386020">
        <w:rPr>
          <w:rFonts w:asciiTheme="minorHAnsi" w:eastAsia="Times New Roman" w:hAnsiTheme="minorHAnsi" w:cstheme="minorHAnsi"/>
          <w:szCs w:val="24"/>
          <w:vertAlign w:val="subscript"/>
        </w:rPr>
        <w:t>3</w:t>
      </w:r>
      <w:r w:rsidRPr="007A1001">
        <w:rPr>
          <w:rFonts w:asciiTheme="minorHAnsi" w:eastAsia="Times New Roman" w:hAnsiTheme="minorHAnsi" w:cstheme="minorHAnsi"/>
          <w:szCs w:val="24"/>
        </w:rPr>
        <w:t>.</w:t>
      </w:r>
    </w:p>
    <w:p w14:paraId="32E9735B" w14:textId="46667ADF" w:rsidR="007722D8" w:rsidRPr="007A1001" w:rsidRDefault="007722D8" w:rsidP="00F85542">
      <w:pPr>
        <w:pStyle w:val="ListParagraph"/>
        <w:ind w:left="360"/>
        <w:rPr>
          <w:rFonts w:asciiTheme="minorHAnsi" w:eastAsia="Times New Roman" w:hAnsiTheme="minorHAnsi" w:cstheme="minorHAnsi"/>
          <w:szCs w:val="24"/>
        </w:rPr>
      </w:pPr>
    </w:p>
    <w:p w14:paraId="01C4C79A" w14:textId="210BFACC" w:rsidR="006D1539" w:rsidRDefault="006D1539" w:rsidP="009C3AA3">
      <w:pPr>
        <w:pStyle w:val="Heading1"/>
        <w:numPr>
          <w:ilvl w:val="0"/>
          <w:numId w:val="23"/>
        </w:numPr>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Engineering/Ventilation Controls</w:t>
      </w:r>
    </w:p>
    <w:p w14:paraId="00816480" w14:textId="01D40E20" w:rsidR="00FE4ADE" w:rsidRPr="00FE4ADE" w:rsidRDefault="00FE4ADE" w:rsidP="00865D29">
      <w:pPr>
        <w:pStyle w:val="ListParagraph"/>
        <w:numPr>
          <w:ilvl w:val="0"/>
          <w:numId w:val="6"/>
        </w:numPr>
        <w:rPr>
          <w:rFonts w:asciiTheme="minorHAnsi" w:eastAsia="Times New Roman" w:hAnsiTheme="minorHAnsi" w:cstheme="minorHAnsi"/>
          <w:szCs w:val="24"/>
        </w:rPr>
      </w:pPr>
      <w:r w:rsidRPr="00FE4ADE">
        <w:rPr>
          <w:rFonts w:asciiTheme="minorHAnsi" w:eastAsia="Times New Roman" w:hAnsiTheme="minorHAnsi" w:cstheme="minorHAnsi"/>
          <w:szCs w:val="24"/>
        </w:rPr>
        <w:t>Pure NaN</w:t>
      </w:r>
      <w:r w:rsidRPr="00C47067">
        <w:rPr>
          <w:rFonts w:asciiTheme="minorHAnsi" w:eastAsia="Times New Roman" w:hAnsiTheme="minorHAnsi" w:cstheme="minorHAnsi"/>
          <w:szCs w:val="24"/>
          <w:vertAlign w:val="subscript"/>
        </w:rPr>
        <w:t>3</w:t>
      </w:r>
      <w:r w:rsidRPr="00FE4ADE">
        <w:rPr>
          <w:rFonts w:asciiTheme="minorHAnsi" w:eastAsia="Times New Roman" w:hAnsiTheme="minorHAnsi" w:cstheme="minorHAnsi"/>
          <w:szCs w:val="24"/>
        </w:rPr>
        <w:t xml:space="preserve"> powder or solutions of NaN</w:t>
      </w:r>
      <w:r w:rsidRPr="00C47067">
        <w:rPr>
          <w:rFonts w:asciiTheme="minorHAnsi" w:eastAsia="Times New Roman" w:hAnsiTheme="minorHAnsi" w:cstheme="minorHAnsi"/>
          <w:szCs w:val="24"/>
          <w:vertAlign w:val="subscript"/>
        </w:rPr>
        <w:t>3</w:t>
      </w:r>
      <w:r w:rsidRPr="00FE4ADE">
        <w:rPr>
          <w:rFonts w:asciiTheme="minorHAnsi" w:eastAsia="Times New Roman" w:hAnsiTheme="minorHAnsi" w:cstheme="minorHAnsi"/>
          <w:szCs w:val="24"/>
        </w:rPr>
        <w:t xml:space="preserve"> </w:t>
      </w:r>
      <w:r>
        <w:rPr>
          <w:rFonts w:asciiTheme="minorHAnsi" w:eastAsia="Times New Roman" w:hAnsiTheme="minorHAnsi" w:cstheme="minorHAnsi"/>
          <w:szCs w:val="24"/>
        </w:rPr>
        <w:t>with concentrations</w:t>
      </w:r>
      <w:r w:rsidR="002D42A0">
        <w:rPr>
          <w:rFonts w:asciiTheme="minorHAnsi" w:eastAsia="Times New Roman" w:hAnsiTheme="minorHAnsi" w:cstheme="minorHAnsi"/>
          <w:szCs w:val="24"/>
        </w:rPr>
        <w:t xml:space="preserve"> </w:t>
      </w:r>
      <w:r w:rsidRPr="00FE4ADE">
        <w:rPr>
          <w:rFonts w:asciiTheme="minorHAnsi" w:eastAsia="Times New Roman" w:hAnsiTheme="minorHAnsi" w:cstheme="minorHAnsi"/>
          <w:szCs w:val="24"/>
        </w:rPr>
        <w:t>greater</w:t>
      </w:r>
      <w:r w:rsidR="00230DD6">
        <w:rPr>
          <w:rFonts w:asciiTheme="minorHAnsi" w:eastAsia="Times New Roman" w:hAnsiTheme="minorHAnsi" w:cstheme="minorHAnsi"/>
          <w:szCs w:val="24"/>
        </w:rPr>
        <w:t xml:space="preserve"> than 5%</w:t>
      </w:r>
      <w:r w:rsidRPr="00FE4ADE">
        <w:rPr>
          <w:rFonts w:asciiTheme="minorHAnsi" w:eastAsia="Times New Roman" w:hAnsiTheme="minorHAnsi" w:cstheme="minorHAnsi"/>
          <w:szCs w:val="24"/>
        </w:rPr>
        <w:t xml:space="preserve"> must be opened and </w:t>
      </w:r>
      <w:r>
        <w:rPr>
          <w:rFonts w:asciiTheme="minorHAnsi" w:eastAsia="Times New Roman" w:hAnsiTheme="minorHAnsi" w:cstheme="minorHAnsi"/>
          <w:szCs w:val="24"/>
        </w:rPr>
        <w:t>handled only in a certified chemical hood.</w:t>
      </w:r>
    </w:p>
    <w:p w14:paraId="37CC7ABD" w14:textId="1B291C15" w:rsidR="007C7C97" w:rsidRDefault="00FE4ADE" w:rsidP="007A1001">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Diluted solutions of NaN</w:t>
      </w:r>
      <w:r w:rsidRPr="00120EC7">
        <w:rPr>
          <w:rFonts w:asciiTheme="minorHAnsi" w:eastAsia="Times New Roman" w:hAnsiTheme="minorHAnsi" w:cstheme="minorHAnsi"/>
          <w:szCs w:val="24"/>
          <w:vertAlign w:val="subscript"/>
        </w:rPr>
        <w:t>3</w:t>
      </w:r>
      <w:r>
        <w:rPr>
          <w:rFonts w:asciiTheme="minorHAnsi" w:eastAsia="Times New Roman" w:hAnsiTheme="minorHAnsi" w:cstheme="minorHAnsi"/>
          <w:szCs w:val="24"/>
        </w:rPr>
        <w:t xml:space="preserve"> (</w:t>
      </w:r>
      <w:r w:rsidR="00230DD6">
        <w:rPr>
          <w:rFonts w:asciiTheme="minorHAnsi" w:eastAsia="Times New Roman" w:hAnsiTheme="minorHAnsi" w:cstheme="minorHAnsi"/>
          <w:szCs w:val="24"/>
        </w:rPr>
        <w:t>≤</w:t>
      </w:r>
      <w:r>
        <w:rPr>
          <w:rFonts w:asciiTheme="minorHAnsi" w:eastAsia="Times New Roman" w:hAnsiTheme="minorHAnsi" w:cstheme="minorHAnsi"/>
          <w:szCs w:val="24"/>
        </w:rPr>
        <w:t xml:space="preserve"> </w:t>
      </w:r>
      <w:r w:rsidR="00230DD6">
        <w:rPr>
          <w:rFonts w:asciiTheme="minorHAnsi" w:eastAsia="Times New Roman" w:hAnsiTheme="minorHAnsi" w:cstheme="minorHAnsi"/>
          <w:szCs w:val="24"/>
        </w:rPr>
        <w:t>5</w:t>
      </w:r>
      <w:r>
        <w:rPr>
          <w:rFonts w:asciiTheme="minorHAnsi" w:eastAsia="Times New Roman" w:hAnsiTheme="minorHAnsi" w:cstheme="minorHAnsi"/>
          <w:szCs w:val="24"/>
        </w:rPr>
        <w:t>%</w:t>
      </w:r>
      <w:r w:rsidR="00B055D5">
        <w:rPr>
          <w:rFonts w:asciiTheme="minorHAnsi" w:eastAsia="Times New Roman" w:hAnsiTheme="minorHAnsi" w:cstheme="minorHAnsi"/>
          <w:szCs w:val="24"/>
        </w:rPr>
        <w:t xml:space="preserve"> OR ≤ 0.8M</w:t>
      </w:r>
      <w:r>
        <w:rPr>
          <w:rFonts w:asciiTheme="minorHAnsi" w:eastAsia="Times New Roman" w:hAnsiTheme="minorHAnsi" w:cstheme="minorHAnsi"/>
          <w:szCs w:val="24"/>
        </w:rPr>
        <w:t xml:space="preserve">) can be handled in </w:t>
      </w:r>
      <w:r w:rsidR="0080327C">
        <w:rPr>
          <w:rFonts w:asciiTheme="minorHAnsi" w:eastAsia="Times New Roman" w:hAnsiTheme="minorHAnsi" w:cstheme="minorHAnsi"/>
          <w:szCs w:val="24"/>
        </w:rPr>
        <w:t xml:space="preserve">certified chemical </w:t>
      </w:r>
      <w:r w:rsidR="000460CC" w:rsidRPr="000460CC">
        <w:rPr>
          <w:rFonts w:asciiTheme="minorHAnsi" w:eastAsia="Times New Roman" w:hAnsiTheme="minorHAnsi" w:cstheme="minorHAnsi"/>
          <w:szCs w:val="24"/>
        </w:rPr>
        <w:t>fume hood</w:t>
      </w:r>
      <w:r w:rsidR="007A1001">
        <w:rPr>
          <w:rFonts w:asciiTheme="minorHAnsi" w:eastAsia="Times New Roman" w:hAnsiTheme="minorHAnsi" w:cstheme="minorHAnsi"/>
          <w:szCs w:val="24"/>
        </w:rPr>
        <w:t xml:space="preserve">, </w:t>
      </w:r>
      <w:r w:rsidR="007A1001" w:rsidRPr="007A1001">
        <w:rPr>
          <w:rFonts w:asciiTheme="minorHAnsi" w:eastAsia="Times New Roman" w:hAnsiTheme="minorHAnsi" w:cstheme="minorHAnsi"/>
          <w:szCs w:val="24"/>
        </w:rPr>
        <w:t>exhausted biological safety cabinet with negative pressure ductwork, or other enclosure</w:t>
      </w:r>
      <w:r w:rsidR="008D0708">
        <w:rPr>
          <w:rFonts w:asciiTheme="minorHAnsi" w:eastAsia="Times New Roman" w:hAnsiTheme="minorHAnsi" w:cstheme="minorHAnsi"/>
          <w:szCs w:val="24"/>
        </w:rPr>
        <w:t xml:space="preserve"> </w:t>
      </w:r>
      <w:r w:rsidR="008D0708" w:rsidRPr="007A1001">
        <w:rPr>
          <w:rFonts w:asciiTheme="minorHAnsi" w:eastAsia="Times New Roman" w:hAnsiTheme="minorHAnsi" w:cstheme="minorHAnsi"/>
          <w:szCs w:val="24"/>
        </w:rPr>
        <w:t>exhausted</w:t>
      </w:r>
      <w:r w:rsidR="008D0708">
        <w:rPr>
          <w:rFonts w:asciiTheme="minorHAnsi" w:eastAsia="Times New Roman" w:hAnsiTheme="minorHAnsi" w:cstheme="minorHAnsi"/>
          <w:szCs w:val="24"/>
        </w:rPr>
        <w:t xml:space="preserve"> to outdoors</w:t>
      </w:r>
      <w:r w:rsidR="007A1001">
        <w:rPr>
          <w:rFonts w:asciiTheme="minorHAnsi" w:eastAsia="Times New Roman" w:hAnsiTheme="minorHAnsi" w:cstheme="minorHAnsi"/>
          <w:szCs w:val="24"/>
        </w:rPr>
        <w:t>.</w:t>
      </w:r>
    </w:p>
    <w:p w14:paraId="752A16B0" w14:textId="27A330AD" w:rsidR="006D1539" w:rsidRDefault="000460CC" w:rsidP="007A1001">
      <w:pPr>
        <w:pStyle w:val="ListParagraph"/>
        <w:numPr>
          <w:ilvl w:val="0"/>
          <w:numId w:val="6"/>
        </w:numPr>
        <w:rPr>
          <w:rFonts w:asciiTheme="minorHAnsi" w:eastAsia="Times New Roman" w:hAnsiTheme="minorHAnsi" w:cstheme="minorHAnsi"/>
          <w:szCs w:val="24"/>
        </w:rPr>
      </w:pPr>
      <w:r w:rsidRPr="000460CC">
        <w:rPr>
          <w:rFonts w:asciiTheme="minorHAnsi" w:eastAsia="Times New Roman" w:hAnsiTheme="minorHAnsi" w:cstheme="minorHAnsi"/>
          <w:szCs w:val="24"/>
        </w:rPr>
        <w:t xml:space="preserve">Sash height must be </w:t>
      </w:r>
      <w:r w:rsidR="008A198B">
        <w:rPr>
          <w:rFonts w:asciiTheme="minorHAnsi" w:eastAsia="Times New Roman" w:hAnsiTheme="minorHAnsi" w:cstheme="minorHAnsi"/>
          <w:szCs w:val="24"/>
        </w:rPr>
        <w:t>set to the lowest set point</w:t>
      </w:r>
      <w:r w:rsidRPr="000460CC">
        <w:rPr>
          <w:rFonts w:asciiTheme="minorHAnsi" w:eastAsia="Times New Roman" w:hAnsiTheme="minorHAnsi" w:cstheme="minorHAnsi"/>
          <w:szCs w:val="24"/>
        </w:rPr>
        <w:t xml:space="preserve"> to avoid escaping</w:t>
      </w:r>
      <w:r w:rsidR="007C7C97">
        <w:rPr>
          <w:rFonts w:asciiTheme="minorHAnsi" w:eastAsia="Times New Roman" w:hAnsiTheme="minorHAnsi" w:cstheme="minorHAnsi"/>
          <w:szCs w:val="24"/>
        </w:rPr>
        <w:t xml:space="preserve"> dust and</w:t>
      </w:r>
      <w:r w:rsidRPr="000460CC">
        <w:rPr>
          <w:rFonts w:asciiTheme="minorHAnsi" w:eastAsia="Times New Roman" w:hAnsiTheme="minorHAnsi" w:cstheme="minorHAnsi"/>
          <w:szCs w:val="24"/>
        </w:rPr>
        <w:t xml:space="preserve"> </w:t>
      </w:r>
      <w:r w:rsidR="007C7C97">
        <w:rPr>
          <w:rFonts w:asciiTheme="minorHAnsi" w:eastAsia="Times New Roman" w:hAnsiTheme="minorHAnsi" w:cstheme="minorHAnsi"/>
          <w:szCs w:val="24"/>
        </w:rPr>
        <w:t xml:space="preserve">gasses and also to </w:t>
      </w:r>
      <w:r w:rsidRPr="000460CC">
        <w:rPr>
          <w:rFonts w:asciiTheme="minorHAnsi" w:eastAsia="Times New Roman" w:hAnsiTheme="minorHAnsi" w:cstheme="minorHAnsi"/>
          <w:szCs w:val="24"/>
        </w:rPr>
        <w:t>provide a physical barrier</w:t>
      </w:r>
      <w:r w:rsidR="007C7C97">
        <w:rPr>
          <w:rFonts w:asciiTheme="minorHAnsi" w:eastAsia="Times New Roman" w:hAnsiTheme="minorHAnsi" w:cstheme="minorHAnsi"/>
          <w:szCs w:val="24"/>
        </w:rPr>
        <w:t xml:space="preserve"> for </w:t>
      </w:r>
      <w:r w:rsidR="0056678C">
        <w:rPr>
          <w:rFonts w:asciiTheme="minorHAnsi" w:eastAsia="Times New Roman" w:hAnsiTheme="minorHAnsi" w:cstheme="minorHAnsi"/>
          <w:szCs w:val="24"/>
        </w:rPr>
        <w:t xml:space="preserve">the </w:t>
      </w:r>
      <w:r w:rsidR="007C7C97">
        <w:rPr>
          <w:rFonts w:asciiTheme="minorHAnsi" w:eastAsia="Times New Roman" w:hAnsiTheme="minorHAnsi" w:cstheme="minorHAnsi"/>
          <w:szCs w:val="24"/>
        </w:rPr>
        <w:t>user</w:t>
      </w:r>
      <w:r w:rsidRPr="000460CC">
        <w:rPr>
          <w:rFonts w:asciiTheme="minorHAnsi" w:eastAsia="Times New Roman" w:hAnsiTheme="minorHAnsi" w:cstheme="minorHAnsi"/>
          <w:szCs w:val="24"/>
        </w:rPr>
        <w:t>.</w:t>
      </w:r>
    </w:p>
    <w:p w14:paraId="261E3475" w14:textId="77777777" w:rsidR="00A30AD0" w:rsidRPr="00120EC7" w:rsidRDefault="00A30AD0" w:rsidP="00120EC7">
      <w:pPr>
        <w:spacing w:after="0" w:line="240" w:lineRule="auto"/>
        <w:rPr>
          <w:sz w:val="24"/>
          <w:szCs w:val="24"/>
        </w:rPr>
      </w:pPr>
    </w:p>
    <w:p w14:paraId="3F8766FB" w14:textId="232D4746" w:rsidR="006D1539" w:rsidRDefault="006D1539" w:rsidP="009C3AA3">
      <w:pPr>
        <w:pStyle w:val="Heading1"/>
        <w:numPr>
          <w:ilvl w:val="0"/>
          <w:numId w:val="23"/>
        </w:numPr>
        <w:spacing w:before="0" w:line="240" w:lineRule="auto"/>
        <w:contextualSpacing/>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488683C0" w14:textId="77777777" w:rsidR="000E52C6" w:rsidRPr="006C309F" w:rsidRDefault="000E52C6" w:rsidP="00865D29">
      <w:pPr>
        <w:spacing w:after="0" w:line="240" w:lineRule="auto"/>
        <w:contextualSpacing/>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22756472" w14:textId="1B157ECA" w:rsidR="000E52C6" w:rsidRPr="006C309F" w:rsidRDefault="009E54C6" w:rsidP="009E54C6">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 xml:space="preserve">Eye protection - </w:t>
      </w:r>
      <w:r w:rsidR="000A4851">
        <w:rPr>
          <w:rFonts w:asciiTheme="minorHAnsi" w:eastAsia="Times New Roman" w:hAnsiTheme="minorHAnsi" w:cstheme="minorHAnsi"/>
          <w:szCs w:val="24"/>
        </w:rPr>
        <w:t xml:space="preserve">safety </w:t>
      </w:r>
      <w:r>
        <w:rPr>
          <w:rFonts w:asciiTheme="minorHAnsi" w:eastAsia="Times New Roman" w:hAnsiTheme="minorHAnsi" w:cstheme="minorHAnsi"/>
          <w:szCs w:val="24"/>
        </w:rPr>
        <w:t>glasses</w:t>
      </w:r>
    </w:p>
    <w:p w14:paraId="6CBFA807" w14:textId="02D34FCF" w:rsidR="004D0EB8" w:rsidRDefault="009E54C6" w:rsidP="004D0EB8">
      <w:pPr>
        <w:pStyle w:val="ListParagraph"/>
        <w:numPr>
          <w:ilvl w:val="0"/>
          <w:numId w:val="6"/>
        </w:numPr>
        <w:rPr>
          <w:rFonts w:asciiTheme="minorHAnsi" w:eastAsia="Times New Roman" w:hAnsiTheme="minorHAnsi" w:cstheme="minorHAnsi"/>
          <w:szCs w:val="24"/>
        </w:rPr>
      </w:pPr>
      <w:r w:rsidRPr="004D0EB8">
        <w:rPr>
          <w:rFonts w:asciiTheme="minorHAnsi" w:eastAsia="Times New Roman" w:hAnsiTheme="minorHAnsi" w:cstheme="minorHAnsi"/>
          <w:szCs w:val="24"/>
        </w:rPr>
        <w:t>Hand protection - standard nitrile laboratory gloves</w:t>
      </w:r>
      <w:r w:rsidR="00442FFF">
        <w:rPr>
          <w:rFonts w:asciiTheme="minorHAnsi" w:eastAsia="Times New Roman" w:hAnsiTheme="minorHAnsi" w:cstheme="minorHAnsi"/>
          <w:szCs w:val="24"/>
        </w:rPr>
        <w:t>.</w:t>
      </w:r>
    </w:p>
    <w:p w14:paraId="4D64E6EF" w14:textId="77777777" w:rsidR="004D0EB8" w:rsidRDefault="004D0EB8" w:rsidP="00120EC7">
      <w:pPr>
        <w:pStyle w:val="ListParagraph"/>
        <w:numPr>
          <w:ilvl w:val="0"/>
          <w:numId w:val="30"/>
        </w:numPr>
        <w:rPr>
          <w:rFonts w:asciiTheme="minorHAnsi" w:eastAsia="Times New Roman" w:hAnsiTheme="minorHAnsi" w:cstheme="minorHAnsi"/>
          <w:szCs w:val="24"/>
        </w:rPr>
      </w:pPr>
      <w:r w:rsidRPr="004D0EB8">
        <w:rPr>
          <w:rFonts w:asciiTheme="minorHAnsi" w:eastAsia="Times New Roman" w:hAnsiTheme="minorHAnsi" w:cstheme="minorHAnsi"/>
          <w:szCs w:val="24"/>
        </w:rPr>
        <w:t>ALWAYS double-glove.</w:t>
      </w:r>
    </w:p>
    <w:p w14:paraId="307D17D3" w14:textId="054447B4" w:rsidR="004D0EB8" w:rsidRPr="004D0EB8" w:rsidRDefault="004D0EB8" w:rsidP="00120EC7">
      <w:pPr>
        <w:pStyle w:val="ListParagraph"/>
        <w:numPr>
          <w:ilvl w:val="0"/>
          <w:numId w:val="30"/>
        </w:numPr>
        <w:rPr>
          <w:rFonts w:asciiTheme="minorHAnsi" w:eastAsia="Times New Roman" w:hAnsiTheme="minorHAnsi" w:cstheme="minorHAnsi"/>
          <w:szCs w:val="24"/>
        </w:rPr>
      </w:pPr>
      <w:r w:rsidRPr="004D0EB8">
        <w:rPr>
          <w:rFonts w:asciiTheme="minorHAnsi" w:eastAsia="Times New Roman" w:hAnsiTheme="minorHAnsi" w:cstheme="minorHAnsi"/>
          <w:szCs w:val="24"/>
        </w:rPr>
        <w:t>Immediately change to fresh gloves once gloves become contaminated.</w:t>
      </w:r>
      <w:r>
        <w:rPr>
          <w:rFonts w:asciiTheme="minorHAnsi" w:eastAsia="Times New Roman" w:hAnsiTheme="minorHAnsi" w:cstheme="minorHAnsi"/>
          <w:szCs w:val="24"/>
        </w:rPr>
        <w:t xml:space="preserve"> </w:t>
      </w:r>
      <w:r w:rsidRPr="004D0EB8">
        <w:rPr>
          <w:rFonts w:asciiTheme="minorHAnsi" w:eastAsia="Times New Roman" w:hAnsiTheme="minorHAnsi" w:cstheme="minorHAnsi"/>
          <w:szCs w:val="24"/>
        </w:rPr>
        <w:t xml:space="preserve">Wipe-off splashes before removing contaminated gloves, to reduce possibility of transferring contamination to skin. </w:t>
      </w:r>
    </w:p>
    <w:p w14:paraId="4F26D4BB" w14:textId="77777777" w:rsidR="004D0EB8" w:rsidRDefault="004D0EB8" w:rsidP="00120EC7">
      <w:pPr>
        <w:pStyle w:val="ListParagraph"/>
        <w:numPr>
          <w:ilvl w:val="0"/>
          <w:numId w:val="30"/>
        </w:numPr>
        <w:rPr>
          <w:rFonts w:asciiTheme="minorHAnsi" w:eastAsia="Times New Roman" w:hAnsiTheme="minorHAnsi" w:cstheme="minorHAnsi"/>
          <w:szCs w:val="24"/>
        </w:rPr>
      </w:pPr>
      <w:r w:rsidRPr="004D0EB8">
        <w:rPr>
          <w:rFonts w:asciiTheme="minorHAnsi" w:eastAsia="Times New Roman" w:hAnsiTheme="minorHAnsi" w:cstheme="minorHAnsi"/>
          <w:szCs w:val="24"/>
        </w:rPr>
        <w:t>Change disposable gloves frequently during an experimental procedure.</w:t>
      </w:r>
    </w:p>
    <w:p w14:paraId="15F2BDBA" w14:textId="22ADD50A" w:rsidR="004D0EB8" w:rsidRDefault="004D0EB8" w:rsidP="00120EC7">
      <w:pPr>
        <w:pStyle w:val="ListParagraph"/>
        <w:numPr>
          <w:ilvl w:val="0"/>
          <w:numId w:val="30"/>
        </w:numPr>
        <w:rPr>
          <w:rFonts w:asciiTheme="minorHAnsi" w:eastAsia="Times New Roman" w:hAnsiTheme="minorHAnsi" w:cstheme="minorHAnsi"/>
          <w:szCs w:val="24"/>
        </w:rPr>
      </w:pPr>
      <w:r w:rsidRPr="004D0EB8">
        <w:rPr>
          <w:rFonts w:asciiTheme="minorHAnsi" w:eastAsia="Times New Roman" w:hAnsiTheme="minorHAnsi" w:cstheme="minorHAnsi"/>
          <w:szCs w:val="24"/>
        </w:rPr>
        <w:t>Dispose of used gloves as hazardous chemical waste.</w:t>
      </w:r>
    </w:p>
    <w:p w14:paraId="4C95FEBA" w14:textId="356A2A74" w:rsidR="004D0EB8" w:rsidRPr="004D0EB8" w:rsidRDefault="004D0EB8" w:rsidP="00120EC7">
      <w:pPr>
        <w:pStyle w:val="ListParagraph"/>
        <w:numPr>
          <w:ilvl w:val="0"/>
          <w:numId w:val="30"/>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Remove gloves using a technique which avoids </w:t>
      </w:r>
      <w:r w:rsidR="00F62E3D">
        <w:rPr>
          <w:rFonts w:asciiTheme="minorHAnsi" w:eastAsia="Times New Roman" w:hAnsiTheme="minorHAnsi" w:cstheme="minorHAnsi"/>
          <w:szCs w:val="24"/>
        </w:rPr>
        <w:t xml:space="preserve">skin </w:t>
      </w:r>
      <w:r w:rsidRPr="004D0EB8">
        <w:rPr>
          <w:rFonts w:asciiTheme="minorHAnsi" w:eastAsia="Times New Roman" w:hAnsiTheme="minorHAnsi" w:cstheme="minorHAnsi"/>
          <w:szCs w:val="24"/>
        </w:rPr>
        <w:t>touching the exterior surface.</w:t>
      </w:r>
    </w:p>
    <w:p w14:paraId="0C9B3146" w14:textId="6AE6394D" w:rsidR="000E52C6" w:rsidRPr="009E54C6" w:rsidRDefault="009E54C6" w:rsidP="009E54C6">
      <w:pPr>
        <w:pStyle w:val="ListParagraph"/>
        <w:numPr>
          <w:ilvl w:val="0"/>
          <w:numId w:val="6"/>
        </w:numPr>
        <w:rPr>
          <w:rFonts w:asciiTheme="minorHAnsi" w:eastAsia="Times New Roman" w:hAnsiTheme="minorHAnsi" w:cstheme="minorHAnsi"/>
          <w:szCs w:val="24"/>
        </w:rPr>
      </w:pPr>
      <w:r>
        <w:rPr>
          <w:rFonts w:asciiTheme="minorHAnsi" w:eastAsia="Times New Roman" w:hAnsiTheme="minorHAnsi" w:cstheme="minorHAnsi"/>
          <w:szCs w:val="24"/>
        </w:rPr>
        <w:t xml:space="preserve">Skin and body protection - </w:t>
      </w:r>
      <w:r w:rsidR="001E213D" w:rsidRPr="006140FC">
        <w:rPr>
          <w:rFonts w:asciiTheme="minorHAnsi" w:eastAsia="Times New Roman" w:hAnsiTheme="minorHAnsi" w:cstheme="minorHAnsi"/>
          <w:szCs w:val="24"/>
        </w:rPr>
        <w:t xml:space="preserve">Chemical </w:t>
      </w:r>
      <w:r w:rsidR="002F1B76" w:rsidRPr="006140FC">
        <w:rPr>
          <w:rFonts w:asciiTheme="minorHAnsi" w:eastAsia="Times New Roman" w:hAnsiTheme="minorHAnsi" w:cstheme="minorHAnsi"/>
          <w:szCs w:val="24"/>
        </w:rPr>
        <w:t>protective</w:t>
      </w:r>
      <w:r w:rsidR="001E213D" w:rsidRPr="006140FC">
        <w:rPr>
          <w:rFonts w:asciiTheme="minorHAnsi" w:eastAsia="Times New Roman" w:hAnsiTheme="minorHAnsi" w:cstheme="minorHAnsi"/>
          <w:szCs w:val="24"/>
        </w:rPr>
        <w:t xml:space="preserve"> l</w:t>
      </w:r>
      <w:r w:rsidR="000460CC" w:rsidRPr="006140FC">
        <w:rPr>
          <w:rFonts w:asciiTheme="minorHAnsi" w:eastAsia="Times New Roman" w:hAnsiTheme="minorHAnsi" w:cstheme="minorHAnsi"/>
          <w:szCs w:val="24"/>
        </w:rPr>
        <w:t>ab coat</w:t>
      </w:r>
      <w:r w:rsidR="00334156" w:rsidRPr="006140FC">
        <w:rPr>
          <w:rFonts w:asciiTheme="minorHAnsi" w:eastAsia="Times New Roman" w:hAnsiTheme="minorHAnsi" w:cstheme="minorHAnsi"/>
          <w:szCs w:val="24"/>
        </w:rPr>
        <w:t>-</w:t>
      </w:r>
      <w:r w:rsidR="00334156" w:rsidRPr="00EA18C8">
        <w:rPr>
          <w:rFonts w:asciiTheme="minorHAnsi" w:hAnsiTheme="minorHAnsi" w:cstheme="minorHAnsi"/>
        </w:rPr>
        <w:t xml:space="preserve"> </w:t>
      </w:r>
      <w:r w:rsidR="006140FC" w:rsidRPr="00EA18C8">
        <w:rPr>
          <w:rFonts w:asciiTheme="minorHAnsi" w:hAnsiTheme="minorHAnsi" w:cstheme="minorHAnsi"/>
        </w:rPr>
        <w:t xml:space="preserve">Fully buttoned lab coat made with </w:t>
      </w:r>
      <w:r w:rsidR="00334156" w:rsidRPr="006140FC">
        <w:rPr>
          <w:rFonts w:asciiTheme="minorHAnsi" w:eastAsia="Times New Roman" w:hAnsiTheme="minorHAnsi" w:cstheme="minorHAnsi"/>
          <w:szCs w:val="24"/>
        </w:rPr>
        <w:t>cotton, polyester or a blend of the two</w:t>
      </w:r>
      <w:r w:rsidR="002F1B76" w:rsidRPr="006140FC">
        <w:rPr>
          <w:rFonts w:asciiTheme="minorHAnsi" w:eastAsia="Times New Roman" w:hAnsiTheme="minorHAnsi" w:cstheme="minorHAnsi"/>
          <w:szCs w:val="24"/>
        </w:rPr>
        <w:t xml:space="preserve"> (e</w:t>
      </w:r>
      <w:r w:rsidR="00AA25E1">
        <w:rPr>
          <w:rFonts w:asciiTheme="minorHAnsi" w:eastAsia="Times New Roman" w:hAnsiTheme="minorHAnsi" w:cstheme="minorHAnsi"/>
          <w:szCs w:val="24"/>
        </w:rPr>
        <w:t>.g.</w:t>
      </w:r>
      <w:hyperlink r:id="rId11" w:history="1">
        <w:r w:rsidR="002F1B76" w:rsidRPr="00EA18C8">
          <w:rPr>
            <w:rStyle w:val="Hyperlink"/>
            <w:rFonts w:asciiTheme="minorHAnsi" w:eastAsia="Times New Roman" w:hAnsiTheme="minorHAnsi" w:cstheme="minorHAnsi"/>
            <w:szCs w:val="24"/>
          </w:rPr>
          <w:t xml:space="preserve"> </w:t>
        </w:r>
        <w:proofErr w:type="spellStart"/>
        <w:r w:rsidR="002F1B76" w:rsidRPr="00EA18C8">
          <w:rPr>
            <w:rStyle w:val="Hyperlink"/>
            <w:rFonts w:asciiTheme="minorHAnsi" w:eastAsia="Times New Roman" w:hAnsiTheme="minorHAnsi" w:cstheme="minorHAnsi"/>
            <w:szCs w:val="24"/>
          </w:rPr>
          <w:t>Workrite</w:t>
        </w:r>
        <w:proofErr w:type="spellEnd"/>
        <w:r w:rsidR="002F1B76" w:rsidRPr="00EA18C8">
          <w:rPr>
            <w:rStyle w:val="Hyperlink"/>
            <w:rFonts w:asciiTheme="minorHAnsi" w:eastAsia="Times New Roman" w:hAnsiTheme="minorHAnsi" w:cstheme="minorHAnsi"/>
            <w:szCs w:val="24"/>
          </w:rPr>
          <w:t>™ FR/CP™ Lab Coat</w:t>
        </w:r>
      </w:hyperlink>
      <w:r w:rsidR="002F1B76" w:rsidRPr="006140FC">
        <w:rPr>
          <w:rFonts w:asciiTheme="minorHAnsi" w:eastAsia="Times New Roman" w:hAnsiTheme="minorHAnsi" w:cstheme="minorHAnsi"/>
          <w:szCs w:val="24"/>
        </w:rPr>
        <w:t>)</w:t>
      </w:r>
      <w:r>
        <w:rPr>
          <w:rFonts w:asciiTheme="minorHAnsi" w:eastAsia="Times New Roman" w:hAnsiTheme="minorHAnsi" w:cstheme="minorHAnsi"/>
          <w:szCs w:val="24"/>
        </w:rPr>
        <w:t xml:space="preserve"> with </w:t>
      </w:r>
      <w:r w:rsidRPr="009E54C6">
        <w:rPr>
          <w:rFonts w:asciiTheme="minorHAnsi" w:eastAsia="Times New Roman" w:hAnsiTheme="minorHAnsi" w:cstheme="minorHAnsi"/>
          <w:szCs w:val="24"/>
        </w:rPr>
        <w:t>sleeves extending to the wrists</w:t>
      </w:r>
      <w:r w:rsidR="00442FFF">
        <w:rPr>
          <w:rFonts w:asciiTheme="minorHAnsi" w:eastAsia="Times New Roman" w:hAnsiTheme="minorHAnsi" w:cstheme="minorHAnsi"/>
          <w:szCs w:val="24"/>
        </w:rPr>
        <w:t>.</w:t>
      </w:r>
    </w:p>
    <w:p w14:paraId="186A5193" w14:textId="5B7053E7" w:rsidR="004D0EB8" w:rsidRDefault="009E54C6" w:rsidP="004D0EB8">
      <w:pPr>
        <w:pStyle w:val="ListParagraph"/>
        <w:numPr>
          <w:ilvl w:val="0"/>
          <w:numId w:val="6"/>
        </w:numPr>
        <w:rPr>
          <w:rFonts w:asciiTheme="minorHAnsi" w:eastAsia="Times New Roman" w:hAnsiTheme="minorHAnsi" w:cstheme="minorHAnsi"/>
          <w:szCs w:val="24"/>
        </w:rPr>
      </w:pPr>
      <w:r w:rsidRPr="004D0EB8">
        <w:rPr>
          <w:rFonts w:asciiTheme="minorHAnsi" w:eastAsia="Times New Roman" w:hAnsiTheme="minorHAnsi" w:cstheme="minorHAnsi"/>
          <w:szCs w:val="24"/>
        </w:rPr>
        <w:t>If splashes may occur</w:t>
      </w:r>
      <w:r w:rsidR="004D0EB8">
        <w:rPr>
          <w:rFonts w:asciiTheme="minorHAnsi" w:eastAsia="Times New Roman" w:hAnsiTheme="minorHAnsi" w:cstheme="minorHAnsi"/>
          <w:szCs w:val="24"/>
        </w:rPr>
        <w:t xml:space="preserve"> use</w:t>
      </w:r>
      <w:r w:rsidR="005028D0">
        <w:rPr>
          <w:rFonts w:asciiTheme="minorHAnsi" w:eastAsia="Times New Roman" w:hAnsiTheme="minorHAnsi" w:cstheme="minorHAnsi"/>
          <w:szCs w:val="24"/>
        </w:rPr>
        <w:t>:</w:t>
      </w:r>
      <w:r w:rsidRPr="004D0EB8">
        <w:rPr>
          <w:rFonts w:asciiTheme="minorHAnsi" w:eastAsia="Times New Roman" w:hAnsiTheme="minorHAnsi" w:cstheme="minorHAnsi"/>
          <w:szCs w:val="24"/>
        </w:rPr>
        <w:t xml:space="preserve"> </w:t>
      </w:r>
    </w:p>
    <w:p w14:paraId="02ADE090" w14:textId="09B64340" w:rsidR="004D0EB8" w:rsidRDefault="009E54C6" w:rsidP="00120EC7">
      <w:pPr>
        <w:pStyle w:val="ListParagraph"/>
        <w:numPr>
          <w:ilvl w:val="0"/>
          <w:numId w:val="31"/>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Goggles and </w:t>
      </w:r>
      <w:r w:rsidR="000A4851">
        <w:rPr>
          <w:rFonts w:asciiTheme="minorHAnsi" w:eastAsia="Times New Roman" w:hAnsiTheme="minorHAnsi" w:cstheme="minorHAnsi"/>
          <w:szCs w:val="24"/>
        </w:rPr>
        <w:t>f</w:t>
      </w:r>
      <w:r w:rsidR="000A4851" w:rsidRPr="004D0EB8">
        <w:rPr>
          <w:rFonts w:asciiTheme="minorHAnsi" w:eastAsia="Times New Roman" w:hAnsiTheme="minorHAnsi" w:cstheme="minorHAnsi"/>
          <w:szCs w:val="24"/>
        </w:rPr>
        <w:t xml:space="preserve">ace </w:t>
      </w:r>
      <w:r w:rsidRPr="004D0EB8">
        <w:rPr>
          <w:rFonts w:asciiTheme="minorHAnsi" w:eastAsia="Times New Roman" w:hAnsiTheme="minorHAnsi" w:cstheme="minorHAnsi"/>
          <w:szCs w:val="24"/>
        </w:rPr>
        <w:t xml:space="preserve">shield </w:t>
      </w:r>
    </w:p>
    <w:p w14:paraId="021C24E2" w14:textId="0985BE67" w:rsidR="00EA18C8" w:rsidRPr="004D0EB8" w:rsidRDefault="006140FC" w:rsidP="00120EC7">
      <w:pPr>
        <w:pStyle w:val="ListParagraph"/>
        <w:numPr>
          <w:ilvl w:val="0"/>
          <w:numId w:val="31"/>
        </w:numPr>
        <w:rPr>
          <w:rFonts w:asciiTheme="minorHAnsi" w:eastAsia="Times New Roman" w:hAnsiTheme="minorHAnsi" w:cstheme="minorHAnsi"/>
          <w:szCs w:val="24"/>
        </w:rPr>
      </w:pPr>
      <w:r w:rsidRPr="004D0EB8">
        <w:rPr>
          <w:rFonts w:asciiTheme="minorHAnsi" w:eastAsia="Times New Roman" w:hAnsiTheme="minorHAnsi" w:cstheme="minorHAnsi"/>
          <w:szCs w:val="24"/>
        </w:rPr>
        <w:t xml:space="preserve">Chemical resistant apron </w:t>
      </w:r>
      <w:r w:rsidR="009E54C6" w:rsidRPr="004D0EB8">
        <w:rPr>
          <w:rFonts w:asciiTheme="minorHAnsi" w:eastAsia="Times New Roman" w:hAnsiTheme="minorHAnsi" w:cstheme="minorHAnsi"/>
          <w:szCs w:val="24"/>
        </w:rPr>
        <w:t xml:space="preserve">and sleeves worn over lab coat </w:t>
      </w:r>
      <w:r w:rsidRPr="004D0EB8">
        <w:rPr>
          <w:rFonts w:asciiTheme="minorHAnsi" w:eastAsia="Times New Roman" w:hAnsiTheme="minorHAnsi" w:cstheme="minorHAnsi"/>
          <w:szCs w:val="24"/>
        </w:rPr>
        <w:t>[</w:t>
      </w:r>
      <w:r w:rsidR="00927DBE" w:rsidRPr="004D0EB8">
        <w:rPr>
          <w:rFonts w:asciiTheme="minorHAnsi" w:eastAsia="Times New Roman" w:hAnsiTheme="minorHAnsi" w:cstheme="minorHAnsi"/>
          <w:szCs w:val="24"/>
        </w:rPr>
        <w:t xml:space="preserve">e.g. </w:t>
      </w:r>
      <w:hyperlink r:id="rId12" w:history="1">
        <w:r w:rsidR="00386020" w:rsidRPr="00386020">
          <w:rPr>
            <w:rStyle w:val="Hyperlink"/>
            <w:rFonts w:asciiTheme="minorHAnsi" w:eastAsia="Times New Roman" w:hAnsiTheme="minorHAnsi" w:cstheme="minorHAnsi"/>
            <w:szCs w:val="24"/>
          </w:rPr>
          <w:t>Tyvek</w:t>
        </w:r>
      </w:hyperlink>
      <w:r w:rsidR="00386020">
        <w:rPr>
          <w:rFonts w:asciiTheme="minorHAnsi" w:eastAsia="Times New Roman" w:hAnsiTheme="minorHAnsi" w:cstheme="minorHAnsi"/>
          <w:szCs w:val="24"/>
        </w:rPr>
        <w:t xml:space="preserve"> </w:t>
      </w:r>
      <w:r w:rsidR="00EA18C8" w:rsidRPr="004D0EB8">
        <w:rPr>
          <w:rFonts w:asciiTheme="minorHAnsi" w:eastAsia="Times New Roman" w:hAnsiTheme="minorHAnsi" w:cstheme="minorHAnsi"/>
          <w:szCs w:val="24"/>
        </w:rPr>
        <w:t>or other chemical resistant (</w:t>
      </w:r>
      <w:proofErr w:type="spellStart"/>
      <w:r w:rsidR="00596A2A">
        <w:fldChar w:fldCharType="begin"/>
      </w:r>
      <w:r w:rsidR="00596A2A">
        <w:instrText xml:space="preserve"> HYPERLINK "https://www.thomassci.com/controlled-environment/apparel-garments/disposable-garments/aprons/_/Tychem-QC-Apron-Chemical-Resistant-26-x-52?q=Chemical%20Resistant%20Apron" </w:instrText>
      </w:r>
      <w:r w:rsidR="00596A2A">
        <w:fldChar w:fldCharType="separate"/>
      </w:r>
      <w:r w:rsidR="00EA18C8" w:rsidRPr="004D0EB8">
        <w:rPr>
          <w:rStyle w:val="Hyperlink"/>
          <w:rFonts w:asciiTheme="minorHAnsi" w:eastAsia="Times New Roman" w:hAnsiTheme="minorHAnsi" w:cstheme="minorHAnsi"/>
          <w:szCs w:val="24"/>
        </w:rPr>
        <w:t>Tychem</w:t>
      </w:r>
      <w:proofErr w:type="spellEnd"/>
      <w:r w:rsidR="00596A2A">
        <w:rPr>
          <w:rStyle w:val="Hyperlink"/>
          <w:rFonts w:asciiTheme="minorHAnsi" w:eastAsia="Times New Roman" w:hAnsiTheme="minorHAnsi" w:cstheme="minorHAnsi"/>
          <w:szCs w:val="24"/>
        </w:rPr>
        <w:fldChar w:fldCharType="end"/>
      </w:r>
      <w:r w:rsidR="00442FFF">
        <w:rPr>
          <w:rFonts w:asciiTheme="minorHAnsi" w:eastAsia="Times New Roman" w:hAnsiTheme="minorHAnsi" w:cstheme="minorHAnsi"/>
          <w:szCs w:val="24"/>
        </w:rPr>
        <w:t>)].</w:t>
      </w:r>
    </w:p>
    <w:p w14:paraId="50A47156" w14:textId="1E1DBD79" w:rsidR="00A727FB" w:rsidRPr="00CD4B3D" w:rsidRDefault="00A727FB" w:rsidP="00A555F8">
      <w:pPr>
        <w:pStyle w:val="ListParagraph"/>
        <w:numPr>
          <w:ilvl w:val="0"/>
          <w:numId w:val="6"/>
        </w:numPr>
        <w:rPr>
          <w:rFonts w:asciiTheme="minorHAnsi" w:eastAsia="Times New Roman" w:hAnsiTheme="minorHAnsi" w:cstheme="minorHAnsi"/>
          <w:szCs w:val="24"/>
        </w:rPr>
      </w:pPr>
      <w:r w:rsidRPr="00A727FB">
        <w:rPr>
          <w:rFonts w:asciiTheme="minorHAnsi" w:eastAsia="Times New Roman" w:hAnsiTheme="minorHAnsi" w:cstheme="minorHAnsi"/>
          <w:szCs w:val="24"/>
        </w:rPr>
        <w:t xml:space="preserve">Respiratory protection: </w:t>
      </w:r>
      <w:r w:rsidR="00F503BD">
        <w:rPr>
          <w:rFonts w:asciiTheme="minorHAnsi" w:eastAsia="Times New Roman" w:hAnsiTheme="minorHAnsi" w:cstheme="minorHAnsi"/>
          <w:szCs w:val="24"/>
        </w:rPr>
        <w:t>Avoid working outside of a chemical fume hood</w:t>
      </w:r>
      <w:r w:rsidR="00FB40BC">
        <w:rPr>
          <w:rFonts w:asciiTheme="minorHAnsi" w:eastAsia="Times New Roman" w:hAnsiTheme="minorHAnsi" w:cstheme="minorHAnsi"/>
          <w:szCs w:val="24"/>
        </w:rPr>
        <w:t xml:space="preserve"> with solid NaN</w:t>
      </w:r>
      <w:r w:rsidR="00FB40BC" w:rsidRPr="00FB40BC">
        <w:rPr>
          <w:rFonts w:asciiTheme="minorHAnsi" w:eastAsia="Times New Roman" w:hAnsiTheme="minorHAnsi" w:cstheme="minorHAnsi"/>
          <w:szCs w:val="24"/>
          <w:vertAlign w:val="subscript"/>
        </w:rPr>
        <w:t>3</w:t>
      </w:r>
      <w:r w:rsidR="00F503BD">
        <w:rPr>
          <w:rFonts w:asciiTheme="minorHAnsi" w:eastAsia="Times New Roman" w:hAnsiTheme="minorHAnsi" w:cstheme="minorHAnsi"/>
          <w:szCs w:val="24"/>
        </w:rPr>
        <w:t xml:space="preserve">. </w:t>
      </w:r>
      <w:r w:rsidRPr="00A727FB">
        <w:rPr>
          <w:rFonts w:asciiTheme="minorHAnsi" w:eastAsia="Times New Roman" w:hAnsiTheme="minorHAnsi" w:cstheme="minorHAnsi"/>
          <w:szCs w:val="24"/>
        </w:rPr>
        <w:t xml:space="preserve">If </w:t>
      </w:r>
      <w:r w:rsidR="00F503BD">
        <w:rPr>
          <w:rFonts w:asciiTheme="minorHAnsi" w:eastAsia="Times New Roman" w:hAnsiTheme="minorHAnsi" w:cstheme="minorHAnsi"/>
          <w:szCs w:val="24"/>
        </w:rPr>
        <w:t>work must be conducted outside of a chemical fume hood</w:t>
      </w:r>
      <w:r w:rsidRPr="00A727FB">
        <w:rPr>
          <w:rFonts w:asciiTheme="minorHAnsi" w:eastAsia="Times New Roman" w:hAnsiTheme="minorHAnsi" w:cstheme="minorHAnsi"/>
          <w:szCs w:val="24"/>
        </w:rPr>
        <w:t>, contact OEHS (577-1200) to evaluate your operations</w:t>
      </w:r>
      <w:r w:rsidR="00F503BD">
        <w:rPr>
          <w:rFonts w:asciiTheme="minorHAnsi" w:eastAsia="Times New Roman" w:hAnsiTheme="minorHAnsi" w:cstheme="minorHAnsi"/>
          <w:szCs w:val="24"/>
        </w:rPr>
        <w:t xml:space="preserve"> and to determine required</w:t>
      </w:r>
      <w:r w:rsidRPr="00A727FB">
        <w:rPr>
          <w:rFonts w:asciiTheme="minorHAnsi" w:eastAsia="Times New Roman" w:hAnsiTheme="minorHAnsi" w:cstheme="minorHAnsi"/>
          <w:szCs w:val="24"/>
        </w:rPr>
        <w:t xml:space="preserve"> </w:t>
      </w:r>
      <w:r w:rsidR="00F503BD">
        <w:rPr>
          <w:rFonts w:asciiTheme="minorHAnsi" w:eastAsia="Times New Roman" w:hAnsiTheme="minorHAnsi" w:cstheme="minorHAnsi"/>
          <w:szCs w:val="24"/>
        </w:rPr>
        <w:t xml:space="preserve">respiratory protection. </w:t>
      </w:r>
      <w:r w:rsidRPr="00A727FB">
        <w:rPr>
          <w:rFonts w:asciiTheme="minorHAnsi" w:eastAsia="Times New Roman" w:hAnsiTheme="minorHAnsi" w:cstheme="minorHAnsi"/>
          <w:szCs w:val="24"/>
        </w:rPr>
        <w:t>A respiratory protection program that meets MIOSHA requirements must be followed whenever workplace conditions warrant respirator use</w:t>
      </w:r>
      <w:r>
        <w:rPr>
          <w:rFonts w:asciiTheme="minorHAnsi" w:eastAsia="Times New Roman" w:hAnsiTheme="minorHAnsi" w:cstheme="minorHAnsi"/>
          <w:szCs w:val="24"/>
        </w:rPr>
        <w:t xml:space="preserve">. Visit </w:t>
      </w:r>
      <w:hyperlink r:id="rId13" w:history="1">
        <w:r w:rsidRPr="00A727FB">
          <w:rPr>
            <w:rStyle w:val="Hyperlink"/>
            <w:rFonts w:asciiTheme="minorHAnsi" w:eastAsia="Times New Roman" w:hAnsiTheme="minorHAnsi" w:cstheme="minorHAnsi"/>
            <w:szCs w:val="24"/>
          </w:rPr>
          <w:t>OEHS Respiratory Protection</w:t>
        </w:r>
      </w:hyperlink>
      <w:r>
        <w:rPr>
          <w:rFonts w:asciiTheme="minorHAnsi" w:eastAsia="Times New Roman" w:hAnsiTheme="minorHAnsi" w:cstheme="minorHAnsi"/>
          <w:szCs w:val="24"/>
        </w:rPr>
        <w:t xml:space="preserve"> webpage for more information.</w:t>
      </w:r>
    </w:p>
    <w:p w14:paraId="4F9CD1CC" w14:textId="77777777" w:rsidR="00F679F6" w:rsidRDefault="00F679F6" w:rsidP="00CD4B3D">
      <w:pPr>
        <w:pStyle w:val="ListParagraph"/>
        <w:ind w:left="360"/>
        <w:rPr>
          <w:rFonts w:asciiTheme="minorHAnsi" w:eastAsia="Times New Roman" w:hAnsiTheme="minorHAnsi" w:cstheme="minorHAnsi"/>
          <w:szCs w:val="24"/>
        </w:rPr>
      </w:pPr>
    </w:p>
    <w:p w14:paraId="4E296BFB" w14:textId="77777777" w:rsidR="00C96D3D" w:rsidRPr="00031F6A" w:rsidRDefault="00C96D3D" w:rsidP="002C5AB6">
      <w:pPr>
        <w:pStyle w:val="ListParagraph"/>
        <w:numPr>
          <w:ilvl w:val="0"/>
          <w:numId w:val="6"/>
        </w:numPr>
        <w:rPr>
          <w:rFonts w:asciiTheme="minorHAnsi" w:eastAsia="Times New Roman" w:hAnsiTheme="minorHAnsi" w:cstheme="minorHAnsi"/>
          <w:szCs w:val="24"/>
        </w:rPr>
      </w:pPr>
      <w:r w:rsidRPr="00031F6A">
        <w:rPr>
          <w:rFonts w:asciiTheme="minorHAnsi" w:eastAsia="Times New Roman" w:hAnsiTheme="minorHAnsi" w:cstheme="minorHAnsi"/>
          <w:szCs w:val="24"/>
          <w:u w:val="single"/>
        </w:rPr>
        <w:t>REMOVAL OF PPE</w:t>
      </w:r>
      <w:r w:rsidRPr="00031F6A">
        <w:rPr>
          <w:rFonts w:asciiTheme="minorHAnsi" w:eastAsia="Times New Roman" w:hAnsiTheme="minorHAnsi" w:cstheme="minorHAnsi"/>
          <w:szCs w:val="24"/>
        </w:rPr>
        <w:t>: After clean-up and decontamination of the work area, remove PPE in the following order:</w:t>
      </w:r>
    </w:p>
    <w:p w14:paraId="2620531A" w14:textId="4343A531" w:rsidR="00C96D3D" w:rsidRPr="00031F6A" w:rsidRDefault="00C96D3D"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Outer glove</w:t>
      </w:r>
      <w:r w:rsidR="00923DC5" w:rsidRPr="00031F6A">
        <w:rPr>
          <w:rFonts w:asciiTheme="minorHAnsi" w:eastAsia="Times New Roman" w:hAnsiTheme="minorHAnsi" w:cstheme="minorHAnsi"/>
          <w:szCs w:val="24"/>
        </w:rPr>
        <w:t>s</w:t>
      </w:r>
    </w:p>
    <w:p w14:paraId="4120DAE5" w14:textId="77777777" w:rsidR="00C96D3D" w:rsidRPr="00031F6A" w:rsidRDefault="005B79D8"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Long sleeve acid resistant apron</w:t>
      </w:r>
    </w:p>
    <w:p w14:paraId="247A63DA"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Lab coat</w:t>
      </w:r>
    </w:p>
    <w:p w14:paraId="065561D0"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Face shield</w:t>
      </w:r>
    </w:p>
    <w:p w14:paraId="14962435" w14:textId="77777777" w:rsidR="0099333E" w:rsidRPr="00031F6A" w:rsidRDefault="0099333E"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Chemical goggles</w:t>
      </w:r>
    </w:p>
    <w:p w14:paraId="5EF7CF35" w14:textId="152510E2" w:rsidR="0099333E" w:rsidRPr="00031F6A" w:rsidRDefault="00923DC5" w:rsidP="00A34A6E">
      <w:pPr>
        <w:pStyle w:val="ListParagraph"/>
        <w:numPr>
          <w:ilvl w:val="0"/>
          <w:numId w:val="10"/>
        </w:numPr>
        <w:rPr>
          <w:rFonts w:asciiTheme="minorHAnsi" w:eastAsia="Times New Roman" w:hAnsiTheme="minorHAnsi" w:cstheme="minorHAnsi"/>
          <w:szCs w:val="24"/>
        </w:rPr>
      </w:pPr>
      <w:r w:rsidRPr="00031F6A">
        <w:rPr>
          <w:rFonts w:asciiTheme="minorHAnsi" w:eastAsia="Times New Roman" w:hAnsiTheme="minorHAnsi" w:cstheme="minorHAnsi"/>
          <w:szCs w:val="24"/>
        </w:rPr>
        <w:t>Inner</w:t>
      </w:r>
      <w:r w:rsidR="0099333E" w:rsidRPr="00031F6A">
        <w:rPr>
          <w:rFonts w:asciiTheme="minorHAnsi" w:eastAsia="Times New Roman" w:hAnsiTheme="minorHAnsi" w:cstheme="minorHAnsi"/>
          <w:szCs w:val="24"/>
        </w:rPr>
        <w:t xml:space="preserve"> gloves</w:t>
      </w:r>
    </w:p>
    <w:p w14:paraId="63D508CE" w14:textId="0E04C31F" w:rsidR="00C96D3D" w:rsidRDefault="0099333E" w:rsidP="002C5AB6">
      <w:pPr>
        <w:pStyle w:val="ListParagraph"/>
        <w:ind w:left="360"/>
        <w:rPr>
          <w:rFonts w:asciiTheme="minorHAnsi" w:eastAsia="Times New Roman" w:hAnsiTheme="minorHAnsi" w:cstheme="minorHAnsi"/>
          <w:szCs w:val="24"/>
        </w:rPr>
      </w:pPr>
      <w:r w:rsidRPr="00031F6A">
        <w:rPr>
          <w:rFonts w:asciiTheme="minorHAnsi" w:eastAsia="Times New Roman" w:hAnsiTheme="minorHAnsi" w:cstheme="minorHAnsi"/>
          <w:szCs w:val="24"/>
        </w:rPr>
        <w:t>Disposable items should be placed in a solid hazardous chemical waste container. Wash hands and forearms immediately after removing PPE.</w:t>
      </w:r>
    </w:p>
    <w:p w14:paraId="67BE42D8" w14:textId="77777777" w:rsidR="007950A4" w:rsidRDefault="007950A4" w:rsidP="002C5AB6">
      <w:pPr>
        <w:pStyle w:val="ListParagraph"/>
        <w:ind w:left="360"/>
        <w:rPr>
          <w:rFonts w:asciiTheme="minorHAnsi" w:eastAsia="Times New Roman" w:hAnsiTheme="minorHAnsi" w:cstheme="minorHAnsi"/>
          <w:szCs w:val="24"/>
        </w:rPr>
      </w:pPr>
    </w:p>
    <w:p w14:paraId="1CE4EC16" w14:textId="1DCE47EA" w:rsidR="006D1539" w:rsidRDefault="006D1539" w:rsidP="009C3AA3">
      <w:pPr>
        <w:pStyle w:val="Heading1"/>
        <w:numPr>
          <w:ilvl w:val="0"/>
          <w:numId w:val="23"/>
        </w:numPr>
        <w:spacing w:before="0" w:line="240" w:lineRule="auto"/>
        <w:contextualSpacing/>
        <w:rPr>
          <w:rFonts w:asciiTheme="minorHAnsi" w:hAnsiTheme="minorHAnsi" w:cstheme="minorHAnsi"/>
          <w:b/>
          <w:color w:val="auto"/>
          <w:sz w:val="28"/>
          <w:szCs w:val="28"/>
        </w:rPr>
      </w:pPr>
      <w:r w:rsidRPr="00031F6A">
        <w:rPr>
          <w:rFonts w:asciiTheme="minorHAnsi" w:hAnsiTheme="minorHAnsi" w:cstheme="minorHAnsi"/>
          <w:b/>
          <w:color w:val="auto"/>
          <w:sz w:val="28"/>
          <w:szCs w:val="28"/>
        </w:rPr>
        <w:t>Special Handling Procedures and Storage Requirements</w:t>
      </w:r>
    </w:p>
    <w:p w14:paraId="73B00600" w14:textId="776FCF25" w:rsidR="007973FA" w:rsidRDefault="007973FA" w:rsidP="0046480D">
      <w:pPr>
        <w:pStyle w:val="ListParagraph"/>
        <w:numPr>
          <w:ilvl w:val="0"/>
          <w:numId w:val="7"/>
        </w:numPr>
        <w:rPr>
          <w:rFonts w:asciiTheme="minorHAnsi" w:hAnsiTheme="minorHAnsi" w:cstheme="minorHAnsi"/>
          <w:szCs w:val="24"/>
        </w:rPr>
      </w:pPr>
      <w:r w:rsidRPr="007973FA">
        <w:rPr>
          <w:rFonts w:asciiTheme="minorHAnsi" w:hAnsiTheme="minorHAnsi" w:cstheme="minorHAnsi"/>
          <w:szCs w:val="24"/>
        </w:rPr>
        <w:t xml:space="preserve">Handle sodium azide powder or </w:t>
      </w:r>
      <w:r w:rsidR="00A67EA1" w:rsidRPr="007973FA">
        <w:rPr>
          <w:rFonts w:asciiTheme="minorHAnsi" w:hAnsiTheme="minorHAnsi" w:cstheme="minorHAnsi"/>
          <w:szCs w:val="24"/>
        </w:rPr>
        <w:t xml:space="preserve">solutions </w:t>
      </w:r>
      <w:r w:rsidR="00A67EA1">
        <w:rPr>
          <w:rFonts w:asciiTheme="minorHAnsi" w:hAnsiTheme="minorHAnsi" w:cstheme="minorHAnsi"/>
          <w:szCs w:val="24"/>
        </w:rPr>
        <w:t xml:space="preserve">with </w:t>
      </w:r>
      <w:r w:rsidRPr="007973FA">
        <w:rPr>
          <w:rFonts w:asciiTheme="minorHAnsi" w:hAnsiTheme="minorHAnsi" w:cstheme="minorHAnsi"/>
          <w:szCs w:val="24"/>
        </w:rPr>
        <w:t>&gt;5%</w:t>
      </w:r>
      <w:r w:rsidR="00A67EA1">
        <w:rPr>
          <w:rFonts w:asciiTheme="minorHAnsi" w:hAnsiTheme="minorHAnsi" w:cstheme="minorHAnsi"/>
          <w:szCs w:val="24"/>
        </w:rPr>
        <w:t xml:space="preserve"> or &gt;0.8 M of NaN</w:t>
      </w:r>
      <w:r w:rsidR="00A67EA1" w:rsidRPr="00A67EA1">
        <w:rPr>
          <w:rFonts w:asciiTheme="minorHAnsi" w:hAnsiTheme="minorHAnsi" w:cstheme="minorHAnsi"/>
          <w:szCs w:val="24"/>
          <w:vertAlign w:val="subscript"/>
        </w:rPr>
        <w:t>3</w:t>
      </w:r>
      <w:r w:rsidRPr="007973FA">
        <w:rPr>
          <w:rFonts w:asciiTheme="minorHAnsi" w:hAnsiTheme="minorHAnsi" w:cstheme="minorHAnsi"/>
          <w:szCs w:val="24"/>
        </w:rPr>
        <w:t xml:space="preserve"> only in a properly functioning </w:t>
      </w:r>
      <w:r w:rsidR="00A67EA1">
        <w:rPr>
          <w:rFonts w:asciiTheme="minorHAnsi" w:hAnsiTheme="minorHAnsi" w:cstheme="minorHAnsi"/>
          <w:szCs w:val="24"/>
        </w:rPr>
        <w:t xml:space="preserve">chemical </w:t>
      </w:r>
      <w:r w:rsidRPr="007973FA">
        <w:rPr>
          <w:rFonts w:asciiTheme="minorHAnsi" w:hAnsiTheme="minorHAnsi" w:cstheme="minorHAnsi"/>
          <w:szCs w:val="24"/>
        </w:rPr>
        <w:t>fume hood</w:t>
      </w:r>
      <w:r w:rsidR="0046480D" w:rsidRPr="0046480D">
        <w:rPr>
          <w:rFonts w:asciiTheme="minorHAnsi" w:hAnsiTheme="minorHAnsi" w:cstheme="minorHAnsi"/>
          <w:szCs w:val="24"/>
        </w:rPr>
        <w:t xml:space="preserve"> with the sash </w:t>
      </w:r>
      <w:r w:rsidR="008A198B">
        <w:rPr>
          <w:rFonts w:asciiTheme="minorHAnsi" w:hAnsiTheme="minorHAnsi" w:cstheme="minorHAnsi"/>
          <w:szCs w:val="24"/>
        </w:rPr>
        <w:t xml:space="preserve">height set to the lowest set point </w:t>
      </w:r>
      <w:r w:rsidR="0046480D" w:rsidRPr="0046480D">
        <w:rPr>
          <w:rFonts w:asciiTheme="minorHAnsi" w:hAnsiTheme="minorHAnsi" w:cstheme="minorHAnsi"/>
          <w:szCs w:val="24"/>
        </w:rPr>
        <w:t>possible</w:t>
      </w:r>
      <w:r w:rsidR="0046480D">
        <w:rPr>
          <w:rFonts w:asciiTheme="minorHAnsi" w:hAnsiTheme="minorHAnsi" w:cstheme="minorHAnsi"/>
          <w:szCs w:val="24"/>
        </w:rPr>
        <w:t>.</w:t>
      </w:r>
    </w:p>
    <w:p w14:paraId="4D31C944" w14:textId="76BF647B" w:rsidR="00A67EA1" w:rsidRPr="007973FA" w:rsidRDefault="00A67EA1" w:rsidP="00A67EA1">
      <w:pPr>
        <w:pStyle w:val="ListParagraph"/>
        <w:numPr>
          <w:ilvl w:val="0"/>
          <w:numId w:val="7"/>
        </w:numPr>
        <w:rPr>
          <w:rFonts w:asciiTheme="minorHAnsi" w:hAnsiTheme="minorHAnsi" w:cstheme="minorHAnsi"/>
          <w:szCs w:val="24"/>
        </w:rPr>
      </w:pPr>
      <w:r>
        <w:rPr>
          <w:rFonts w:asciiTheme="minorHAnsi" w:hAnsiTheme="minorHAnsi" w:cstheme="minorHAnsi"/>
          <w:szCs w:val="24"/>
        </w:rPr>
        <w:t>Work</w:t>
      </w:r>
      <w:r w:rsidRPr="00A67EA1">
        <w:rPr>
          <w:rFonts w:asciiTheme="minorHAnsi" w:hAnsiTheme="minorHAnsi" w:cstheme="minorHAnsi"/>
          <w:szCs w:val="24"/>
        </w:rPr>
        <w:t xml:space="preserve"> over polyethylene secondary containers, or </w:t>
      </w:r>
      <w:r>
        <w:rPr>
          <w:rFonts w:asciiTheme="minorHAnsi" w:hAnsiTheme="minorHAnsi" w:cstheme="minorHAnsi"/>
          <w:szCs w:val="24"/>
        </w:rPr>
        <w:t>ab</w:t>
      </w:r>
      <w:r w:rsidRPr="00A67EA1">
        <w:rPr>
          <w:rFonts w:asciiTheme="minorHAnsi" w:hAnsiTheme="minorHAnsi" w:cstheme="minorHAnsi"/>
          <w:szCs w:val="24"/>
        </w:rPr>
        <w:t xml:space="preserve">sorbent </w:t>
      </w:r>
      <w:r>
        <w:rPr>
          <w:rFonts w:asciiTheme="minorHAnsi" w:hAnsiTheme="minorHAnsi" w:cstheme="minorHAnsi"/>
          <w:szCs w:val="24"/>
        </w:rPr>
        <w:t xml:space="preserve">pads, </w:t>
      </w:r>
      <w:r w:rsidRPr="00A67EA1">
        <w:rPr>
          <w:rFonts w:asciiTheme="minorHAnsi" w:hAnsiTheme="minorHAnsi" w:cstheme="minorHAnsi"/>
          <w:szCs w:val="24"/>
        </w:rPr>
        <w:t xml:space="preserve">lab bench paper to </w:t>
      </w:r>
      <w:r>
        <w:rPr>
          <w:rFonts w:asciiTheme="minorHAnsi" w:hAnsiTheme="minorHAnsi" w:cstheme="minorHAnsi"/>
          <w:szCs w:val="24"/>
        </w:rPr>
        <w:t>contain the NaN</w:t>
      </w:r>
      <w:r w:rsidRPr="00846D1B">
        <w:rPr>
          <w:rFonts w:asciiTheme="minorHAnsi" w:hAnsiTheme="minorHAnsi" w:cstheme="minorHAnsi"/>
          <w:szCs w:val="24"/>
          <w:vertAlign w:val="subscript"/>
        </w:rPr>
        <w:t>3</w:t>
      </w:r>
      <w:r>
        <w:rPr>
          <w:rFonts w:asciiTheme="minorHAnsi" w:hAnsiTheme="minorHAnsi" w:cstheme="minorHAnsi"/>
          <w:szCs w:val="24"/>
        </w:rPr>
        <w:t xml:space="preserve"> spills. This will </w:t>
      </w:r>
      <w:r w:rsidRPr="00A67EA1">
        <w:rPr>
          <w:rFonts w:asciiTheme="minorHAnsi" w:hAnsiTheme="minorHAnsi" w:cstheme="minorHAnsi"/>
          <w:szCs w:val="24"/>
        </w:rPr>
        <w:t>facilitate cleanup and decontamination, and to prevent spilled materials from contacting metal surfaces</w:t>
      </w:r>
      <w:r>
        <w:rPr>
          <w:rFonts w:asciiTheme="minorHAnsi" w:hAnsiTheme="minorHAnsi" w:cstheme="minorHAnsi"/>
          <w:szCs w:val="24"/>
        </w:rPr>
        <w:t>.</w:t>
      </w:r>
    </w:p>
    <w:p w14:paraId="63C081A7" w14:textId="4150B4BE" w:rsidR="007973FA" w:rsidRDefault="007973FA" w:rsidP="007973FA">
      <w:pPr>
        <w:pStyle w:val="ListParagraph"/>
        <w:numPr>
          <w:ilvl w:val="0"/>
          <w:numId w:val="7"/>
        </w:numPr>
        <w:rPr>
          <w:rFonts w:asciiTheme="minorHAnsi" w:hAnsiTheme="minorHAnsi" w:cstheme="minorHAnsi"/>
          <w:szCs w:val="24"/>
        </w:rPr>
      </w:pPr>
      <w:r>
        <w:rPr>
          <w:rFonts w:asciiTheme="minorHAnsi" w:hAnsiTheme="minorHAnsi" w:cstheme="minorHAnsi"/>
          <w:szCs w:val="24"/>
        </w:rPr>
        <w:t>If</w:t>
      </w:r>
      <w:r w:rsidRPr="007973FA">
        <w:rPr>
          <w:rFonts w:asciiTheme="minorHAnsi" w:hAnsiTheme="minorHAnsi" w:cstheme="minorHAnsi"/>
          <w:szCs w:val="24"/>
        </w:rPr>
        <w:t xml:space="preserve"> </w:t>
      </w:r>
      <w:r>
        <w:rPr>
          <w:rFonts w:asciiTheme="minorHAnsi" w:hAnsiTheme="minorHAnsi" w:cstheme="minorHAnsi"/>
          <w:szCs w:val="24"/>
        </w:rPr>
        <w:t xml:space="preserve">using </w:t>
      </w:r>
      <w:r w:rsidR="0017539A">
        <w:rPr>
          <w:rFonts w:asciiTheme="minorHAnsi" w:hAnsiTheme="minorHAnsi" w:cstheme="minorHAnsi"/>
          <w:szCs w:val="24"/>
        </w:rPr>
        <w:t xml:space="preserve">solid </w:t>
      </w:r>
      <w:r>
        <w:rPr>
          <w:rFonts w:asciiTheme="minorHAnsi" w:hAnsiTheme="minorHAnsi" w:cstheme="minorHAnsi"/>
          <w:szCs w:val="24"/>
        </w:rPr>
        <w:t>sodium azide to prepare the NaN</w:t>
      </w:r>
      <w:r w:rsidRPr="00ED42F6">
        <w:rPr>
          <w:rFonts w:asciiTheme="minorHAnsi" w:hAnsiTheme="minorHAnsi" w:cstheme="minorHAnsi"/>
          <w:szCs w:val="24"/>
          <w:vertAlign w:val="subscript"/>
        </w:rPr>
        <w:t>3</w:t>
      </w:r>
      <w:r>
        <w:rPr>
          <w:rFonts w:asciiTheme="minorHAnsi" w:hAnsiTheme="minorHAnsi" w:cstheme="minorHAnsi"/>
          <w:szCs w:val="24"/>
        </w:rPr>
        <w:t xml:space="preserve"> solution:</w:t>
      </w:r>
    </w:p>
    <w:p w14:paraId="296888A7" w14:textId="77777777" w:rsidR="007973FA" w:rsidRDefault="007973FA" w:rsidP="00ED42F6">
      <w:pPr>
        <w:pStyle w:val="ListParagraph"/>
        <w:numPr>
          <w:ilvl w:val="0"/>
          <w:numId w:val="36"/>
        </w:numPr>
        <w:rPr>
          <w:rFonts w:asciiTheme="minorHAnsi" w:hAnsiTheme="minorHAnsi" w:cstheme="minorHAnsi"/>
          <w:szCs w:val="24"/>
        </w:rPr>
      </w:pPr>
      <w:r>
        <w:rPr>
          <w:rFonts w:asciiTheme="minorHAnsi" w:hAnsiTheme="minorHAnsi" w:cstheme="minorHAnsi"/>
          <w:szCs w:val="24"/>
        </w:rPr>
        <w:t>Weigh the NaN</w:t>
      </w:r>
      <w:r w:rsidRPr="00ED42F6">
        <w:rPr>
          <w:rFonts w:asciiTheme="minorHAnsi" w:hAnsiTheme="minorHAnsi" w:cstheme="minorHAnsi"/>
          <w:szCs w:val="24"/>
          <w:vertAlign w:val="subscript"/>
        </w:rPr>
        <w:t>3</w:t>
      </w:r>
      <w:r>
        <w:rPr>
          <w:rFonts w:asciiTheme="minorHAnsi" w:hAnsiTheme="minorHAnsi" w:cstheme="minorHAnsi"/>
          <w:szCs w:val="24"/>
        </w:rPr>
        <w:t xml:space="preserve"> (solid) </w:t>
      </w:r>
      <w:r w:rsidRPr="007973FA">
        <w:rPr>
          <w:rFonts w:asciiTheme="minorHAnsi" w:hAnsiTheme="minorHAnsi" w:cstheme="minorHAnsi"/>
          <w:szCs w:val="24"/>
        </w:rPr>
        <w:t xml:space="preserve">powder </w:t>
      </w:r>
      <w:r>
        <w:rPr>
          <w:rFonts w:asciiTheme="minorHAnsi" w:hAnsiTheme="minorHAnsi" w:cstheme="minorHAnsi"/>
          <w:szCs w:val="24"/>
        </w:rPr>
        <w:t>inside a chemical fume hood</w:t>
      </w:r>
    </w:p>
    <w:p w14:paraId="42E3286F" w14:textId="716DA123" w:rsidR="007973FA" w:rsidRPr="007973FA" w:rsidRDefault="007973FA" w:rsidP="00ED42F6">
      <w:pPr>
        <w:pStyle w:val="ListParagraph"/>
        <w:numPr>
          <w:ilvl w:val="0"/>
          <w:numId w:val="36"/>
        </w:numPr>
        <w:rPr>
          <w:rFonts w:asciiTheme="minorHAnsi" w:hAnsiTheme="minorHAnsi" w:cstheme="minorHAnsi"/>
          <w:szCs w:val="24"/>
        </w:rPr>
      </w:pPr>
      <w:r>
        <w:rPr>
          <w:rFonts w:asciiTheme="minorHAnsi" w:hAnsiTheme="minorHAnsi" w:cstheme="minorHAnsi"/>
          <w:szCs w:val="24"/>
        </w:rPr>
        <w:t xml:space="preserve"> If the</w:t>
      </w:r>
      <w:r w:rsidRPr="007973FA">
        <w:rPr>
          <w:rFonts w:asciiTheme="minorHAnsi" w:hAnsiTheme="minorHAnsi" w:cstheme="minorHAnsi"/>
          <w:szCs w:val="24"/>
        </w:rPr>
        <w:t xml:space="preserve"> scale cannot be located inside the enclosure, use the following procedure:</w:t>
      </w:r>
    </w:p>
    <w:p w14:paraId="1F92FCAC" w14:textId="77777777" w:rsidR="007973FA" w:rsidRPr="007973FA" w:rsidRDefault="007973FA" w:rsidP="00ED42F6">
      <w:pPr>
        <w:pStyle w:val="ListParagraph"/>
        <w:numPr>
          <w:ilvl w:val="0"/>
          <w:numId w:val="37"/>
        </w:numPr>
        <w:rPr>
          <w:rFonts w:asciiTheme="minorHAnsi" w:hAnsiTheme="minorHAnsi" w:cstheme="minorHAnsi"/>
          <w:szCs w:val="24"/>
        </w:rPr>
      </w:pPr>
      <w:r w:rsidRPr="007973FA">
        <w:rPr>
          <w:rFonts w:asciiTheme="minorHAnsi" w:hAnsiTheme="minorHAnsi" w:cstheme="minorHAnsi"/>
          <w:szCs w:val="24"/>
        </w:rPr>
        <w:t>Tare the container with lid.</w:t>
      </w:r>
    </w:p>
    <w:p w14:paraId="64F41DDC" w14:textId="77777777" w:rsidR="007973FA" w:rsidRPr="007973FA" w:rsidRDefault="007973FA" w:rsidP="00ED42F6">
      <w:pPr>
        <w:pStyle w:val="ListParagraph"/>
        <w:numPr>
          <w:ilvl w:val="0"/>
          <w:numId w:val="37"/>
        </w:numPr>
        <w:rPr>
          <w:rFonts w:asciiTheme="minorHAnsi" w:hAnsiTheme="minorHAnsi" w:cstheme="minorHAnsi"/>
          <w:szCs w:val="24"/>
        </w:rPr>
      </w:pPr>
      <w:r w:rsidRPr="007973FA">
        <w:rPr>
          <w:rFonts w:asciiTheme="minorHAnsi" w:hAnsiTheme="minorHAnsi" w:cstheme="minorHAnsi"/>
          <w:szCs w:val="24"/>
        </w:rPr>
        <w:lastRenderedPageBreak/>
        <w:t xml:space="preserve">Add the chemical inside the fume hood using a plastic or ceramic spatula. Do NOT use a metal spatula. </w:t>
      </w:r>
    </w:p>
    <w:p w14:paraId="042A76CA" w14:textId="7EF182E3" w:rsidR="007973FA" w:rsidRPr="007973FA" w:rsidRDefault="007973FA" w:rsidP="00ED42F6">
      <w:pPr>
        <w:pStyle w:val="ListParagraph"/>
        <w:numPr>
          <w:ilvl w:val="0"/>
          <w:numId w:val="37"/>
        </w:numPr>
        <w:rPr>
          <w:rFonts w:asciiTheme="minorHAnsi" w:hAnsiTheme="minorHAnsi" w:cstheme="minorHAnsi"/>
          <w:szCs w:val="24"/>
        </w:rPr>
      </w:pPr>
      <w:r w:rsidRPr="007973FA">
        <w:rPr>
          <w:rFonts w:asciiTheme="minorHAnsi" w:hAnsiTheme="minorHAnsi" w:cstheme="minorHAnsi"/>
          <w:szCs w:val="24"/>
        </w:rPr>
        <w:t>Close the container</w:t>
      </w:r>
      <w:r>
        <w:rPr>
          <w:rFonts w:asciiTheme="minorHAnsi" w:hAnsiTheme="minorHAnsi" w:cstheme="minorHAnsi"/>
          <w:szCs w:val="24"/>
        </w:rPr>
        <w:t xml:space="preserve"> (before moving out of the CFH)</w:t>
      </w:r>
      <w:r w:rsidRPr="007973FA">
        <w:rPr>
          <w:rFonts w:asciiTheme="minorHAnsi" w:hAnsiTheme="minorHAnsi" w:cstheme="minorHAnsi"/>
          <w:szCs w:val="24"/>
        </w:rPr>
        <w:t xml:space="preserve">. </w:t>
      </w:r>
    </w:p>
    <w:p w14:paraId="6C1BCC24" w14:textId="77777777" w:rsidR="007973FA" w:rsidRPr="007973FA" w:rsidRDefault="007973FA" w:rsidP="00ED42F6">
      <w:pPr>
        <w:pStyle w:val="ListParagraph"/>
        <w:numPr>
          <w:ilvl w:val="0"/>
          <w:numId w:val="37"/>
        </w:numPr>
        <w:rPr>
          <w:rFonts w:asciiTheme="minorHAnsi" w:hAnsiTheme="minorHAnsi" w:cstheme="minorHAnsi"/>
          <w:szCs w:val="24"/>
        </w:rPr>
      </w:pPr>
      <w:r w:rsidRPr="007973FA">
        <w:rPr>
          <w:rFonts w:asciiTheme="minorHAnsi" w:hAnsiTheme="minorHAnsi" w:cstheme="minorHAnsi"/>
          <w:szCs w:val="24"/>
        </w:rPr>
        <w:t>Weigh the container.</w:t>
      </w:r>
    </w:p>
    <w:p w14:paraId="179CED5F" w14:textId="266F6554" w:rsidR="0025776E" w:rsidRPr="0046480D" w:rsidRDefault="0025776E" w:rsidP="0046480D">
      <w:pPr>
        <w:pStyle w:val="ListParagraph"/>
        <w:numPr>
          <w:ilvl w:val="0"/>
          <w:numId w:val="39"/>
        </w:numPr>
        <w:rPr>
          <w:rFonts w:asciiTheme="minorHAnsi" w:hAnsiTheme="minorHAnsi" w:cstheme="minorHAnsi"/>
          <w:szCs w:val="24"/>
        </w:rPr>
      </w:pPr>
      <w:r w:rsidRPr="0025776E">
        <w:rPr>
          <w:rFonts w:asciiTheme="minorHAnsi" w:hAnsiTheme="minorHAnsi" w:cstheme="minorHAnsi"/>
          <w:szCs w:val="24"/>
        </w:rPr>
        <w:t xml:space="preserve">Hydrazoic acid generated when preparing sodium azide solution is extremely toxic. </w:t>
      </w:r>
      <w:r w:rsidR="00A67EA1" w:rsidRPr="0025776E">
        <w:rPr>
          <w:rFonts w:asciiTheme="minorHAnsi" w:hAnsiTheme="minorHAnsi" w:cstheme="minorHAnsi"/>
          <w:szCs w:val="24"/>
        </w:rPr>
        <w:t>Therefore,</w:t>
      </w:r>
      <w:r w:rsidRPr="0025776E">
        <w:rPr>
          <w:rFonts w:asciiTheme="minorHAnsi" w:hAnsiTheme="minorHAnsi" w:cstheme="minorHAnsi"/>
          <w:szCs w:val="24"/>
        </w:rPr>
        <w:t xml:space="preserve"> always prepare the NaN</w:t>
      </w:r>
      <w:r w:rsidRPr="00A67EA1">
        <w:rPr>
          <w:rFonts w:asciiTheme="minorHAnsi" w:hAnsiTheme="minorHAnsi" w:cstheme="minorHAnsi"/>
          <w:szCs w:val="24"/>
          <w:vertAlign w:val="subscript"/>
        </w:rPr>
        <w:t>3</w:t>
      </w:r>
      <w:r w:rsidRPr="0025776E">
        <w:rPr>
          <w:rFonts w:asciiTheme="minorHAnsi" w:hAnsiTheme="minorHAnsi" w:cstheme="minorHAnsi"/>
          <w:szCs w:val="24"/>
        </w:rPr>
        <w:t xml:space="preserve"> solution</w:t>
      </w:r>
      <w:r w:rsidR="007973FA" w:rsidRPr="0025776E">
        <w:rPr>
          <w:rFonts w:asciiTheme="minorHAnsi" w:hAnsiTheme="minorHAnsi" w:cstheme="minorHAnsi"/>
          <w:szCs w:val="24"/>
        </w:rPr>
        <w:t xml:space="preserve"> inside </w:t>
      </w:r>
      <w:r w:rsidR="00A67EA1">
        <w:rPr>
          <w:rFonts w:asciiTheme="minorHAnsi" w:hAnsiTheme="minorHAnsi" w:cstheme="minorHAnsi"/>
          <w:szCs w:val="24"/>
        </w:rPr>
        <w:t xml:space="preserve">a chemical fume </w:t>
      </w:r>
      <w:r w:rsidR="007973FA" w:rsidRPr="0025776E">
        <w:rPr>
          <w:rFonts w:asciiTheme="minorHAnsi" w:hAnsiTheme="minorHAnsi" w:cstheme="minorHAnsi"/>
          <w:szCs w:val="24"/>
        </w:rPr>
        <w:t>hood.</w:t>
      </w:r>
      <w:r w:rsidRPr="0025776E">
        <w:t xml:space="preserve"> </w:t>
      </w:r>
    </w:p>
    <w:p w14:paraId="13210032" w14:textId="22ED3DD9" w:rsidR="0025776E" w:rsidRPr="007973FA" w:rsidRDefault="0025776E" w:rsidP="0046480D">
      <w:pPr>
        <w:pStyle w:val="ListParagraph"/>
        <w:numPr>
          <w:ilvl w:val="0"/>
          <w:numId w:val="39"/>
        </w:numPr>
        <w:rPr>
          <w:rFonts w:asciiTheme="minorHAnsi" w:hAnsiTheme="minorHAnsi" w:cstheme="minorHAnsi"/>
          <w:szCs w:val="24"/>
        </w:rPr>
      </w:pPr>
      <w:r>
        <w:rPr>
          <w:rFonts w:asciiTheme="minorHAnsi" w:hAnsiTheme="minorHAnsi" w:cstheme="minorHAnsi"/>
          <w:szCs w:val="24"/>
        </w:rPr>
        <w:t>If using water as the solvent, u</w:t>
      </w:r>
      <w:r w:rsidRPr="0025776E">
        <w:rPr>
          <w:rFonts w:asciiTheme="minorHAnsi" w:hAnsiTheme="minorHAnsi" w:cstheme="minorHAnsi"/>
          <w:szCs w:val="24"/>
        </w:rPr>
        <w:t>se alkaline water (pH &gt; 9) to prevent the rapid hydrolysis of NaN</w:t>
      </w:r>
      <w:r w:rsidRPr="009A16ED">
        <w:rPr>
          <w:rFonts w:asciiTheme="minorHAnsi" w:hAnsiTheme="minorHAnsi" w:cstheme="minorHAnsi"/>
          <w:szCs w:val="24"/>
          <w:vertAlign w:val="subscript"/>
        </w:rPr>
        <w:t>3</w:t>
      </w:r>
      <w:r w:rsidRPr="0025776E">
        <w:rPr>
          <w:rFonts w:asciiTheme="minorHAnsi" w:hAnsiTheme="minorHAnsi" w:cstheme="minorHAnsi"/>
          <w:szCs w:val="24"/>
        </w:rPr>
        <w:t xml:space="preserve"> in water, which forms toxic hydrazoic acid</w:t>
      </w:r>
      <w:r w:rsidR="00FF2159">
        <w:rPr>
          <w:rFonts w:asciiTheme="minorHAnsi" w:hAnsiTheme="minorHAnsi" w:cstheme="minorHAnsi"/>
          <w:szCs w:val="24"/>
        </w:rPr>
        <w:t>.</w:t>
      </w:r>
    </w:p>
    <w:p w14:paraId="461F8551" w14:textId="256F7E65" w:rsidR="007973FA" w:rsidRPr="0025776E" w:rsidRDefault="00FF2159" w:rsidP="00FF2159">
      <w:pPr>
        <w:pStyle w:val="ListParagraph"/>
        <w:numPr>
          <w:ilvl w:val="0"/>
          <w:numId w:val="39"/>
        </w:numPr>
        <w:rPr>
          <w:rFonts w:asciiTheme="minorHAnsi" w:hAnsiTheme="minorHAnsi" w:cstheme="minorHAnsi"/>
          <w:szCs w:val="24"/>
        </w:rPr>
      </w:pPr>
      <w:r w:rsidRPr="00FF2159">
        <w:rPr>
          <w:rFonts w:asciiTheme="minorHAnsi" w:hAnsiTheme="minorHAnsi" w:cstheme="minorHAnsi"/>
          <w:szCs w:val="24"/>
        </w:rPr>
        <w:t>If open containers of solutions are manipulated in a way that generates aerosols (e.g., sonicating or pressurizing), do this inside a chemical fume hood or an exhausted biological safety cabinet with negative pressure ductwork.</w:t>
      </w:r>
    </w:p>
    <w:p w14:paraId="3C05A086" w14:textId="7E929218" w:rsidR="00EF736A" w:rsidRPr="00F84590" w:rsidRDefault="004C45D5" w:rsidP="00865D29">
      <w:pPr>
        <w:pStyle w:val="ListParagraph"/>
        <w:numPr>
          <w:ilvl w:val="0"/>
          <w:numId w:val="7"/>
        </w:numPr>
        <w:rPr>
          <w:rFonts w:asciiTheme="minorHAnsi" w:hAnsiTheme="minorHAnsi" w:cstheme="minorHAnsi"/>
          <w:szCs w:val="24"/>
        </w:rPr>
      </w:pPr>
      <w:r w:rsidRPr="00031F6A">
        <w:rPr>
          <w:rFonts w:asciiTheme="minorHAnsi" w:eastAsia="Times New Roman" w:hAnsiTheme="minorHAnsi" w:cstheme="minorHAnsi"/>
          <w:szCs w:val="24"/>
        </w:rPr>
        <w:t>All</w:t>
      </w:r>
      <w:r w:rsidR="00F9386C" w:rsidRPr="00031F6A">
        <w:rPr>
          <w:rFonts w:asciiTheme="minorHAnsi" w:eastAsia="Times New Roman" w:hAnsiTheme="minorHAnsi" w:cstheme="minorHAnsi"/>
          <w:szCs w:val="24"/>
        </w:rPr>
        <w:t xml:space="preserve"> </w:t>
      </w:r>
      <w:r w:rsidR="007460B1">
        <w:rPr>
          <w:rFonts w:asciiTheme="minorHAnsi" w:eastAsia="Times New Roman" w:hAnsiTheme="minorHAnsi" w:cstheme="minorHAnsi"/>
          <w:szCs w:val="24"/>
        </w:rPr>
        <w:t>NaN</w:t>
      </w:r>
      <w:r w:rsidR="007460B1" w:rsidRPr="00D259C6">
        <w:rPr>
          <w:rFonts w:asciiTheme="minorHAnsi" w:eastAsia="Times New Roman" w:hAnsiTheme="minorHAnsi" w:cstheme="minorHAnsi"/>
          <w:szCs w:val="24"/>
          <w:vertAlign w:val="subscript"/>
        </w:rPr>
        <w:t>3</w:t>
      </w:r>
      <w:r w:rsidR="007460B1" w:rsidRPr="00031F6A">
        <w:rPr>
          <w:rFonts w:asciiTheme="minorHAnsi" w:eastAsia="Times New Roman" w:hAnsiTheme="minorHAnsi" w:cstheme="minorHAnsi"/>
          <w:szCs w:val="24"/>
        </w:rPr>
        <w:t xml:space="preserve"> </w:t>
      </w:r>
      <w:r w:rsidRPr="00031F6A">
        <w:rPr>
          <w:rFonts w:asciiTheme="minorHAnsi" w:eastAsia="Times New Roman" w:hAnsiTheme="minorHAnsi" w:cstheme="minorHAnsi"/>
          <w:szCs w:val="24"/>
        </w:rPr>
        <w:t>containers</w:t>
      </w:r>
      <w:r w:rsidR="00D94615">
        <w:rPr>
          <w:rFonts w:asciiTheme="minorHAnsi" w:eastAsia="Times New Roman" w:hAnsiTheme="minorHAnsi" w:cstheme="minorHAnsi"/>
          <w:szCs w:val="24"/>
        </w:rPr>
        <w:t>,</w:t>
      </w:r>
      <w:r w:rsidRPr="00031F6A">
        <w:rPr>
          <w:rFonts w:asciiTheme="minorHAnsi" w:eastAsia="Times New Roman" w:hAnsiTheme="minorHAnsi" w:cstheme="minorHAnsi"/>
          <w:szCs w:val="24"/>
        </w:rPr>
        <w:t xml:space="preserve"> </w:t>
      </w:r>
      <w:r w:rsidR="00F23602" w:rsidRPr="00031F6A">
        <w:rPr>
          <w:rFonts w:asciiTheme="minorHAnsi" w:eastAsia="Times New Roman" w:hAnsiTheme="minorHAnsi" w:cstheme="minorHAnsi"/>
          <w:szCs w:val="24"/>
        </w:rPr>
        <w:t>including waste</w:t>
      </w:r>
      <w:r w:rsidR="00D94615">
        <w:rPr>
          <w:rFonts w:asciiTheme="minorHAnsi" w:eastAsia="Times New Roman" w:hAnsiTheme="minorHAnsi" w:cstheme="minorHAnsi"/>
          <w:szCs w:val="24"/>
        </w:rPr>
        <w:t>,</w:t>
      </w:r>
      <w:r w:rsidRPr="00031F6A">
        <w:rPr>
          <w:rFonts w:asciiTheme="minorHAnsi" w:eastAsia="Times New Roman" w:hAnsiTheme="minorHAnsi" w:cstheme="minorHAnsi"/>
          <w:szCs w:val="24"/>
        </w:rPr>
        <w:t xml:space="preserve"> </w:t>
      </w:r>
      <w:r w:rsidRPr="00031F6A">
        <w:rPr>
          <w:rFonts w:asciiTheme="minorHAnsi" w:eastAsia="Times New Roman" w:hAnsiTheme="minorHAnsi" w:cstheme="minorHAnsi"/>
          <w:szCs w:val="24"/>
          <w:u w:val="single"/>
        </w:rPr>
        <w:t>MUST</w:t>
      </w:r>
      <w:r w:rsidRPr="00031F6A">
        <w:rPr>
          <w:rFonts w:asciiTheme="minorHAnsi" w:eastAsia="Times New Roman" w:hAnsiTheme="minorHAnsi" w:cstheme="minorHAnsi"/>
          <w:szCs w:val="24"/>
        </w:rPr>
        <w:t xml:space="preserve"> be</w:t>
      </w:r>
      <w:r w:rsidR="00EF736A">
        <w:rPr>
          <w:rFonts w:asciiTheme="minorHAnsi" w:eastAsia="Times New Roman" w:hAnsiTheme="minorHAnsi" w:cstheme="minorHAnsi"/>
          <w:szCs w:val="24"/>
        </w:rPr>
        <w:t>:</w:t>
      </w:r>
    </w:p>
    <w:p w14:paraId="0EB4695B" w14:textId="58DE6D1D" w:rsidR="00EF736A" w:rsidRPr="00F84590" w:rsidRDefault="004C45D5" w:rsidP="009C3AA3">
      <w:pPr>
        <w:pStyle w:val="ListParagraph"/>
        <w:numPr>
          <w:ilvl w:val="0"/>
          <w:numId w:val="19"/>
        </w:numPr>
        <w:rPr>
          <w:rFonts w:asciiTheme="minorHAnsi" w:hAnsiTheme="minorHAnsi" w:cstheme="minorHAnsi"/>
          <w:szCs w:val="24"/>
        </w:rPr>
      </w:pPr>
      <w:r w:rsidRPr="00031F6A">
        <w:rPr>
          <w:rFonts w:asciiTheme="minorHAnsi" w:eastAsia="Times New Roman" w:hAnsiTheme="minorHAnsi" w:cstheme="minorHAnsi"/>
          <w:szCs w:val="24"/>
        </w:rPr>
        <w:t>clearly labeled</w:t>
      </w:r>
    </w:p>
    <w:p w14:paraId="1181533E" w14:textId="26C09A39" w:rsidR="00EF736A" w:rsidRPr="00F84590" w:rsidRDefault="00D94615" w:rsidP="009C3AA3">
      <w:pPr>
        <w:pStyle w:val="ListParagraph"/>
        <w:numPr>
          <w:ilvl w:val="0"/>
          <w:numId w:val="19"/>
        </w:numPr>
        <w:rPr>
          <w:rFonts w:asciiTheme="minorHAnsi" w:hAnsiTheme="minorHAnsi" w:cstheme="minorHAnsi"/>
          <w:szCs w:val="24"/>
        </w:rPr>
      </w:pPr>
      <w:r>
        <w:rPr>
          <w:rFonts w:asciiTheme="minorHAnsi" w:hAnsiTheme="minorHAnsi" w:cstheme="minorHAnsi"/>
          <w:szCs w:val="24"/>
        </w:rPr>
        <w:t>kept</w:t>
      </w:r>
      <w:r w:rsidRPr="00EF736A">
        <w:rPr>
          <w:rFonts w:asciiTheme="minorHAnsi" w:hAnsiTheme="minorHAnsi" w:cstheme="minorHAnsi"/>
          <w:szCs w:val="24"/>
        </w:rPr>
        <w:t xml:space="preserve"> </w:t>
      </w:r>
      <w:r w:rsidR="00EF736A" w:rsidRPr="00EF736A">
        <w:rPr>
          <w:rFonts w:asciiTheme="minorHAnsi" w:hAnsiTheme="minorHAnsi" w:cstheme="minorHAnsi"/>
          <w:szCs w:val="24"/>
        </w:rPr>
        <w:t>away from heat and open flame</w:t>
      </w:r>
    </w:p>
    <w:p w14:paraId="55B1B339" w14:textId="7C6DCE20" w:rsidR="00EF736A" w:rsidRPr="00F84590" w:rsidRDefault="00EF736A" w:rsidP="009C3AA3">
      <w:pPr>
        <w:pStyle w:val="ListParagraph"/>
        <w:numPr>
          <w:ilvl w:val="0"/>
          <w:numId w:val="19"/>
        </w:numPr>
        <w:rPr>
          <w:rFonts w:asciiTheme="minorHAnsi" w:hAnsiTheme="minorHAnsi" w:cstheme="minorHAnsi"/>
          <w:szCs w:val="24"/>
        </w:rPr>
      </w:pPr>
      <w:r>
        <w:rPr>
          <w:rFonts w:asciiTheme="minorHAnsi" w:eastAsia="Times New Roman" w:hAnsiTheme="minorHAnsi" w:cstheme="minorHAnsi"/>
          <w:szCs w:val="24"/>
        </w:rPr>
        <w:t>use</w:t>
      </w:r>
      <w:r w:rsidR="00D94615">
        <w:rPr>
          <w:rFonts w:asciiTheme="minorHAnsi" w:eastAsia="Times New Roman" w:hAnsiTheme="minorHAnsi" w:cstheme="minorHAnsi"/>
          <w:szCs w:val="24"/>
        </w:rPr>
        <w:t>d</w:t>
      </w:r>
      <w:r>
        <w:rPr>
          <w:rFonts w:asciiTheme="minorHAnsi" w:eastAsia="Times New Roman" w:hAnsiTheme="minorHAnsi" w:cstheme="minorHAnsi"/>
          <w:szCs w:val="24"/>
        </w:rPr>
        <w:t xml:space="preserve"> and </w:t>
      </w:r>
      <w:r w:rsidR="00F84590" w:rsidRPr="00EF736A">
        <w:rPr>
          <w:rFonts w:asciiTheme="minorHAnsi" w:eastAsia="Times New Roman" w:hAnsiTheme="minorHAnsi" w:cstheme="minorHAnsi"/>
          <w:szCs w:val="24"/>
        </w:rPr>
        <w:t>store</w:t>
      </w:r>
      <w:r w:rsidR="00D94615">
        <w:rPr>
          <w:rFonts w:asciiTheme="minorHAnsi" w:eastAsia="Times New Roman" w:hAnsiTheme="minorHAnsi" w:cstheme="minorHAnsi"/>
          <w:szCs w:val="24"/>
        </w:rPr>
        <w:t>d</w:t>
      </w:r>
      <w:r w:rsidR="00F84590" w:rsidRPr="00EF736A">
        <w:rPr>
          <w:rFonts w:asciiTheme="minorHAnsi" w:eastAsia="Times New Roman" w:hAnsiTheme="minorHAnsi" w:cstheme="minorHAnsi"/>
          <w:szCs w:val="24"/>
        </w:rPr>
        <w:t xml:space="preserve"> in</w:t>
      </w:r>
      <w:r w:rsidRPr="00EF736A">
        <w:rPr>
          <w:rFonts w:asciiTheme="minorHAnsi" w:eastAsia="Times New Roman" w:hAnsiTheme="minorHAnsi" w:cstheme="minorHAnsi"/>
          <w:szCs w:val="24"/>
        </w:rPr>
        <w:t xml:space="preserve"> designated areas</w:t>
      </w:r>
      <w:r w:rsidRPr="00EF736A">
        <w:t xml:space="preserve"> </w:t>
      </w:r>
      <w:r>
        <w:t>(</w:t>
      </w:r>
      <w:r w:rsidRPr="00EF736A">
        <w:rPr>
          <w:rFonts w:asciiTheme="minorHAnsi" w:eastAsia="Times New Roman" w:hAnsiTheme="minorHAnsi" w:cstheme="minorHAnsi"/>
          <w:szCs w:val="24"/>
        </w:rPr>
        <w:t xml:space="preserve">cool, dry area) away from </w:t>
      </w:r>
      <w:r>
        <w:rPr>
          <w:rFonts w:asciiTheme="minorHAnsi" w:eastAsia="Times New Roman" w:hAnsiTheme="minorHAnsi" w:cstheme="minorHAnsi"/>
          <w:szCs w:val="24"/>
        </w:rPr>
        <w:t xml:space="preserve">incompatible chemicals [e.g. </w:t>
      </w:r>
      <w:r w:rsidRPr="00EF736A">
        <w:rPr>
          <w:rFonts w:asciiTheme="minorHAnsi" w:eastAsia="Times New Roman" w:hAnsiTheme="minorHAnsi" w:cstheme="minorHAnsi"/>
          <w:szCs w:val="24"/>
        </w:rPr>
        <w:t xml:space="preserve">benzoyl </w:t>
      </w:r>
      <w:r w:rsidR="00DC4E9B" w:rsidRPr="00EF736A">
        <w:rPr>
          <w:rFonts w:asciiTheme="minorHAnsi" w:eastAsia="Times New Roman" w:hAnsiTheme="minorHAnsi" w:cstheme="minorHAnsi"/>
          <w:szCs w:val="24"/>
        </w:rPr>
        <w:t>chloride</w:t>
      </w:r>
      <w:r w:rsidRPr="00EF736A">
        <w:rPr>
          <w:rFonts w:asciiTheme="minorHAnsi" w:eastAsia="Times New Roman" w:hAnsiTheme="minorHAnsi" w:cstheme="minorHAnsi"/>
          <w:szCs w:val="24"/>
        </w:rPr>
        <w:t xml:space="preserve"> + potassium hydroxide, bromine, carbon disulfide, chromyl chloride, copper, </w:t>
      </w:r>
      <w:proofErr w:type="spellStart"/>
      <w:r w:rsidRPr="00EF736A">
        <w:rPr>
          <w:rFonts w:asciiTheme="minorHAnsi" w:eastAsia="Times New Roman" w:hAnsiTheme="minorHAnsi" w:cstheme="minorHAnsi"/>
          <w:szCs w:val="24"/>
        </w:rPr>
        <w:t>dibromalonitrile</w:t>
      </w:r>
      <w:proofErr w:type="spellEnd"/>
      <w:r w:rsidRPr="00EF736A">
        <w:rPr>
          <w:rFonts w:asciiTheme="minorHAnsi" w:eastAsia="Times New Roman" w:hAnsiTheme="minorHAnsi" w:cstheme="minorHAnsi"/>
          <w:szCs w:val="24"/>
        </w:rPr>
        <w:t>, dimethyl sulfate, lead, barium carbonate, acids (especially sulfuric and nitric), metals, metal sa</w:t>
      </w:r>
      <w:r>
        <w:rPr>
          <w:rFonts w:asciiTheme="minorHAnsi" w:eastAsia="Times New Roman" w:hAnsiTheme="minorHAnsi" w:cstheme="minorHAnsi"/>
          <w:szCs w:val="24"/>
        </w:rPr>
        <w:t>lts, and water]</w:t>
      </w:r>
    </w:p>
    <w:p w14:paraId="77EDE661" w14:textId="5EE0592B" w:rsidR="00EF736A" w:rsidRPr="00F84590" w:rsidRDefault="00BB3A4E" w:rsidP="009C3AA3">
      <w:pPr>
        <w:pStyle w:val="ListParagraph"/>
        <w:numPr>
          <w:ilvl w:val="0"/>
          <w:numId w:val="19"/>
        </w:numPr>
        <w:rPr>
          <w:rFonts w:asciiTheme="minorHAnsi" w:hAnsiTheme="minorHAnsi" w:cstheme="minorHAnsi"/>
          <w:szCs w:val="24"/>
        </w:rPr>
      </w:pPr>
      <w:r>
        <w:rPr>
          <w:rFonts w:asciiTheme="minorHAnsi" w:eastAsia="Times New Roman" w:hAnsiTheme="minorHAnsi" w:cstheme="minorHAnsi"/>
          <w:szCs w:val="24"/>
        </w:rPr>
        <w:t xml:space="preserve">stored </w:t>
      </w:r>
      <w:r w:rsidR="00EF736A">
        <w:rPr>
          <w:rFonts w:asciiTheme="minorHAnsi" w:eastAsia="Times New Roman" w:hAnsiTheme="minorHAnsi" w:cstheme="minorHAnsi"/>
          <w:szCs w:val="24"/>
        </w:rPr>
        <w:t>in non-metal containers and</w:t>
      </w:r>
      <w:r w:rsidR="00D94615">
        <w:rPr>
          <w:rFonts w:asciiTheme="minorHAnsi" w:eastAsia="Times New Roman" w:hAnsiTheme="minorHAnsi" w:cstheme="minorHAnsi"/>
          <w:szCs w:val="24"/>
        </w:rPr>
        <w:t xml:space="preserve"> on non-metal</w:t>
      </w:r>
      <w:r w:rsidR="00EF736A">
        <w:rPr>
          <w:rFonts w:asciiTheme="minorHAnsi" w:eastAsia="Times New Roman" w:hAnsiTheme="minorHAnsi" w:cstheme="minorHAnsi"/>
          <w:szCs w:val="24"/>
        </w:rPr>
        <w:t xml:space="preserve"> shelves.</w:t>
      </w:r>
    </w:p>
    <w:p w14:paraId="6DA56EA5" w14:textId="5032C4E0" w:rsidR="007973FA" w:rsidRPr="00953D66" w:rsidRDefault="00F84590" w:rsidP="00FB40BC">
      <w:pPr>
        <w:pStyle w:val="ListParagraph"/>
        <w:numPr>
          <w:ilvl w:val="0"/>
          <w:numId w:val="7"/>
        </w:numPr>
        <w:rPr>
          <w:rFonts w:asciiTheme="minorHAnsi" w:hAnsiTheme="minorHAnsi" w:cstheme="minorHAnsi"/>
          <w:szCs w:val="24"/>
        </w:rPr>
      </w:pPr>
      <w:r w:rsidRPr="00953D66">
        <w:rPr>
          <w:rFonts w:asciiTheme="minorHAnsi" w:hAnsiTheme="minorHAnsi" w:cstheme="minorHAnsi"/>
          <w:szCs w:val="24"/>
        </w:rPr>
        <w:t>Dry powders must be</w:t>
      </w:r>
      <w:r w:rsidR="005028D0" w:rsidRPr="00953D66">
        <w:rPr>
          <w:rFonts w:asciiTheme="minorHAnsi" w:hAnsiTheme="minorHAnsi" w:cstheme="minorHAnsi"/>
          <w:szCs w:val="24"/>
        </w:rPr>
        <w:t xml:space="preserve"> transported</w:t>
      </w:r>
      <w:r w:rsidRPr="00953D66">
        <w:rPr>
          <w:rFonts w:asciiTheme="minorHAnsi" w:hAnsiTheme="minorHAnsi" w:cstheme="minorHAnsi"/>
          <w:szCs w:val="24"/>
        </w:rPr>
        <w:t xml:space="preserve"> in sealed shatter-resistant containers. If the container is not shatter-resistant, use a non-metal compatible secondary container (Teflon or polyethylene)</w:t>
      </w:r>
      <w:r w:rsidR="00D94615" w:rsidRPr="00953D66">
        <w:rPr>
          <w:rFonts w:asciiTheme="minorHAnsi" w:hAnsiTheme="minorHAnsi" w:cstheme="minorHAnsi"/>
          <w:szCs w:val="24"/>
        </w:rPr>
        <w:t>.</w:t>
      </w:r>
    </w:p>
    <w:p w14:paraId="5B5AB7BF" w14:textId="14ABE059" w:rsidR="00F84590" w:rsidRPr="00DC4E9B" w:rsidRDefault="004C45D5" w:rsidP="00F84590">
      <w:pPr>
        <w:pStyle w:val="ListParagraph"/>
        <w:numPr>
          <w:ilvl w:val="0"/>
          <w:numId w:val="7"/>
        </w:numPr>
        <w:rPr>
          <w:rFonts w:asciiTheme="minorHAnsi" w:hAnsiTheme="minorHAnsi" w:cstheme="minorHAnsi"/>
          <w:b/>
          <w:sz w:val="28"/>
          <w:szCs w:val="28"/>
        </w:rPr>
      </w:pPr>
      <w:r w:rsidRPr="00031F6A">
        <w:rPr>
          <w:rFonts w:asciiTheme="minorHAnsi" w:eastAsia="Times New Roman" w:hAnsiTheme="minorHAnsi" w:cstheme="minorHAnsi"/>
          <w:szCs w:val="24"/>
        </w:rPr>
        <w:t xml:space="preserve">Transport </w:t>
      </w:r>
      <w:r w:rsidR="00F84590">
        <w:rPr>
          <w:rFonts w:asciiTheme="minorHAnsi" w:eastAsia="Times New Roman" w:hAnsiTheme="minorHAnsi" w:cstheme="minorHAnsi"/>
          <w:szCs w:val="24"/>
        </w:rPr>
        <w:t>NaN</w:t>
      </w:r>
      <w:r w:rsidR="00F84590" w:rsidRPr="00D259C6">
        <w:rPr>
          <w:rFonts w:asciiTheme="minorHAnsi" w:eastAsia="Times New Roman" w:hAnsiTheme="minorHAnsi" w:cstheme="minorHAnsi"/>
          <w:szCs w:val="24"/>
          <w:vertAlign w:val="subscript"/>
        </w:rPr>
        <w:t>3</w:t>
      </w:r>
      <w:r w:rsidR="00F84590">
        <w:rPr>
          <w:rFonts w:asciiTheme="minorHAnsi" w:eastAsia="Times New Roman" w:hAnsiTheme="minorHAnsi" w:cstheme="minorHAnsi"/>
          <w:szCs w:val="24"/>
        </w:rPr>
        <w:t xml:space="preserve"> </w:t>
      </w:r>
      <w:r w:rsidR="00BB3A4E">
        <w:rPr>
          <w:rFonts w:asciiTheme="minorHAnsi" w:eastAsia="Times New Roman" w:hAnsiTheme="minorHAnsi" w:cstheme="minorHAnsi"/>
          <w:szCs w:val="24"/>
        </w:rPr>
        <w:t xml:space="preserve">solutions </w:t>
      </w:r>
      <w:r w:rsidRPr="00031F6A">
        <w:rPr>
          <w:rFonts w:asciiTheme="minorHAnsi" w:eastAsia="Times New Roman" w:hAnsiTheme="minorHAnsi" w:cstheme="minorHAnsi"/>
          <w:szCs w:val="24"/>
        </w:rPr>
        <w:t xml:space="preserve">in </w:t>
      </w:r>
      <w:r w:rsidR="00D94615" w:rsidRPr="00F84590">
        <w:rPr>
          <w:rFonts w:asciiTheme="minorHAnsi" w:hAnsiTheme="minorHAnsi" w:cstheme="minorHAnsi"/>
          <w:szCs w:val="24"/>
        </w:rPr>
        <w:t>a</w:t>
      </w:r>
      <w:r w:rsidR="00D94615">
        <w:rPr>
          <w:rFonts w:asciiTheme="minorHAnsi" w:hAnsiTheme="minorHAnsi" w:cstheme="minorHAnsi"/>
          <w:szCs w:val="24"/>
        </w:rPr>
        <w:t xml:space="preserve"> non-metal</w:t>
      </w:r>
      <w:r w:rsidR="00953D66">
        <w:rPr>
          <w:rFonts w:asciiTheme="minorHAnsi" w:hAnsiTheme="minorHAnsi" w:cstheme="minorHAnsi"/>
          <w:szCs w:val="24"/>
        </w:rPr>
        <w:t>,</w:t>
      </w:r>
      <w:r w:rsidR="00D94615" w:rsidRPr="00F84590">
        <w:rPr>
          <w:rFonts w:asciiTheme="minorHAnsi" w:hAnsiTheme="minorHAnsi" w:cstheme="minorHAnsi"/>
          <w:szCs w:val="24"/>
        </w:rPr>
        <w:t xml:space="preserve"> </w:t>
      </w:r>
      <w:r w:rsidR="00D94615">
        <w:rPr>
          <w:rFonts w:asciiTheme="minorHAnsi" w:hAnsiTheme="minorHAnsi" w:cstheme="minorHAnsi"/>
          <w:szCs w:val="24"/>
        </w:rPr>
        <w:t xml:space="preserve">compatible </w:t>
      </w:r>
      <w:r w:rsidR="00D94615" w:rsidRPr="00F84590">
        <w:rPr>
          <w:rFonts w:asciiTheme="minorHAnsi" w:hAnsiTheme="minorHAnsi" w:cstheme="minorHAnsi"/>
          <w:szCs w:val="24"/>
        </w:rPr>
        <w:t>secondary container</w:t>
      </w:r>
      <w:r w:rsidR="00D94615">
        <w:rPr>
          <w:rFonts w:asciiTheme="minorHAnsi" w:hAnsiTheme="minorHAnsi" w:cstheme="minorHAnsi"/>
          <w:szCs w:val="24"/>
        </w:rPr>
        <w:t xml:space="preserve"> </w:t>
      </w:r>
      <w:r w:rsidR="00D94615" w:rsidRPr="00F84590">
        <w:rPr>
          <w:rFonts w:asciiTheme="minorHAnsi" w:hAnsiTheme="minorHAnsi" w:cstheme="minorHAnsi"/>
          <w:szCs w:val="24"/>
        </w:rPr>
        <w:t>(Teflon or polyethylene)</w:t>
      </w:r>
      <w:r w:rsidR="00D94615">
        <w:rPr>
          <w:rFonts w:asciiTheme="minorHAnsi" w:hAnsiTheme="minorHAnsi" w:cstheme="minorHAnsi"/>
          <w:szCs w:val="24"/>
        </w:rPr>
        <w:t>.</w:t>
      </w:r>
    </w:p>
    <w:p w14:paraId="5EB60F21" w14:textId="77777777" w:rsidR="00F84590" w:rsidRDefault="00F84590" w:rsidP="00D259C6">
      <w:pPr>
        <w:pStyle w:val="ListParagraph"/>
        <w:ind w:left="360"/>
        <w:rPr>
          <w:rFonts w:asciiTheme="minorHAnsi" w:eastAsia="Times New Roman" w:hAnsiTheme="minorHAnsi" w:cstheme="minorHAnsi"/>
          <w:szCs w:val="24"/>
        </w:rPr>
      </w:pPr>
    </w:p>
    <w:p w14:paraId="5D22AEAD" w14:textId="4247FCB2" w:rsidR="006D1539" w:rsidRDefault="006D1539" w:rsidP="009C3AA3">
      <w:pPr>
        <w:pStyle w:val="ListParagraph"/>
        <w:numPr>
          <w:ilvl w:val="0"/>
          <w:numId w:val="23"/>
        </w:numPr>
        <w:rPr>
          <w:rFonts w:asciiTheme="minorHAnsi" w:hAnsiTheme="minorHAnsi" w:cstheme="minorHAnsi"/>
          <w:b/>
          <w:sz w:val="28"/>
          <w:szCs w:val="28"/>
        </w:rPr>
      </w:pPr>
      <w:r w:rsidRPr="00031F6A">
        <w:rPr>
          <w:rFonts w:asciiTheme="minorHAnsi" w:hAnsiTheme="minorHAnsi" w:cstheme="minorHAnsi"/>
          <w:b/>
          <w:sz w:val="28"/>
          <w:szCs w:val="28"/>
        </w:rPr>
        <w:t>Decontamination Procedures</w:t>
      </w:r>
    </w:p>
    <w:p w14:paraId="325492CB" w14:textId="77B1BD45" w:rsidR="00660867" w:rsidRPr="00A34A6E" w:rsidRDefault="00660867" w:rsidP="00865D29">
      <w:pPr>
        <w:pStyle w:val="ListParagraph"/>
        <w:ind w:left="0"/>
        <w:rPr>
          <w:rFonts w:asciiTheme="minorHAnsi" w:hAnsiTheme="minorHAnsi" w:cstheme="minorHAnsi"/>
          <w:u w:val="single"/>
        </w:rPr>
      </w:pPr>
      <w:r w:rsidRPr="00A34A6E">
        <w:rPr>
          <w:rFonts w:asciiTheme="minorHAnsi" w:hAnsiTheme="minorHAnsi" w:cstheme="minorHAnsi"/>
          <w:u w:val="single"/>
        </w:rPr>
        <w:t>P</w:t>
      </w:r>
      <w:r w:rsidR="00440F92" w:rsidRPr="00A34A6E">
        <w:rPr>
          <w:rFonts w:asciiTheme="minorHAnsi" w:hAnsiTheme="minorHAnsi" w:cstheme="minorHAnsi"/>
          <w:u w:val="single"/>
        </w:rPr>
        <w:t>ersonal Protective E</w:t>
      </w:r>
      <w:r w:rsidRPr="00A34A6E">
        <w:rPr>
          <w:rFonts w:asciiTheme="minorHAnsi" w:hAnsiTheme="minorHAnsi" w:cstheme="minorHAnsi"/>
          <w:u w:val="single"/>
        </w:rPr>
        <w:t>quipment</w:t>
      </w:r>
      <w:r w:rsidR="009E5C6F" w:rsidRPr="00A34A6E">
        <w:rPr>
          <w:rFonts w:asciiTheme="minorHAnsi" w:hAnsiTheme="minorHAnsi" w:cstheme="minorHAnsi"/>
          <w:u w:val="single"/>
        </w:rPr>
        <w:t>:</w:t>
      </w:r>
    </w:p>
    <w:p w14:paraId="20997344" w14:textId="77777777" w:rsidR="00440F92" w:rsidRPr="00A34A6E" w:rsidRDefault="00440F92" w:rsidP="00440F92">
      <w:pPr>
        <w:pStyle w:val="ListParagraph"/>
        <w:ind w:left="0"/>
        <w:rPr>
          <w:rFonts w:asciiTheme="minorHAnsi" w:hAnsiTheme="minorHAnsi" w:cstheme="minorHAnsi"/>
        </w:rPr>
      </w:pPr>
    </w:p>
    <w:p w14:paraId="25B5146E" w14:textId="31C156B7" w:rsidR="00440F92" w:rsidRPr="00A34A6E" w:rsidRDefault="00660867" w:rsidP="009C3AA3">
      <w:pPr>
        <w:pStyle w:val="ListParagraph"/>
        <w:numPr>
          <w:ilvl w:val="0"/>
          <w:numId w:val="16"/>
        </w:numPr>
        <w:rPr>
          <w:rFonts w:asciiTheme="minorHAnsi" w:hAnsiTheme="minorHAnsi" w:cstheme="minorHAnsi"/>
        </w:rPr>
      </w:pPr>
      <w:r w:rsidRPr="00A34A6E">
        <w:rPr>
          <w:rFonts w:asciiTheme="minorHAnsi" w:hAnsiTheme="minorHAnsi" w:cstheme="minorHAnsi"/>
        </w:rPr>
        <w:t xml:space="preserve">Upon leaving work area where </w:t>
      </w:r>
      <w:r w:rsidR="00BB3A4E">
        <w:rPr>
          <w:rFonts w:asciiTheme="minorHAnsi" w:hAnsiTheme="minorHAnsi" w:cstheme="minorHAnsi"/>
        </w:rPr>
        <w:t>NaN</w:t>
      </w:r>
      <w:r w:rsidR="00BB3A4E" w:rsidRPr="00C47067">
        <w:rPr>
          <w:rFonts w:asciiTheme="minorHAnsi" w:hAnsiTheme="minorHAnsi" w:cstheme="minorHAnsi"/>
          <w:vertAlign w:val="subscript"/>
        </w:rPr>
        <w:t>3</w:t>
      </w:r>
      <w:r w:rsidR="00BB3A4E" w:rsidRPr="00A34A6E">
        <w:rPr>
          <w:rFonts w:asciiTheme="minorHAnsi" w:hAnsiTheme="minorHAnsi" w:cstheme="minorHAnsi"/>
        </w:rPr>
        <w:t xml:space="preserve"> </w:t>
      </w:r>
      <w:r w:rsidRPr="00A34A6E">
        <w:rPr>
          <w:rFonts w:asciiTheme="minorHAnsi" w:hAnsiTheme="minorHAnsi" w:cstheme="minorHAnsi"/>
        </w:rPr>
        <w:t xml:space="preserve">is used, remove </w:t>
      </w:r>
      <w:r w:rsidR="00440F92" w:rsidRPr="00A34A6E">
        <w:rPr>
          <w:rFonts w:asciiTheme="minorHAnsi" w:hAnsiTheme="minorHAnsi" w:cstheme="minorHAnsi"/>
        </w:rPr>
        <w:t>PPE</w:t>
      </w:r>
      <w:r w:rsidRPr="00A34A6E">
        <w:rPr>
          <w:rFonts w:asciiTheme="minorHAnsi" w:hAnsiTheme="minorHAnsi" w:cstheme="minorHAnsi"/>
        </w:rPr>
        <w:t xml:space="preserve"> </w:t>
      </w:r>
      <w:r w:rsidR="00D94615">
        <w:rPr>
          <w:rFonts w:asciiTheme="minorHAnsi" w:hAnsiTheme="minorHAnsi" w:cstheme="minorHAnsi"/>
        </w:rPr>
        <w:t>according to procedures listed above</w:t>
      </w:r>
      <w:r w:rsidRPr="00A34A6E">
        <w:rPr>
          <w:rFonts w:asciiTheme="minorHAnsi" w:hAnsiTheme="minorHAnsi" w:cstheme="minorHAnsi"/>
        </w:rPr>
        <w:t xml:space="preserve">, </w:t>
      </w:r>
      <w:r w:rsidR="00D94615">
        <w:rPr>
          <w:rFonts w:asciiTheme="minorHAnsi" w:hAnsiTheme="minorHAnsi" w:cstheme="minorHAnsi"/>
        </w:rPr>
        <w:t>then</w:t>
      </w:r>
      <w:r w:rsidR="00D94615" w:rsidRPr="00A34A6E">
        <w:rPr>
          <w:rFonts w:asciiTheme="minorHAnsi" w:hAnsiTheme="minorHAnsi" w:cstheme="minorHAnsi"/>
        </w:rPr>
        <w:t xml:space="preserve"> </w:t>
      </w:r>
      <w:r w:rsidRPr="00A34A6E">
        <w:rPr>
          <w:rFonts w:asciiTheme="minorHAnsi" w:hAnsiTheme="minorHAnsi" w:cstheme="minorHAnsi"/>
        </w:rPr>
        <w:t xml:space="preserve">wash hands, forearms, face, and neck. </w:t>
      </w:r>
    </w:p>
    <w:p w14:paraId="44D1A7D9" w14:textId="17471FF7" w:rsidR="00440F92" w:rsidRPr="00A34A6E" w:rsidRDefault="00440F92" w:rsidP="009C3AA3">
      <w:pPr>
        <w:pStyle w:val="ListParagraph"/>
        <w:numPr>
          <w:ilvl w:val="0"/>
          <w:numId w:val="16"/>
        </w:numPr>
        <w:rPr>
          <w:rFonts w:asciiTheme="minorHAnsi" w:hAnsiTheme="minorHAnsi" w:cstheme="minorHAnsi"/>
        </w:rPr>
      </w:pPr>
      <w:r w:rsidRPr="00A34A6E">
        <w:rPr>
          <w:rFonts w:asciiTheme="minorHAnsi" w:hAnsiTheme="minorHAnsi" w:cstheme="minorHAnsi"/>
        </w:rPr>
        <w:t xml:space="preserve">Dispose all </w:t>
      </w:r>
      <w:r w:rsidR="00C47067">
        <w:rPr>
          <w:rFonts w:asciiTheme="minorHAnsi" w:hAnsiTheme="minorHAnsi" w:cstheme="minorHAnsi"/>
        </w:rPr>
        <w:t>NaN</w:t>
      </w:r>
      <w:r w:rsidR="00C47067" w:rsidRPr="00CC4400">
        <w:rPr>
          <w:rFonts w:asciiTheme="minorHAnsi" w:hAnsiTheme="minorHAnsi" w:cstheme="minorHAnsi"/>
          <w:vertAlign w:val="subscript"/>
        </w:rPr>
        <w:t>3</w:t>
      </w:r>
      <w:r w:rsidRPr="00A34A6E">
        <w:rPr>
          <w:rFonts w:asciiTheme="minorHAnsi" w:hAnsiTheme="minorHAnsi" w:cstheme="minorHAnsi"/>
        </w:rPr>
        <w:t xml:space="preserve"> contaminated disposable </w:t>
      </w:r>
      <w:r w:rsidR="00932DAD" w:rsidRPr="00A34A6E">
        <w:rPr>
          <w:rFonts w:asciiTheme="minorHAnsi" w:hAnsiTheme="minorHAnsi" w:cstheme="minorHAnsi"/>
        </w:rPr>
        <w:t>PPE</w:t>
      </w:r>
      <w:r w:rsidRPr="00A34A6E">
        <w:rPr>
          <w:rFonts w:asciiTheme="minorHAnsi" w:hAnsiTheme="minorHAnsi" w:cstheme="minorHAnsi"/>
        </w:rPr>
        <w:t xml:space="preserve"> as solid hazardous chemical waste. DO NOT </w:t>
      </w:r>
      <w:r w:rsidR="00654251">
        <w:rPr>
          <w:rFonts w:asciiTheme="minorHAnsi" w:hAnsiTheme="minorHAnsi" w:cstheme="minorHAnsi"/>
        </w:rPr>
        <w:t>rinse</w:t>
      </w:r>
      <w:r w:rsidR="00654251" w:rsidRPr="00A34A6E">
        <w:rPr>
          <w:rFonts w:asciiTheme="minorHAnsi" w:hAnsiTheme="minorHAnsi" w:cstheme="minorHAnsi"/>
        </w:rPr>
        <w:t xml:space="preserve"> </w:t>
      </w:r>
      <w:r w:rsidR="00BB3A4E">
        <w:rPr>
          <w:rFonts w:asciiTheme="minorHAnsi" w:hAnsiTheme="minorHAnsi" w:cstheme="minorHAnsi"/>
        </w:rPr>
        <w:t>NaN</w:t>
      </w:r>
      <w:r w:rsidR="00BB3A4E" w:rsidRPr="00C47067">
        <w:rPr>
          <w:rFonts w:asciiTheme="minorHAnsi" w:hAnsiTheme="minorHAnsi" w:cstheme="minorHAnsi"/>
          <w:vertAlign w:val="subscript"/>
        </w:rPr>
        <w:t>3</w:t>
      </w:r>
      <w:r w:rsidR="00BB3A4E" w:rsidRPr="00A34A6E">
        <w:rPr>
          <w:rFonts w:asciiTheme="minorHAnsi" w:hAnsiTheme="minorHAnsi" w:cstheme="minorHAnsi"/>
        </w:rPr>
        <w:t xml:space="preserve"> </w:t>
      </w:r>
      <w:r w:rsidRPr="00A34A6E">
        <w:rPr>
          <w:rFonts w:asciiTheme="minorHAnsi" w:hAnsiTheme="minorHAnsi" w:cstheme="minorHAnsi"/>
        </w:rPr>
        <w:t>contaminated disposable items prior to discard</w:t>
      </w:r>
      <w:r w:rsidR="00D94615">
        <w:rPr>
          <w:rFonts w:asciiTheme="minorHAnsi" w:hAnsiTheme="minorHAnsi" w:cstheme="minorHAnsi"/>
        </w:rPr>
        <w:t>ing</w:t>
      </w:r>
      <w:r w:rsidRPr="00A34A6E">
        <w:rPr>
          <w:rFonts w:asciiTheme="minorHAnsi" w:hAnsiTheme="minorHAnsi" w:cstheme="minorHAnsi"/>
        </w:rPr>
        <w:t xml:space="preserve"> as hazardous waste.</w:t>
      </w:r>
    </w:p>
    <w:p w14:paraId="65216CD9" w14:textId="77777777" w:rsidR="0070049A" w:rsidRPr="0070049A" w:rsidRDefault="00440F92" w:rsidP="0070049A">
      <w:pPr>
        <w:pStyle w:val="ListParagraph"/>
        <w:numPr>
          <w:ilvl w:val="0"/>
          <w:numId w:val="16"/>
        </w:numPr>
        <w:rPr>
          <w:rFonts w:asciiTheme="minorHAnsi" w:hAnsiTheme="minorHAnsi" w:cstheme="minorHAnsi"/>
        </w:rPr>
      </w:pPr>
      <w:r w:rsidRPr="0070049A">
        <w:rPr>
          <w:rFonts w:asciiTheme="minorHAnsi" w:hAnsiTheme="minorHAnsi" w:cstheme="minorHAnsi"/>
        </w:rPr>
        <w:t>Thoroughly</w:t>
      </w:r>
      <w:r w:rsidR="00CE182E" w:rsidRPr="0070049A">
        <w:rPr>
          <w:rFonts w:asciiTheme="minorHAnsi" w:hAnsiTheme="minorHAnsi" w:cstheme="minorHAnsi"/>
        </w:rPr>
        <w:t xml:space="preserve"> wipe the </w:t>
      </w:r>
      <w:r w:rsidR="00C47067" w:rsidRPr="0070049A">
        <w:rPr>
          <w:rFonts w:asciiTheme="minorHAnsi" w:hAnsiTheme="minorHAnsi" w:cstheme="minorHAnsi"/>
        </w:rPr>
        <w:t>NaN</w:t>
      </w:r>
      <w:r w:rsidR="00C47067" w:rsidRPr="0070049A">
        <w:rPr>
          <w:rFonts w:asciiTheme="minorHAnsi" w:hAnsiTheme="minorHAnsi" w:cstheme="minorHAnsi"/>
          <w:vertAlign w:val="subscript"/>
        </w:rPr>
        <w:t>3</w:t>
      </w:r>
      <w:r w:rsidRPr="0070049A">
        <w:rPr>
          <w:rFonts w:asciiTheme="minorHAnsi" w:hAnsiTheme="minorHAnsi" w:cstheme="minorHAnsi"/>
        </w:rPr>
        <w:t xml:space="preserve"> contaminated reusable PPE with </w:t>
      </w:r>
      <w:r w:rsidR="00CE182E" w:rsidRPr="0070049A">
        <w:rPr>
          <w:rFonts w:asciiTheme="minorHAnsi" w:hAnsiTheme="minorHAnsi" w:cstheme="minorHAnsi"/>
        </w:rPr>
        <w:t>absorbent material and rinse with pH adjusted water (pH &gt; 9).</w:t>
      </w:r>
      <w:r w:rsidRPr="0070049A">
        <w:rPr>
          <w:rFonts w:asciiTheme="minorHAnsi" w:hAnsiTheme="minorHAnsi" w:cstheme="minorHAnsi"/>
        </w:rPr>
        <w:t xml:space="preserve"> </w:t>
      </w:r>
      <w:r w:rsidR="00CE182E" w:rsidRPr="0070049A">
        <w:rPr>
          <w:rFonts w:asciiTheme="minorHAnsi" w:hAnsiTheme="minorHAnsi" w:cstheme="minorHAnsi"/>
        </w:rPr>
        <w:t>C</w:t>
      </w:r>
      <w:r w:rsidRPr="0070049A">
        <w:rPr>
          <w:rFonts w:asciiTheme="minorHAnsi" w:hAnsiTheme="minorHAnsi" w:cstheme="minorHAnsi"/>
        </w:rPr>
        <w:t>ollect the rinsate</w:t>
      </w:r>
      <w:r w:rsidR="00D94615" w:rsidRPr="0070049A">
        <w:rPr>
          <w:rFonts w:asciiTheme="minorHAnsi" w:hAnsiTheme="minorHAnsi" w:cstheme="minorHAnsi"/>
        </w:rPr>
        <w:t xml:space="preserve"> and absorbent material</w:t>
      </w:r>
      <w:r w:rsidRPr="0070049A">
        <w:rPr>
          <w:rFonts w:asciiTheme="minorHAnsi" w:hAnsiTheme="minorHAnsi" w:cstheme="minorHAnsi"/>
        </w:rPr>
        <w:t xml:space="preserve"> as hazardous chemical waste. </w:t>
      </w:r>
      <w:r w:rsidR="00CE182E" w:rsidRPr="0070049A">
        <w:rPr>
          <w:rFonts w:asciiTheme="minorHAnsi" w:eastAsia="Times New Roman" w:hAnsiTheme="minorHAnsi" w:cstheme="minorHAnsi"/>
          <w:i/>
          <w:szCs w:val="24"/>
        </w:rPr>
        <w:t xml:space="preserve">Note: Use of alkaline water (pH &gt; 9) will prevent the rapid hydrolysis of </w:t>
      </w:r>
      <w:r w:rsidR="00C47067" w:rsidRPr="0070049A">
        <w:rPr>
          <w:rFonts w:asciiTheme="minorHAnsi" w:hAnsiTheme="minorHAnsi" w:cstheme="minorHAnsi"/>
          <w:i/>
        </w:rPr>
        <w:t>NaN</w:t>
      </w:r>
      <w:r w:rsidR="00C47067" w:rsidRPr="0070049A">
        <w:rPr>
          <w:rFonts w:asciiTheme="minorHAnsi" w:hAnsiTheme="minorHAnsi" w:cstheme="minorHAnsi"/>
          <w:i/>
          <w:vertAlign w:val="subscript"/>
        </w:rPr>
        <w:t>3</w:t>
      </w:r>
      <w:r w:rsidR="00CE182E" w:rsidRPr="0070049A">
        <w:rPr>
          <w:rFonts w:asciiTheme="minorHAnsi" w:eastAsia="Times New Roman" w:hAnsiTheme="minorHAnsi" w:cstheme="minorHAnsi"/>
          <w:i/>
          <w:szCs w:val="24"/>
        </w:rPr>
        <w:t xml:space="preserve"> in water, which form</w:t>
      </w:r>
      <w:r w:rsidR="00442FFF" w:rsidRPr="0070049A">
        <w:rPr>
          <w:rFonts w:asciiTheme="minorHAnsi" w:eastAsia="Times New Roman" w:hAnsiTheme="minorHAnsi" w:cstheme="minorHAnsi"/>
          <w:i/>
          <w:szCs w:val="24"/>
        </w:rPr>
        <w:t>s</w:t>
      </w:r>
      <w:r w:rsidR="00CE182E" w:rsidRPr="0070049A">
        <w:rPr>
          <w:rFonts w:asciiTheme="minorHAnsi" w:eastAsia="Times New Roman" w:hAnsiTheme="minorHAnsi" w:cstheme="minorHAnsi"/>
          <w:i/>
          <w:szCs w:val="24"/>
        </w:rPr>
        <w:t xml:space="preserve"> toxic hydrazoic acid.</w:t>
      </w:r>
    </w:p>
    <w:p w14:paraId="428EC4E0" w14:textId="77777777" w:rsidR="0070049A" w:rsidRDefault="0070049A" w:rsidP="0070049A">
      <w:pPr>
        <w:rPr>
          <w:rFonts w:asciiTheme="minorHAnsi" w:hAnsiTheme="minorHAnsi" w:cstheme="minorHAnsi"/>
        </w:rPr>
      </w:pPr>
    </w:p>
    <w:p w14:paraId="4B7F2E49" w14:textId="34FEC623" w:rsidR="00077F38" w:rsidRPr="009E5C6F" w:rsidRDefault="0070049A" w:rsidP="0070049A">
      <w:pPr>
        <w:rPr>
          <w:rFonts w:asciiTheme="minorHAnsi" w:eastAsia="Times New Roman" w:hAnsiTheme="minorHAnsi" w:cstheme="minorHAnsi"/>
          <w:szCs w:val="24"/>
          <w:u w:val="single"/>
        </w:rPr>
      </w:pPr>
      <w:r>
        <w:rPr>
          <w:rFonts w:asciiTheme="minorHAnsi" w:eastAsia="Times New Roman" w:hAnsiTheme="minorHAnsi" w:cstheme="minorHAnsi"/>
          <w:szCs w:val="24"/>
          <w:u w:val="single"/>
        </w:rPr>
        <w:t>C</w:t>
      </w:r>
      <w:r w:rsidR="00F17E0B" w:rsidRPr="009E5C6F">
        <w:rPr>
          <w:rFonts w:asciiTheme="minorHAnsi" w:eastAsia="Times New Roman" w:hAnsiTheme="minorHAnsi" w:cstheme="minorHAnsi"/>
          <w:szCs w:val="24"/>
          <w:u w:val="single"/>
        </w:rPr>
        <w:t>hemical fume hood interiors,</w:t>
      </w:r>
      <w:r w:rsidR="00440F92" w:rsidRPr="009E5C6F">
        <w:rPr>
          <w:rFonts w:asciiTheme="minorHAnsi" w:eastAsia="Times New Roman" w:hAnsiTheme="minorHAnsi" w:cstheme="minorHAnsi"/>
          <w:szCs w:val="24"/>
          <w:u w:val="single"/>
        </w:rPr>
        <w:t xml:space="preserve"> bench tops,</w:t>
      </w:r>
      <w:r w:rsidR="00F17E0B" w:rsidRPr="009E5C6F">
        <w:rPr>
          <w:rFonts w:asciiTheme="minorHAnsi" w:eastAsia="Times New Roman" w:hAnsiTheme="minorHAnsi" w:cstheme="minorHAnsi"/>
          <w:szCs w:val="24"/>
          <w:u w:val="single"/>
        </w:rPr>
        <w:t xml:space="preserve"> equipment, and </w:t>
      </w:r>
      <w:r w:rsidR="009E5C6F">
        <w:rPr>
          <w:rFonts w:asciiTheme="minorHAnsi" w:eastAsia="Times New Roman" w:hAnsiTheme="minorHAnsi" w:cstheme="minorHAnsi"/>
          <w:szCs w:val="24"/>
          <w:u w:val="single"/>
        </w:rPr>
        <w:t xml:space="preserve">other </w:t>
      </w:r>
      <w:r w:rsidR="00F17E0B" w:rsidRPr="009E5C6F">
        <w:rPr>
          <w:rFonts w:asciiTheme="minorHAnsi" w:eastAsia="Times New Roman" w:hAnsiTheme="minorHAnsi" w:cstheme="minorHAnsi"/>
          <w:szCs w:val="24"/>
          <w:u w:val="single"/>
        </w:rPr>
        <w:t>laboratory surfaces</w:t>
      </w:r>
      <w:r w:rsidR="00077F38" w:rsidRPr="009E5C6F">
        <w:rPr>
          <w:rFonts w:asciiTheme="minorHAnsi" w:eastAsia="Times New Roman" w:hAnsiTheme="minorHAnsi" w:cstheme="minorHAnsi"/>
          <w:szCs w:val="24"/>
          <w:u w:val="single"/>
        </w:rPr>
        <w:t xml:space="preserve"> where </w:t>
      </w:r>
      <w:r w:rsidR="00CE182E">
        <w:rPr>
          <w:rFonts w:asciiTheme="minorHAnsi" w:eastAsia="Times New Roman" w:hAnsiTheme="minorHAnsi" w:cstheme="minorHAnsi"/>
          <w:szCs w:val="24"/>
          <w:u w:val="single"/>
        </w:rPr>
        <w:t>NaN</w:t>
      </w:r>
      <w:r w:rsidR="00CE182E" w:rsidRPr="003521ED">
        <w:rPr>
          <w:rFonts w:asciiTheme="minorHAnsi" w:eastAsia="Times New Roman" w:hAnsiTheme="minorHAnsi" w:cstheme="minorHAnsi"/>
          <w:szCs w:val="24"/>
          <w:u w:val="single"/>
          <w:vertAlign w:val="subscript"/>
        </w:rPr>
        <w:t>3</w:t>
      </w:r>
      <w:r w:rsidR="00CE182E" w:rsidRPr="009E5C6F">
        <w:rPr>
          <w:rFonts w:asciiTheme="minorHAnsi" w:eastAsia="Times New Roman" w:hAnsiTheme="minorHAnsi" w:cstheme="minorHAnsi"/>
          <w:szCs w:val="24"/>
          <w:u w:val="single"/>
        </w:rPr>
        <w:t xml:space="preserve"> </w:t>
      </w:r>
      <w:r w:rsidR="00077F38" w:rsidRPr="009E5C6F">
        <w:rPr>
          <w:rFonts w:asciiTheme="minorHAnsi" w:eastAsia="Times New Roman" w:hAnsiTheme="minorHAnsi" w:cstheme="minorHAnsi"/>
          <w:szCs w:val="24"/>
          <w:u w:val="single"/>
        </w:rPr>
        <w:t>is used</w:t>
      </w:r>
      <w:r w:rsidR="009E5C6F" w:rsidRPr="009E5C6F">
        <w:rPr>
          <w:rFonts w:asciiTheme="minorHAnsi" w:eastAsia="Times New Roman" w:hAnsiTheme="minorHAnsi" w:cstheme="minorHAnsi"/>
          <w:szCs w:val="24"/>
          <w:u w:val="single"/>
        </w:rPr>
        <w:t>:</w:t>
      </w:r>
    </w:p>
    <w:p w14:paraId="578393EC" w14:textId="358649DD" w:rsidR="00932DAD" w:rsidRDefault="00932DAD" w:rsidP="00406E8A">
      <w:pPr>
        <w:pStyle w:val="ListParagraph"/>
        <w:numPr>
          <w:ilvl w:val="0"/>
          <w:numId w:val="15"/>
        </w:numPr>
        <w:rPr>
          <w:rFonts w:asciiTheme="minorHAnsi" w:eastAsia="Times New Roman" w:hAnsiTheme="minorHAnsi" w:cstheme="minorHAnsi"/>
          <w:szCs w:val="24"/>
        </w:rPr>
      </w:pPr>
      <w:r>
        <w:rPr>
          <w:rFonts w:asciiTheme="minorHAnsi" w:eastAsia="Times New Roman" w:hAnsiTheme="minorHAnsi" w:cstheme="minorHAnsi"/>
          <w:szCs w:val="24"/>
        </w:rPr>
        <w:t>C</w:t>
      </w:r>
      <w:r w:rsidRPr="00932DAD">
        <w:rPr>
          <w:rFonts w:asciiTheme="minorHAnsi" w:eastAsia="Times New Roman" w:hAnsiTheme="minorHAnsi" w:cstheme="minorHAnsi"/>
          <w:szCs w:val="24"/>
        </w:rPr>
        <w:t>lean and decontaminate after</w:t>
      </w:r>
      <w:r>
        <w:rPr>
          <w:rFonts w:asciiTheme="minorHAnsi" w:eastAsia="Times New Roman" w:hAnsiTheme="minorHAnsi" w:cstheme="minorHAnsi"/>
          <w:szCs w:val="24"/>
        </w:rPr>
        <w:t xml:space="preserve"> each</w:t>
      </w:r>
      <w:r w:rsidRPr="00932DAD">
        <w:rPr>
          <w:rFonts w:asciiTheme="minorHAnsi" w:eastAsia="Times New Roman" w:hAnsiTheme="minorHAnsi" w:cstheme="minorHAnsi"/>
          <w:szCs w:val="24"/>
        </w:rPr>
        <w:t xml:space="preserve"> use</w:t>
      </w:r>
      <w:r w:rsidR="00406E8A">
        <w:rPr>
          <w:rFonts w:asciiTheme="minorHAnsi" w:eastAsia="Times New Roman" w:hAnsiTheme="minorHAnsi" w:cstheme="minorHAnsi"/>
          <w:szCs w:val="24"/>
        </w:rPr>
        <w:t>.</w:t>
      </w:r>
    </w:p>
    <w:p w14:paraId="1D8403C5" w14:textId="65F09ABB" w:rsidR="00DC4E9B" w:rsidRDefault="00DC4E9B" w:rsidP="009C3AA3">
      <w:pPr>
        <w:pStyle w:val="ListParagraph"/>
        <w:numPr>
          <w:ilvl w:val="0"/>
          <w:numId w:val="15"/>
        </w:numPr>
        <w:rPr>
          <w:rFonts w:asciiTheme="minorHAnsi" w:eastAsia="Times New Roman" w:hAnsiTheme="minorHAnsi" w:cstheme="minorHAnsi"/>
          <w:szCs w:val="24"/>
        </w:rPr>
      </w:pPr>
      <w:r w:rsidRPr="00DC4E9B">
        <w:rPr>
          <w:rFonts w:asciiTheme="minorHAnsi" w:eastAsia="Times New Roman" w:hAnsiTheme="minorHAnsi" w:cstheme="minorHAnsi"/>
          <w:szCs w:val="24"/>
        </w:rPr>
        <w:t xml:space="preserve">Do not use </w:t>
      </w:r>
      <w:r w:rsidR="00442FFF">
        <w:rPr>
          <w:rFonts w:asciiTheme="minorHAnsi" w:eastAsia="Times New Roman" w:hAnsiTheme="minorHAnsi" w:cstheme="minorHAnsi"/>
          <w:szCs w:val="24"/>
        </w:rPr>
        <w:t>any type of</w:t>
      </w:r>
      <w:r w:rsidR="00442FFF" w:rsidRPr="00DC4E9B">
        <w:rPr>
          <w:rFonts w:asciiTheme="minorHAnsi" w:eastAsia="Times New Roman" w:hAnsiTheme="minorHAnsi" w:cstheme="minorHAnsi"/>
          <w:szCs w:val="24"/>
        </w:rPr>
        <w:t xml:space="preserve"> </w:t>
      </w:r>
      <w:r w:rsidRPr="00DC4E9B">
        <w:rPr>
          <w:rFonts w:asciiTheme="minorHAnsi" w:eastAsia="Times New Roman" w:hAnsiTheme="minorHAnsi" w:cstheme="minorHAnsi"/>
          <w:szCs w:val="24"/>
        </w:rPr>
        <w:t xml:space="preserve">vacuum for cleaning up </w:t>
      </w:r>
      <w:r w:rsidR="00B105BD">
        <w:rPr>
          <w:rFonts w:asciiTheme="minorHAnsi" w:eastAsia="Times New Roman" w:hAnsiTheme="minorHAnsi" w:cstheme="minorHAnsi"/>
          <w:szCs w:val="24"/>
        </w:rPr>
        <w:t xml:space="preserve">spilled </w:t>
      </w:r>
      <w:r w:rsidR="00C47067">
        <w:rPr>
          <w:rFonts w:asciiTheme="minorHAnsi" w:hAnsiTheme="minorHAnsi" w:cstheme="minorHAnsi"/>
        </w:rPr>
        <w:t>NaN</w:t>
      </w:r>
      <w:r w:rsidR="00C47067" w:rsidRPr="00CC4400">
        <w:rPr>
          <w:rFonts w:asciiTheme="minorHAnsi" w:hAnsiTheme="minorHAnsi" w:cstheme="minorHAnsi"/>
          <w:vertAlign w:val="subscript"/>
        </w:rPr>
        <w:t>3</w:t>
      </w:r>
      <w:r w:rsidR="00B105BD">
        <w:rPr>
          <w:rFonts w:asciiTheme="minorHAnsi" w:eastAsia="Times New Roman" w:hAnsiTheme="minorHAnsi" w:cstheme="minorHAnsi"/>
          <w:szCs w:val="24"/>
        </w:rPr>
        <w:t xml:space="preserve"> powder</w:t>
      </w:r>
      <w:r w:rsidR="00442FFF">
        <w:rPr>
          <w:rFonts w:asciiTheme="minorHAnsi" w:eastAsia="Times New Roman" w:hAnsiTheme="minorHAnsi" w:cstheme="minorHAnsi"/>
          <w:szCs w:val="24"/>
        </w:rPr>
        <w:t>.</w:t>
      </w:r>
      <w:r w:rsidRPr="00DC4E9B">
        <w:rPr>
          <w:rFonts w:asciiTheme="minorHAnsi" w:eastAsia="Times New Roman" w:hAnsiTheme="minorHAnsi" w:cstheme="minorHAnsi"/>
          <w:szCs w:val="24"/>
        </w:rPr>
        <w:t xml:space="preserve"> </w:t>
      </w:r>
      <w:r w:rsidR="00C47067">
        <w:rPr>
          <w:rFonts w:asciiTheme="minorHAnsi" w:hAnsiTheme="minorHAnsi" w:cstheme="minorHAnsi"/>
        </w:rPr>
        <w:t>NaN</w:t>
      </w:r>
      <w:r w:rsidR="00C47067" w:rsidRPr="00CC4400">
        <w:rPr>
          <w:rFonts w:asciiTheme="minorHAnsi" w:hAnsiTheme="minorHAnsi" w:cstheme="minorHAnsi"/>
          <w:vertAlign w:val="subscript"/>
        </w:rPr>
        <w:t>3</w:t>
      </w:r>
      <w:r w:rsidRPr="00DC4E9B">
        <w:rPr>
          <w:rFonts w:asciiTheme="minorHAnsi" w:eastAsia="Times New Roman" w:hAnsiTheme="minorHAnsi" w:cstheme="minorHAnsi"/>
          <w:szCs w:val="24"/>
        </w:rPr>
        <w:t xml:space="preserve"> could react with metal inside the vacuum.</w:t>
      </w:r>
    </w:p>
    <w:p w14:paraId="75033382" w14:textId="530538AD" w:rsidR="00932DAD" w:rsidRPr="00CE182E" w:rsidRDefault="00932DAD" w:rsidP="002C5AB6">
      <w:pPr>
        <w:pStyle w:val="ListParagraph"/>
        <w:numPr>
          <w:ilvl w:val="0"/>
          <w:numId w:val="15"/>
        </w:numPr>
        <w:rPr>
          <w:rFonts w:asciiTheme="minorHAnsi" w:eastAsia="Times New Roman" w:hAnsiTheme="minorHAnsi" w:cstheme="minorHAnsi"/>
          <w:szCs w:val="24"/>
        </w:rPr>
      </w:pPr>
      <w:r w:rsidRPr="00CE182E">
        <w:rPr>
          <w:rFonts w:asciiTheme="minorHAnsi" w:eastAsia="Times New Roman" w:hAnsiTheme="minorHAnsi" w:cstheme="minorHAnsi"/>
          <w:szCs w:val="24"/>
        </w:rPr>
        <w:t xml:space="preserve">Visible </w:t>
      </w:r>
      <w:r w:rsidR="00CE182E" w:rsidRPr="00CE182E">
        <w:rPr>
          <w:rFonts w:asciiTheme="minorHAnsi" w:eastAsia="Times New Roman" w:hAnsiTheme="minorHAnsi" w:cstheme="minorHAnsi"/>
          <w:szCs w:val="24"/>
        </w:rPr>
        <w:t>NaN</w:t>
      </w:r>
      <w:r w:rsidR="00CE182E" w:rsidRPr="00D259C6">
        <w:rPr>
          <w:rFonts w:asciiTheme="minorHAnsi" w:eastAsia="Times New Roman" w:hAnsiTheme="minorHAnsi" w:cstheme="minorHAnsi"/>
          <w:szCs w:val="24"/>
          <w:vertAlign w:val="subscript"/>
        </w:rPr>
        <w:t>3</w:t>
      </w:r>
      <w:r w:rsidR="00CE182E" w:rsidRPr="00CE182E">
        <w:rPr>
          <w:rFonts w:asciiTheme="minorHAnsi" w:eastAsia="Times New Roman" w:hAnsiTheme="minorHAnsi" w:cstheme="minorHAnsi"/>
          <w:szCs w:val="24"/>
        </w:rPr>
        <w:t xml:space="preserve"> liquid</w:t>
      </w:r>
      <w:r w:rsidR="00406E8A">
        <w:rPr>
          <w:rFonts w:asciiTheme="minorHAnsi" w:eastAsia="Times New Roman" w:hAnsiTheme="minorHAnsi" w:cstheme="minorHAnsi"/>
          <w:szCs w:val="24"/>
        </w:rPr>
        <w:t xml:space="preserve"> or solid</w:t>
      </w:r>
      <w:r w:rsidR="00CE182E" w:rsidRPr="00CE182E">
        <w:rPr>
          <w:rFonts w:asciiTheme="minorHAnsi" w:eastAsia="Times New Roman" w:hAnsiTheme="minorHAnsi" w:cstheme="minorHAnsi"/>
          <w:szCs w:val="24"/>
        </w:rPr>
        <w:t xml:space="preserve"> </w:t>
      </w:r>
      <w:r w:rsidR="00230DD6">
        <w:rPr>
          <w:rFonts w:asciiTheme="minorHAnsi" w:eastAsia="Times New Roman" w:hAnsiTheme="minorHAnsi" w:cstheme="minorHAnsi"/>
          <w:szCs w:val="24"/>
        </w:rPr>
        <w:t xml:space="preserve">powder </w:t>
      </w:r>
      <w:r w:rsidRPr="00CE182E">
        <w:rPr>
          <w:rFonts w:asciiTheme="minorHAnsi" w:eastAsia="Times New Roman" w:hAnsiTheme="minorHAnsi" w:cstheme="minorHAnsi"/>
          <w:szCs w:val="24"/>
        </w:rPr>
        <w:t>contamination should be initially wiped off.</w:t>
      </w:r>
      <w:r w:rsidR="002C5AB6">
        <w:rPr>
          <w:rFonts w:asciiTheme="minorHAnsi" w:eastAsia="Times New Roman" w:hAnsiTheme="minorHAnsi" w:cstheme="minorHAnsi"/>
          <w:szCs w:val="24"/>
        </w:rPr>
        <w:t xml:space="preserve"> To wipe off visible NaN3 powder spills without dust generation, use </w:t>
      </w:r>
      <w:r w:rsidR="002C5AB6" w:rsidRPr="002C5AB6">
        <w:rPr>
          <w:rFonts w:asciiTheme="minorHAnsi" w:eastAsia="Times New Roman" w:hAnsiTheme="minorHAnsi" w:cstheme="minorHAnsi"/>
          <w:szCs w:val="24"/>
        </w:rPr>
        <w:t>paper towels that have been dampened with alkaline water (pH &gt;9)</w:t>
      </w:r>
      <w:r w:rsidR="002C5AB6">
        <w:rPr>
          <w:rFonts w:asciiTheme="minorHAnsi" w:eastAsia="Times New Roman" w:hAnsiTheme="minorHAnsi" w:cstheme="minorHAnsi"/>
          <w:szCs w:val="24"/>
        </w:rPr>
        <w:t>.</w:t>
      </w:r>
      <w:r w:rsidRPr="00CE182E">
        <w:rPr>
          <w:rFonts w:asciiTheme="minorHAnsi" w:eastAsia="Times New Roman" w:hAnsiTheme="minorHAnsi" w:cstheme="minorHAnsi"/>
          <w:szCs w:val="24"/>
        </w:rPr>
        <w:t xml:space="preserve"> Safely dispose </w:t>
      </w:r>
      <w:r w:rsidR="00CE182E" w:rsidRPr="00CE182E">
        <w:rPr>
          <w:rFonts w:asciiTheme="minorHAnsi" w:eastAsia="Times New Roman" w:hAnsiTheme="minorHAnsi" w:cstheme="minorHAnsi"/>
          <w:szCs w:val="24"/>
        </w:rPr>
        <w:t>NaN</w:t>
      </w:r>
      <w:r w:rsidR="00CE182E" w:rsidRPr="00C47067">
        <w:rPr>
          <w:rFonts w:asciiTheme="minorHAnsi" w:eastAsia="Times New Roman" w:hAnsiTheme="minorHAnsi" w:cstheme="minorHAnsi"/>
          <w:szCs w:val="24"/>
          <w:vertAlign w:val="subscript"/>
        </w:rPr>
        <w:t>3</w:t>
      </w:r>
      <w:r w:rsidR="00CE182E" w:rsidRPr="00CE182E">
        <w:rPr>
          <w:rFonts w:asciiTheme="minorHAnsi" w:eastAsia="Times New Roman" w:hAnsiTheme="minorHAnsi" w:cstheme="minorHAnsi"/>
          <w:szCs w:val="24"/>
        </w:rPr>
        <w:t xml:space="preserve"> </w:t>
      </w:r>
      <w:r w:rsidRPr="00CE182E">
        <w:rPr>
          <w:rFonts w:asciiTheme="minorHAnsi" w:eastAsia="Times New Roman" w:hAnsiTheme="minorHAnsi" w:cstheme="minorHAnsi"/>
          <w:szCs w:val="24"/>
        </w:rPr>
        <w:t xml:space="preserve">contaminated wipes as </w:t>
      </w:r>
      <w:r w:rsidRPr="00C15BB7">
        <w:rPr>
          <w:rFonts w:asciiTheme="minorHAnsi" w:eastAsia="Times New Roman" w:hAnsiTheme="minorHAnsi" w:cstheme="minorHAnsi"/>
          <w:szCs w:val="24"/>
        </w:rPr>
        <w:t xml:space="preserve">solid hazardous chemical waste. </w:t>
      </w:r>
      <w:r w:rsidRPr="00CE182E">
        <w:rPr>
          <w:rFonts w:asciiTheme="minorHAnsi" w:eastAsia="Times New Roman" w:hAnsiTheme="minorHAnsi" w:cstheme="minorHAnsi"/>
          <w:szCs w:val="24"/>
        </w:rPr>
        <w:t xml:space="preserve">After removal of visible </w:t>
      </w:r>
      <w:r w:rsidR="00406E8A">
        <w:rPr>
          <w:rFonts w:asciiTheme="minorHAnsi" w:eastAsia="Times New Roman" w:hAnsiTheme="minorHAnsi" w:cstheme="minorHAnsi"/>
          <w:szCs w:val="24"/>
        </w:rPr>
        <w:t xml:space="preserve">liquid </w:t>
      </w:r>
      <w:r w:rsidRPr="00CE182E">
        <w:rPr>
          <w:rFonts w:asciiTheme="minorHAnsi" w:eastAsia="Times New Roman" w:hAnsiTheme="minorHAnsi" w:cstheme="minorHAnsi"/>
          <w:szCs w:val="24"/>
        </w:rPr>
        <w:t>droplets</w:t>
      </w:r>
      <w:r w:rsidR="00406E8A">
        <w:rPr>
          <w:rFonts w:asciiTheme="minorHAnsi" w:eastAsia="Times New Roman" w:hAnsiTheme="minorHAnsi" w:cstheme="minorHAnsi"/>
          <w:szCs w:val="24"/>
        </w:rPr>
        <w:t>/powder</w:t>
      </w:r>
      <w:r w:rsidRPr="00CE182E">
        <w:rPr>
          <w:rFonts w:asciiTheme="minorHAnsi" w:eastAsia="Times New Roman" w:hAnsiTheme="minorHAnsi" w:cstheme="minorHAnsi"/>
          <w:szCs w:val="24"/>
        </w:rPr>
        <w:t xml:space="preserve">, remove any residual </w:t>
      </w:r>
      <w:r w:rsidR="00CE182E" w:rsidRPr="00CE182E">
        <w:rPr>
          <w:rFonts w:asciiTheme="minorHAnsi" w:eastAsia="Times New Roman" w:hAnsiTheme="minorHAnsi" w:cstheme="minorHAnsi"/>
          <w:szCs w:val="24"/>
        </w:rPr>
        <w:t>NaN</w:t>
      </w:r>
      <w:r w:rsidR="00CE182E" w:rsidRPr="00C47067">
        <w:rPr>
          <w:rFonts w:asciiTheme="minorHAnsi" w:eastAsia="Times New Roman" w:hAnsiTheme="minorHAnsi" w:cstheme="minorHAnsi"/>
          <w:szCs w:val="24"/>
          <w:vertAlign w:val="subscript"/>
        </w:rPr>
        <w:t>3</w:t>
      </w:r>
      <w:r w:rsidR="00CE182E" w:rsidRPr="00CE182E">
        <w:rPr>
          <w:rFonts w:asciiTheme="minorHAnsi" w:eastAsia="Times New Roman" w:hAnsiTheme="minorHAnsi" w:cstheme="minorHAnsi"/>
          <w:szCs w:val="24"/>
        </w:rPr>
        <w:t xml:space="preserve"> </w:t>
      </w:r>
      <w:r w:rsidRPr="00CE182E">
        <w:rPr>
          <w:rFonts w:asciiTheme="minorHAnsi" w:eastAsia="Times New Roman" w:hAnsiTheme="minorHAnsi" w:cstheme="minorHAnsi"/>
          <w:szCs w:val="24"/>
        </w:rPr>
        <w:t xml:space="preserve">by thoroughly washing with copious amounts of </w:t>
      </w:r>
      <w:r w:rsidR="00CE182E" w:rsidRPr="00CE182E">
        <w:rPr>
          <w:rFonts w:asciiTheme="minorHAnsi" w:eastAsia="Times New Roman" w:hAnsiTheme="minorHAnsi" w:cstheme="minorHAnsi"/>
          <w:szCs w:val="24"/>
        </w:rPr>
        <w:t xml:space="preserve">pH adjusted </w:t>
      </w:r>
      <w:r w:rsidRPr="00CE182E">
        <w:rPr>
          <w:rFonts w:asciiTheme="minorHAnsi" w:eastAsia="Times New Roman" w:hAnsiTheme="minorHAnsi" w:cstheme="minorHAnsi"/>
          <w:szCs w:val="24"/>
        </w:rPr>
        <w:t>water</w:t>
      </w:r>
      <w:r w:rsidR="00CE182E" w:rsidRPr="00CE182E">
        <w:rPr>
          <w:rFonts w:asciiTheme="minorHAnsi" w:eastAsia="Times New Roman" w:hAnsiTheme="minorHAnsi" w:cstheme="minorHAnsi"/>
          <w:szCs w:val="24"/>
        </w:rPr>
        <w:t xml:space="preserve"> (pH &gt; 9)</w:t>
      </w:r>
      <w:r w:rsidR="00442FFF">
        <w:rPr>
          <w:rFonts w:asciiTheme="minorHAnsi" w:eastAsia="Times New Roman" w:hAnsiTheme="minorHAnsi" w:cstheme="minorHAnsi"/>
          <w:szCs w:val="24"/>
        </w:rPr>
        <w:t>.</w:t>
      </w:r>
    </w:p>
    <w:p w14:paraId="6A2892EC" w14:textId="1A8F1F09" w:rsidR="00895895" w:rsidRPr="00A67EA1" w:rsidRDefault="00932DAD" w:rsidP="00A67EA1">
      <w:pPr>
        <w:pStyle w:val="ListParagraph"/>
        <w:ind w:left="360"/>
        <w:rPr>
          <w:rFonts w:asciiTheme="minorHAnsi" w:eastAsia="Times New Roman" w:hAnsiTheme="minorHAnsi" w:cstheme="minorHAnsi"/>
          <w:szCs w:val="24"/>
        </w:rPr>
      </w:pPr>
      <w:r w:rsidRPr="00A67EA1">
        <w:rPr>
          <w:rFonts w:asciiTheme="minorHAnsi" w:eastAsia="Times New Roman" w:hAnsiTheme="minorHAnsi" w:cstheme="minorHAnsi"/>
          <w:szCs w:val="24"/>
        </w:rPr>
        <w:t>Dispose all of contaminated materials (including rinsat</w:t>
      </w:r>
      <w:r w:rsidR="00442FFF" w:rsidRPr="00484A50">
        <w:rPr>
          <w:rFonts w:asciiTheme="minorHAnsi" w:eastAsia="Times New Roman" w:hAnsiTheme="minorHAnsi" w:cstheme="minorHAnsi"/>
          <w:szCs w:val="24"/>
        </w:rPr>
        <w:t>e) as hazardous chemical waste</w:t>
      </w:r>
      <w:r w:rsidR="00A67EA1" w:rsidRPr="00484A50">
        <w:rPr>
          <w:rFonts w:asciiTheme="minorHAnsi" w:eastAsia="Times New Roman" w:hAnsiTheme="minorHAnsi" w:cstheme="minorHAnsi"/>
          <w:szCs w:val="24"/>
        </w:rPr>
        <w:t xml:space="preserve"> into plastic conta</w:t>
      </w:r>
      <w:r w:rsidR="00A67EA1" w:rsidRPr="00B055D5">
        <w:rPr>
          <w:rFonts w:asciiTheme="minorHAnsi" w:eastAsia="Times New Roman" w:hAnsiTheme="minorHAnsi" w:cstheme="minorHAnsi"/>
          <w:szCs w:val="24"/>
        </w:rPr>
        <w:t>iners (e.g. 5 gallon carboys or pails provided by OEHS)</w:t>
      </w:r>
      <w:r w:rsidR="00442FFF" w:rsidRPr="00B055D5">
        <w:rPr>
          <w:rFonts w:asciiTheme="minorHAnsi" w:eastAsia="Times New Roman" w:hAnsiTheme="minorHAnsi" w:cstheme="minorHAnsi"/>
          <w:szCs w:val="24"/>
        </w:rPr>
        <w:t>.</w:t>
      </w:r>
      <w:r w:rsidR="00A67EA1" w:rsidRPr="00A67EA1">
        <w:t xml:space="preserve"> </w:t>
      </w:r>
      <w:r w:rsidR="00B055D5">
        <w:br/>
      </w:r>
    </w:p>
    <w:p w14:paraId="31994FA9" w14:textId="2E6AEBF3" w:rsidR="006D1539" w:rsidRDefault="006D1539" w:rsidP="009C3AA3">
      <w:pPr>
        <w:pStyle w:val="Heading1"/>
        <w:numPr>
          <w:ilvl w:val="0"/>
          <w:numId w:val="23"/>
        </w:numPr>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lastRenderedPageBreak/>
        <w:t>Waste Disposal</w:t>
      </w:r>
    </w:p>
    <w:p w14:paraId="61064DCD" w14:textId="3FED2974" w:rsidR="00D259C6" w:rsidRDefault="00D259C6" w:rsidP="00865D29">
      <w:pPr>
        <w:pStyle w:val="ListParagraph"/>
        <w:numPr>
          <w:ilvl w:val="0"/>
          <w:numId w:val="11"/>
        </w:numPr>
        <w:rPr>
          <w:rFonts w:asciiTheme="minorHAnsi" w:hAnsiTheme="minorHAnsi" w:cstheme="minorHAnsi"/>
          <w:szCs w:val="24"/>
        </w:rPr>
      </w:pPr>
      <w:r w:rsidRPr="00031F6A">
        <w:rPr>
          <w:rFonts w:asciiTheme="minorHAnsi" w:hAnsiTheme="minorHAnsi" w:cstheme="minorHAnsi"/>
          <w:szCs w:val="24"/>
        </w:rPr>
        <w:t xml:space="preserve">Do not dispose of </w:t>
      </w:r>
      <w:r>
        <w:rPr>
          <w:rFonts w:asciiTheme="minorHAnsi" w:hAnsiTheme="minorHAnsi" w:cstheme="minorHAnsi"/>
          <w:szCs w:val="24"/>
        </w:rPr>
        <w:t xml:space="preserve">any </w:t>
      </w:r>
      <w:r w:rsidR="00C47067">
        <w:rPr>
          <w:rFonts w:asciiTheme="minorHAnsi" w:hAnsiTheme="minorHAnsi" w:cstheme="minorHAnsi"/>
        </w:rPr>
        <w:t>NaN</w:t>
      </w:r>
      <w:r w:rsidR="00C47067" w:rsidRPr="00CC4400">
        <w:rPr>
          <w:rFonts w:asciiTheme="minorHAnsi" w:hAnsiTheme="minorHAnsi" w:cstheme="minorHAnsi"/>
          <w:vertAlign w:val="subscript"/>
        </w:rPr>
        <w:t>3</w:t>
      </w:r>
      <w:r>
        <w:rPr>
          <w:rFonts w:asciiTheme="minorHAnsi" w:hAnsiTheme="minorHAnsi" w:cstheme="minorHAnsi"/>
          <w:szCs w:val="24"/>
        </w:rPr>
        <w:t xml:space="preserve"> </w:t>
      </w:r>
      <w:r w:rsidRPr="00031F6A">
        <w:rPr>
          <w:rFonts w:asciiTheme="minorHAnsi" w:hAnsiTheme="minorHAnsi" w:cstheme="minorHAnsi"/>
          <w:szCs w:val="24"/>
        </w:rPr>
        <w:t>waste by dumping down a drain</w:t>
      </w:r>
      <w:r w:rsidR="00953D66">
        <w:rPr>
          <w:rFonts w:asciiTheme="minorHAnsi" w:hAnsiTheme="minorHAnsi" w:cstheme="minorHAnsi"/>
          <w:szCs w:val="24"/>
        </w:rPr>
        <w:t xml:space="preserve">. Such disposal </w:t>
      </w:r>
      <w:r w:rsidR="00953D66" w:rsidRPr="00D259C6">
        <w:rPr>
          <w:rFonts w:asciiTheme="minorHAnsi" w:hAnsiTheme="minorHAnsi" w:cstheme="minorHAnsi"/>
          <w:szCs w:val="24"/>
        </w:rPr>
        <w:t xml:space="preserve">can result in the precipitation of insoluble </w:t>
      </w:r>
      <w:r w:rsidR="00953D66">
        <w:rPr>
          <w:rFonts w:asciiTheme="minorHAnsi" w:hAnsiTheme="minorHAnsi" w:cstheme="minorHAnsi"/>
          <w:szCs w:val="24"/>
        </w:rPr>
        <w:t xml:space="preserve">explosive </w:t>
      </w:r>
      <w:r w:rsidR="00953D66" w:rsidRPr="00D259C6">
        <w:rPr>
          <w:rFonts w:asciiTheme="minorHAnsi" w:hAnsiTheme="minorHAnsi" w:cstheme="minorHAnsi"/>
          <w:szCs w:val="24"/>
        </w:rPr>
        <w:t>azides such as lead azide.</w:t>
      </w:r>
      <w:r w:rsidRPr="00031F6A">
        <w:rPr>
          <w:rFonts w:asciiTheme="minorHAnsi" w:hAnsiTheme="minorHAnsi" w:cstheme="minorHAnsi"/>
          <w:szCs w:val="24"/>
        </w:rPr>
        <w:t xml:space="preserve"> </w:t>
      </w:r>
      <w:r w:rsidR="00953D66">
        <w:rPr>
          <w:rFonts w:asciiTheme="minorHAnsi" w:hAnsiTheme="minorHAnsi" w:cstheme="minorHAnsi"/>
          <w:szCs w:val="24"/>
        </w:rPr>
        <w:t>Do not</w:t>
      </w:r>
      <w:r w:rsidR="00953D66" w:rsidRPr="00031F6A">
        <w:rPr>
          <w:rFonts w:asciiTheme="minorHAnsi" w:hAnsiTheme="minorHAnsi" w:cstheme="minorHAnsi"/>
          <w:szCs w:val="24"/>
        </w:rPr>
        <w:t xml:space="preserve"> </w:t>
      </w:r>
      <w:r w:rsidRPr="00031F6A">
        <w:rPr>
          <w:rFonts w:asciiTheme="minorHAnsi" w:hAnsiTheme="minorHAnsi" w:cstheme="minorHAnsi"/>
          <w:szCs w:val="24"/>
        </w:rPr>
        <w:t>discard in regular trash containers</w:t>
      </w:r>
      <w:r>
        <w:rPr>
          <w:rFonts w:asciiTheme="minorHAnsi" w:hAnsiTheme="minorHAnsi" w:cstheme="minorHAnsi"/>
          <w:szCs w:val="24"/>
        </w:rPr>
        <w:t>.</w:t>
      </w:r>
    </w:p>
    <w:p w14:paraId="536C0F76" w14:textId="335F0455" w:rsidR="00D259C6" w:rsidRDefault="00C47067" w:rsidP="000A4851">
      <w:pPr>
        <w:pStyle w:val="ListParagraph"/>
        <w:numPr>
          <w:ilvl w:val="0"/>
          <w:numId w:val="11"/>
        </w:numPr>
        <w:rPr>
          <w:rFonts w:asciiTheme="minorHAnsi" w:hAnsiTheme="minorHAnsi" w:cstheme="minorHAnsi"/>
          <w:szCs w:val="24"/>
        </w:rPr>
      </w:pPr>
      <w:r>
        <w:rPr>
          <w:rFonts w:asciiTheme="minorHAnsi" w:hAnsiTheme="minorHAnsi" w:cstheme="minorHAnsi"/>
        </w:rPr>
        <w:t>NaN</w:t>
      </w:r>
      <w:r w:rsidRPr="00CC4400">
        <w:rPr>
          <w:rFonts w:asciiTheme="minorHAnsi" w:hAnsiTheme="minorHAnsi" w:cstheme="minorHAnsi"/>
          <w:vertAlign w:val="subscript"/>
        </w:rPr>
        <w:t>3</w:t>
      </w:r>
      <w:r w:rsidR="000A4851" w:rsidRPr="000A4851">
        <w:rPr>
          <w:rFonts w:asciiTheme="minorHAnsi" w:hAnsiTheme="minorHAnsi" w:cstheme="minorHAnsi"/>
          <w:szCs w:val="24"/>
        </w:rPr>
        <w:t xml:space="preserve"> </w:t>
      </w:r>
      <w:r w:rsidR="000A4851">
        <w:rPr>
          <w:rFonts w:asciiTheme="minorHAnsi" w:hAnsiTheme="minorHAnsi" w:cstheme="minorHAnsi"/>
          <w:szCs w:val="24"/>
        </w:rPr>
        <w:t>waste (</w:t>
      </w:r>
      <w:r w:rsidR="000A4851" w:rsidRPr="000A4851">
        <w:rPr>
          <w:rFonts w:asciiTheme="minorHAnsi" w:hAnsiTheme="minorHAnsi" w:cstheme="minorHAnsi"/>
          <w:szCs w:val="24"/>
        </w:rPr>
        <w:t>solutions</w:t>
      </w:r>
      <w:r w:rsidR="000A4851">
        <w:rPr>
          <w:rFonts w:asciiTheme="minorHAnsi" w:hAnsiTheme="minorHAnsi" w:cstheme="minorHAnsi"/>
          <w:szCs w:val="24"/>
        </w:rPr>
        <w:t>, solid powder a</w:t>
      </w:r>
      <w:r w:rsidR="00D259C6">
        <w:rPr>
          <w:rFonts w:asciiTheme="minorHAnsi" w:hAnsiTheme="minorHAnsi" w:cstheme="minorHAnsi"/>
          <w:szCs w:val="24"/>
        </w:rPr>
        <w:t>nd other NaN</w:t>
      </w:r>
      <w:r w:rsidR="00D259C6" w:rsidRPr="00C47067">
        <w:rPr>
          <w:rFonts w:asciiTheme="minorHAnsi" w:hAnsiTheme="minorHAnsi" w:cstheme="minorHAnsi"/>
          <w:szCs w:val="24"/>
          <w:vertAlign w:val="subscript"/>
        </w:rPr>
        <w:t>3</w:t>
      </w:r>
      <w:r w:rsidR="00D259C6">
        <w:rPr>
          <w:rFonts w:asciiTheme="minorHAnsi" w:hAnsiTheme="minorHAnsi" w:cstheme="minorHAnsi"/>
          <w:szCs w:val="24"/>
        </w:rPr>
        <w:t xml:space="preserve"> contaminated solid waste</w:t>
      </w:r>
      <w:r w:rsidR="000A4851">
        <w:rPr>
          <w:rFonts w:asciiTheme="minorHAnsi" w:hAnsiTheme="minorHAnsi" w:cstheme="minorHAnsi"/>
          <w:szCs w:val="24"/>
        </w:rPr>
        <w:t>) MUST</w:t>
      </w:r>
      <w:r w:rsidR="000A4851" w:rsidRPr="000A4851">
        <w:rPr>
          <w:rFonts w:asciiTheme="minorHAnsi" w:hAnsiTheme="minorHAnsi" w:cstheme="minorHAnsi"/>
          <w:szCs w:val="24"/>
        </w:rPr>
        <w:t xml:space="preserve"> be collected </w:t>
      </w:r>
      <w:r w:rsidR="00D259C6">
        <w:rPr>
          <w:rFonts w:asciiTheme="minorHAnsi" w:hAnsiTheme="minorHAnsi" w:cstheme="minorHAnsi"/>
          <w:szCs w:val="24"/>
        </w:rPr>
        <w:t xml:space="preserve">and disposed </w:t>
      </w:r>
      <w:r w:rsidR="000A4851" w:rsidRPr="000A4851">
        <w:rPr>
          <w:rFonts w:asciiTheme="minorHAnsi" w:hAnsiTheme="minorHAnsi" w:cstheme="minorHAnsi"/>
          <w:szCs w:val="24"/>
        </w:rPr>
        <w:t xml:space="preserve">as hazardous </w:t>
      </w:r>
      <w:r w:rsidR="000A4851">
        <w:rPr>
          <w:rFonts w:asciiTheme="minorHAnsi" w:hAnsiTheme="minorHAnsi" w:cstheme="minorHAnsi"/>
          <w:szCs w:val="24"/>
        </w:rPr>
        <w:t xml:space="preserve">chemical </w:t>
      </w:r>
      <w:r w:rsidR="00442FFF">
        <w:rPr>
          <w:rFonts w:asciiTheme="minorHAnsi" w:hAnsiTheme="minorHAnsi" w:cstheme="minorHAnsi"/>
          <w:szCs w:val="24"/>
        </w:rPr>
        <w:t>waste.</w:t>
      </w:r>
    </w:p>
    <w:p w14:paraId="5F3611C2" w14:textId="77EDBD59" w:rsidR="00484A50" w:rsidRDefault="00484A50" w:rsidP="00484A50">
      <w:pPr>
        <w:pStyle w:val="ListParagraph"/>
        <w:numPr>
          <w:ilvl w:val="0"/>
          <w:numId w:val="11"/>
        </w:numPr>
        <w:rPr>
          <w:rFonts w:asciiTheme="minorHAnsi" w:hAnsiTheme="minorHAnsi" w:cstheme="minorHAnsi"/>
          <w:szCs w:val="24"/>
        </w:rPr>
      </w:pPr>
      <w:r>
        <w:rPr>
          <w:rFonts w:asciiTheme="minorHAnsi" w:hAnsiTheme="minorHAnsi" w:cstheme="minorHAnsi"/>
          <w:szCs w:val="24"/>
        </w:rPr>
        <w:t xml:space="preserve">Use plastic containers to collect waste </w:t>
      </w:r>
      <w:r w:rsidRPr="00484A50">
        <w:rPr>
          <w:rFonts w:asciiTheme="minorHAnsi" w:hAnsiTheme="minorHAnsi" w:cstheme="minorHAnsi"/>
          <w:szCs w:val="24"/>
        </w:rPr>
        <w:t>(e.g. 5 gallon carboys or pails provided by OEHS).</w:t>
      </w:r>
    </w:p>
    <w:p w14:paraId="74273C15" w14:textId="4A353BA1" w:rsidR="00D259C6" w:rsidRDefault="00D259C6" w:rsidP="00D259C6">
      <w:pPr>
        <w:pStyle w:val="ListParagraph"/>
        <w:numPr>
          <w:ilvl w:val="0"/>
          <w:numId w:val="11"/>
        </w:numPr>
        <w:rPr>
          <w:rFonts w:asciiTheme="minorHAnsi" w:hAnsiTheme="minorHAnsi" w:cstheme="minorHAnsi"/>
          <w:szCs w:val="24"/>
        </w:rPr>
      </w:pPr>
      <w:r w:rsidRPr="00D259C6">
        <w:rPr>
          <w:rFonts w:asciiTheme="minorHAnsi" w:hAnsiTheme="minorHAnsi" w:cstheme="minorHAnsi"/>
          <w:szCs w:val="24"/>
        </w:rPr>
        <w:t xml:space="preserve">Empty containers of </w:t>
      </w:r>
      <w:r w:rsidR="00C47067">
        <w:rPr>
          <w:rFonts w:asciiTheme="minorHAnsi" w:hAnsiTheme="minorHAnsi" w:cstheme="minorHAnsi"/>
        </w:rPr>
        <w:t>NaN</w:t>
      </w:r>
      <w:r w:rsidR="00C47067" w:rsidRPr="00CC4400">
        <w:rPr>
          <w:rFonts w:asciiTheme="minorHAnsi" w:hAnsiTheme="minorHAnsi" w:cstheme="minorHAnsi"/>
          <w:vertAlign w:val="subscript"/>
        </w:rPr>
        <w:t>3</w:t>
      </w:r>
      <w:r w:rsidRPr="00D259C6">
        <w:rPr>
          <w:rFonts w:asciiTheme="minorHAnsi" w:hAnsiTheme="minorHAnsi" w:cstheme="minorHAnsi"/>
          <w:szCs w:val="24"/>
        </w:rPr>
        <w:t xml:space="preserve"> should be disposed of as hazardous</w:t>
      </w:r>
      <w:r>
        <w:rPr>
          <w:rFonts w:asciiTheme="minorHAnsi" w:hAnsiTheme="minorHAnsi" w:cstheme="minorHAnsi"/>
          <w:szCs w:val="24"/>
        </w:rPr>
        <w:t xml:space="preserve"> chemical</w:t>
      </w:r>
      <w:r w:rsidR="00442FFF">
        <w:rPr>
          <w:rFonts w:asciiTheme="minorHAnsi" w:hAnsiTheme="minorHAnsi" w:cstheme="minorHAnsi"/>
          <w:szCs w:val="24"/>
        </w:rPr>
        <w:t xml:space="preserve"> waste.</w:t>
      </w:r>
    </w:p>
    <w:p w14:paraId="3533EE29" w14:textId="085C160B" w:rsidR="00D259C6" w:rsidRPr="00D259C6" w:rsidRDefault="00D259C6" w:rsidP="00D259C6">
      <w:pPr>
        <w:pStyle w:val="ListParagraph"/>
        <w:numPr>
          <w:ilvl w:val="0"/>
          <w:numId w:val="11"/>
        </w:numPr>
        <w:rPr>
          <w:rFonts w:asciiTheme="minorHAnsi" w:hAnsiTheme="minorHAnsi" w:cstheme="minorHAnsi"/>
          <w:szCs w:val="24"/>
        </w:rPr>
      </w:pPr>
      <w:r w:rsidRPr="00D259C6">
        <w:rPr>
          <w:rFonts w:asciiTheme="minorHAnsi" w:hAnsiTheme="minorHAnsi" w:cstheme="minorHAnsi"/>
          <w:szCs w:val="24"/>
        </w:rPr>
        <w:t xml:space="preserve">Request </w:t>
      </w:r>
      <w:r w:rsidR="004A3AFC">
        <w:rPr>
          <w:rFonts w:asciiTheme="minorHAnsi" w:hAnsiTheme="minorHAnsi" w:cstheme="minorHAnsi"/>
        </w:rPr>
        <w:t>NaN</w:t>
      </w:r>
      <w:r w:rsidR="004A3AFC" w:rsidRPr="00CC4400">
        <w:rPr>
          <w:rFonts w:asciiTheme="minorHAnsi" w:hAnsiTheme="minorHAnsi" w:cstheme="minorHAnsi"/>
          <w:vertAlign w:val="subscript"/>
        </w:rPr>
        <w:t>3</w:t>
      </w:r>
      <w:r w:rsidR="004A3AFC" w:rsidRPr="00D259C6">
        <w:rPr>
          <w:rFonts w:asciiTheme="minorHAnsi" w:hAnsiTheme="minorHAnsi" w:cstheme="minorHAnsi"/>
          <w:szCs w:val="24"/>
        </w:rPr>
        <w:t xml:space="preserve"> waste</w:t>
      </w:r>
      <w:r w:rsidR="004A3AFC" w:rsidRPr="00D259C6" w:rsidDel="004A3AFC">
        <w:rPr>
          <w:rFonts w:asciiTheme="minorHAnsi" w:hAnsiTheme="minorHAnsi" w:cstheme="minorHAnsi"/>
          <w:szCs w:val="24"/>
        </w:rPr>
        <w:t xml:space="preserve"> </w:t>
      </w:r>
      <w:r w:rsidR="004A3AFC">
        <w:rPr>
          <w:rFonts w:asciiTheme="minorHAnsi" w:hAnsiTheme="minorHAnsi" w:cstheme="minorHAnsi"/>
          <w:szCs w:val="24"/>
        </w:rPr>
        <w:t xml:space="preserve">be disposed of </w:t>
      </w:r>
      <w:r w:rsidRPr="00D259C6">
        <w:rPr>
          <w:rFonts w:asciiTheme="minorHAnsi" w:hAnsiTheme="minorHAnsi" w:cstheme="minorHAnsi"/>
          <w:szCs w:val="24"/>
        </w:rPr>
        <w:t>by OEHS.</w:t>
      </w:r>
      <w:r w:rsidR="004A3AFC">
        <w:rPr>
          <w:rFonts w:asciiTheme="minorHAnsi" w:hAnsiTheme="minorHAnsi" w:cstheme="minorHAnsi"/>
          <w:szCs w:val="24"/>
        </w:rPr>
        <w:t xml:space="preserve"> </w:t>
      </w:r>
      <w:hyperlink r:id="rId14" w:history="1">
        <w:r w:rsidR="004A3AFC" w:rsidRPr="00031F6A">
          <w:rPr>
            <w:rStyle w:val="Hyperlink"/>
            <w:rFonts w:asciiTheme="minorHAnsi" w:hAnsiTheme="minorHAnsi" w:cstheme="minorHAnsi"/>
            <w:szCs w:val="24"/>
          </w:rPr>
          <w:t>Submit requests to OEHS</w:t>
        </w:r>
      </w:hyperlink>
      <w:r w:rsidR="004A3AFC" w:rsidRPr="00031F6A">
        <w:rPr>
          <w:rFonts w:asciiTheme="minorHAnsi" w:hAnsiTheme="minorHAnsi" w:cstheme="minorHAnsi"/>
          <w:szCs w:val="24"/>
        </w:rPr>
        <w:t xml:space="preserve"> for waste containers, labels, and waste collection.</w:t>
      </w:r>
    </w:p>
    <w:p w14:paraId="21AE7C5C" w14:textId="278567E6" w:rsidR="00442FFF" w:rsidRPr="00D259C6" w:rsidRDefault="00D259C6">
      <w:pPr>
        <w:pStyle w:val="ListParagraph"/>
        <w:numPr>
          <w:ilvl w:val="0"/>
          <w:numId w:val="11"/>
        </w:numPr>
        <w:rPr>
          <w:rFonts w:asciiTheme="minorHAnsi" w:hAnsiTheme="minorHAnsi" w:cstheme="minorHAnsi"/>
          <w:szCs w:val="24"/>
        </w:rPr>
      </w:pPr>
      <w:r w:rsidRPr="004A3AFC">
        <w:rPr>
          <w:rFonts w:asciiTheme="minorHAnsi" w:hAnsiTheme="minorHAnsi" w:cstheme="minorHAnsi"/>
          <w:szCs w:val="24"/>
        </w:rPr>
        <w:t xml:space="preserve">Extra caution must be taken to make certain that </w:t>
      </w:r>
      <w:r w:rsidR="00C47067" w:rsidRPr="004A3AFC">
        <w:rPr>
          <w:rFonts w:asciiTheme="minorHAnsi" w:hAnsiTheme="minorHAnsi" w:cstheme="minorHAnsi"/>
        </w:rPr>
        <w:t>NaN</w:t>
      </w:r>
      <w:r w:rsidR="00C47067" w:rsidRPr="004A3AFC">
        <w:rPr>
          <w:rFonts w:asciiTheme="minorHAnsi" w:hAnsiTheme="minorHAnsi" w:cstheme="minorHAnsi"/>
          <w:vertAlign w:val="subscript"/>
        </w:rPr>
        <w:t>3</w:t>
      </w:r>
      <w:r w:rsidRPr="004A3AFC">
        <w:rPr>
          <w:rFonts w:asciiTheme="minorHAnsi" w:hAnsiTheme="minorHAnsi" w:cstheme="minorHAnsi"/>
          <w:szCs w:val="24"/>
        </w:rPr>
        <w:t xml:space="preserve"> waste does not come in contact with acid. Acids will protonate the azide ion and </w:t>
      </w:r>
      <w:r w:rsidR="004F2472" w:rsidRPr="004A3AFC">
        <w:rPr>
          <w:rFonts w:asciiTheme="minorHAnsi" w:hAnsiTheme="minorHAnsi" w:cstheme="minorHAnsi"/>
          <w:szCs w:val="24"/>
        </w:rPr>
        <w:t xml:space="preserve">form </w:t>
      </w:r>
      <w:r w:rsidRPr="004A3AFC">
        <w:rPr>
          <w:rFonts w:asciiTheme="minorHAnsi" w:hAnsiTheme="minorHAnsi" w:cstheme="minorHAnsi"/>
          <w:szCs w:val="24"/>
        </w:rPr>
        <w:t>highly-toxic hydrogen azide (toxicity similar to that of hydrogen cyanide).</w:t>
      </w:r>
    </w:p>
    <w:p w14:paraId="305F2185" w14:textId="422C795E" w:rsidR="00D259C6" w:rsidRPr="004A3AFC" w:rsidRDefault="00442FFF" w:rsidP="00120EC7">
      <w:pPr>
        <w:pStyle w:val="ListParagraph"/>
        <w:numPr>
          <w:ilvl w:val="0"/>
          <w:numId w:val="11"/>
        </w:numPr>
        <w:rPr>
          <w:rFonts w:asciiTheme="minorHAnsi" w:hAnsiTheme="minorHAnsi" w:cstheme="minorHAnsi"/>
          <w:szCs w:val="24"/>
        </w:rPr>
      </w:pPr>
      <w:r>
        <w:rPr>
          <w:rFonts w:asciiTheme="minorHAnsi" w:hAnsiTheme="minorHAnsi" w:cstheme="minorHAnsi"/>
          <w:szCs w:val="24"/>
        </w:rPr>
        <w:t>R</w:t>
      </w:r>
      <w:r w:rsidRPr="00031F6A">
        <w:rPr>
          <w:rFonts w:asciiTheme="minorHAnsi" w:hAnsiTheme="minorHAnsi" w:cstheme="minorHAnsi"/>
          <w:szCs w:val="24"/>
        </w:rPr>
        <w:t xml:space="preserve">efer to the </w:t>
      </w:r>
      <w:hyperlink r:id="rId15" w:history="1">
        <w:r w:rsidRPr="00031F6A">
          <w:rPr>
            <w:rStyle w:val="Hyperlink"/>
            <w:rFonts w:asciiTheme="minorHAnsi" w:hAnsiTheme="minorHAnsi" w:cstheme="minorHAnsi"/>
            <w:szCs w:val="24"/>
          </w:rPr>
          <w:t>OEHS Hazardous Waste Management web page</w:t>
        </w:r>
      </w:hyperlink>
      <w:r w:rsidRPr="00031F6A">
        <w:rPr>
          <w:rFonts w:asciiTheme="minorHAnsi" w:hAnsiTheme="minorHAnsi" w:cstheme="minorHAnsi"/>
          <w:szCs w:val="24"/>
        </w:rPr>
        <w:t xml:space="preserve"> and </w:t>
      </w:r>
      <w:hyperlink r:id="rId16" w:history="1">
        <w:r w:rsidRPr="00031F6A">
          <w:rPr>
            <w:rStyle w:val="Hyperlink"/>
            <w:rFonts w:asciiTheme="minorHAnsi" w:hAnsiTheme="minorHAnsi" w:cstheme="minorHAnsi"/>
            <w:szCs w:val="24"/>
          </w:rPr>
          <w:t>WSU Chemical Hygiene Plan</w:t>
        </w:r>
      </w:hyperlink>
      <w:r w:rsidRPr="00031F6A">
        <w:rPr>
          <w:rStyle w:val="Hyperlink"/>
          <w:rFonts w:asciiTheme="minorHAnsi" w:hAnsiTheme="minorHAnsi" w:cstheme="minorHAnsi"/>
          <w:szCs w:val="24"/>
        </w:rPr>
        <w:t xml:space="preserve"> </w:t>
      </w:r>
      <w:r w:rsidRPr="00031F6A">
        <w:rPr>
          <w:rFonts w:asciiTheme="minorHAnsi" w:hAnsiTheme="minorHAnsi" w:cstheme="minorHAnsi"/>
          <w:szCs w:val="24"/>
        </w:rPr>
        <w:t>for more information</w:t>
      </w:r>
      <w:r>
        <w:rPr>
          <w:rFonts w:asciiTheme="minorHAnsi" w:hAnsiTheme="minorHAnsi" w:cstheme="minorHAnsi"/>
          <w:szCs w:val="24"/>
        </w:rPr>
        <w:t xml:space="preserve"> on waste disposal</w:t>
      </w:r>
      <w:r w:rsidRPr="00031F6A">
        <w:rPr>
          <w:rFonts w:asciiTheme="minorHAnsi" w:hAnsiTheme="minorHAnsi" w:cstheme="minorHAnsi"/>
          <w:szCs w:val="24"/>
        </w:rPr>
        <w:t>.</w:t>
      </w:r>
    </w:p>
    <w:p w14:paraId="630E0EFE" w14:textId="77777777" w:rsidR="00C47067" w:rsidRPr="00031F6A" w:rsidRDefault="00C47067" w:rsidP="00D259C6">
      <w:pPr>
        <w:pStyle w:val="ListParagraph"/>
        <w:ind w:left="360"/>
        <w:rPr>
          <w:rFonts w:asciiTheme="minorHAnsi" w:hAnsiTheme="minorHAnsi" w:cstheme="minorHAnsi"/>
          <w:szCs w:val="24"/>
        </w:rPr>
      </w:pPr>
    </w:p>
    <w:p w14:paraId="2AC1E902" w14:textId="2D6206EF" w:rsidR="00352E1E" w:rsidRDefault="005E57E8" w:rsidP="009C3AA3">
      <w:pPr>
        <w:pStyle w:val="Heading1"/>
        <w:numPr>
          <w:ilvl w:val="0"/>
          <w:numId w:val="23"/>
        </w:numPr>
        <w:spacing w:before="0" w:line="240" w:lineRule="auto"/>
        <w:rPr>
          <w:rFonts w:asciiTheme="minorHAnsi" w:hAnsiTheme="minorHAnsi" w:cstheme="minorHAnsi"/>
          <w:b/>
          <w:color w:val="auto"/>
          <w:sz w:val="28"/>
          <w:szCs w:val="28"/>
        </w:rPr>
      </w:pPr>
      <w:r w:rsidRPr="00031F6A">
        <w:rPr>
          <w:rFonts w:asciiTheme="minorHAnsi" w:hAnsiTheme="minorHAnsi" w:cstheme="minorHAnsi"/>
          <w:b/>
          <w:color w:val="auto"/>
          <w:sz w:val="28"/>
          <w:szCs w:val="28"/>
        </w:rPr>
        <w:t>Spill P</w:t>
      </w:r>
      <w:r w:rsidR="00352E1E" w:rsidRPr="00031F6A">
        <w:rPr>
          <w:rFonts w:asciiTheme="minorHAnsi" w:hAnsiTheme="minorHAnsi" w:cstheme="minorHAnsi"/>
          <w:b/>
          <w:color w:val="auto"/>
          <w:sz w:val="28"/>
          <w:szCs w:val="28"/>
        </w:rPr>
        <w:t>rocedures</w:t>
      </w:r>
    </w:p>
    <w:p w14:paraId="74DDCAD4" w14:textId="77777777" w:rsidR="00352E1E" w:rsidRPr="00031F6A" w:rsidRDefault="00ED2E39" w:rsidP="009C3AA3">
      <w:pPr>
        <w:pStyle w:val="ListParagraph"/>
        <w:numPr>
          <w:ilvl w:val="0"/>
          <w:numId w:val="17"/>
        </w:numPr>
        <w:rPr>
          <w:rFonts w:asciiTheme="minorHAnsi" w:hAnsiTheme="minorHAnsi" w:cstheme="minorHAnsi"/>
          <w:b/>
          <w:bCs/>
        </w:rPr>
      </w:pPr>
      <w:r w:rsidRPr="00031F6A">
        <w:rPr>
          <w:rFonts w:asciiTheme="minorHAnsi" w:hAnsiTheme="minorHAnsi" w:cstheme="minorHAnsi"/>
          <w:b/>
        </w:rPr>
        <w:t xml:space="preserve">All </w:t>
      </w:r>
      <w:r w:rsidR="00352E1E" w:rsidRPr="00031F6A">
        <w:rPr>
          <w:rFonts w:asciiTheme="minorHAnsi" w:hAnsiTheme="minorHAnsi" w:cstheme="minorHAnsi"/>
          <w:b/>
        </w:rPr>
        <w:t>Spills</w:t>
      </w:r>
    </w:p>
    <w:p w14:paraId="5F27438F" w14:textId="354B4B2C" w:rsidR="00C15BB7" w:rsidRPr="0049757B" w:rsidRDefault="00C15BB7" w:rsidP="00C15BB7">
      <w:pPr>
        <w:spacing w:after="0" w:line="240" w:lineRule="auto"/>
        <w:ind w:left="346"/>
        <w:rPr>
          <w:sz w:val="24"/>
          <w:szCs w:val="24"/>
        </w:rPr>
      </w:pPr>
      <w:r w:rsidRPr="0049757B">
        <w:rPr>
          <w:sz w:val="24"/>
          <w:szCs w:val="24"/>
        </w:rPr>
        <w:t xml:space="preserve">For </w:t>
      </w:r>
      <w:r>
        <w:rPr>
          <w:sz w:val="24"/>
          <w:szCs w:val="24"/>
        </w:rPr>
        <w:t>any NaN</w:t>
      </w:r>
      <w:r w:rsidRPr="00C47067">
        <w:rPr>
          <w:sz w:val="24"/>
          <w:szCs w:val="24"/>
          <w:vertAlign w:val="subscript"/>
        </w:rPr>
        <w:t>3</w:t>
      </w:r>
      <w:r w:rsidRPr="0049757B">
        <w:rPr>
          <w:sz w:val="24"/>
          <w:szCs w:val="24"/>
        </w:rPr>
        <w:t xml:space="preserve"> spills</w:t>
      </w:r>
      <w:r>
        <w:rPr>
          <w:sz w:val="24"/>
          <w:szCs w:val="24"/>
        </w:rPr>
        <w:t xml:space="preserve"> (solid or liquid)</w:t>
      </w:r>
      <w:r w:rsidRPr="0049757B">
        <w:rPr>
          <w:sz w:val="24"/>
          <w:szCs w:val="24"/>
        </w:rPr>
        <w:t xml:space="preserve"> which have impacted the environment (via the storm drain, soil, or air outside the building) or which cannot be cleaned up by local personnel due to size of spill, hazard level, or hazards are unknown:</w:t>
      </w:r>
    </w:p>
    <w:p w14:paraId="00579C78" w14:textId="77777777" w:rsidR="00C15BB7" w:rsidRPr="006B1F2E" w:rsidRDefault="00C15BB7" w:rsidP="00C15BB7">
      <w:pPr>
        <w:pStyle w:val="ListParagraph"/>
        <w:numPr>
          <w:ilvl w:val="1"/>
          <w:numId w:val="1"/>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3C1A6110" w14:textId="77777777" w:rsidR="00C15BB7" w:rsidRPr="006B1F2E" w:rsidRDefault="00C15BB7" w:rsidP="00C15BB7">
      <w:pPr>
        <w:pStyle w:val="ListParagraph"/>
        <w:numPr>
          <w:ilvl w:val="1"/>
          <w:numId w:val="1"/>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5B0A88DD" w14:textId="77777777" w:rsidR="00C15BB7" w:rsidRPr="006B1F2E" w:rsidRDefault="00C15BB7" w:rsidP="00C15BB7">
      <w:pPr>
        <w:pStyle w:val="ListParagraph"/>
        <w:numPr>
          <w:ilvl w:val="1"/>
          <w:numId w:val="1"/>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3E317DA5" w14:textId="77777777" w:rsidR="00C15BB7" w:rsidRPr="006B1F2E" w:rsidRDefault="00C15BB7" w:rsidP="00C15BB7">
      <w:pPr>
        <w:pStyle w:val="ListParagraph"/>
        <w:numPr>
          <w:ilvl w:val="1"/>
          <w:numId w:val="1"/>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5DC17278" w14:textId="77777777" w:rsidR="00D9093A" w:rsidRPr="00F74FE7" w:rsidRDefault="00D9093A" w:rsidP="00120EC7">
      <w:pPr>
        <w:ind w:left="360"/>
        <w:rPr>
          <w:szCs w:val="24"/>
        </w:rPr>
      </w:pPr>
      <w:r w:rsidRPr="00120EC7">
        <w:rPr>
          <w:rFonts w:asciiTheme="minorHAnsi" w:hAnsiTheme="minorHAnsi" w:cstheme="minorHAnsi"/>
          <w:sz w:val="24"/>
          <w:szCs w:val="24"/>
        </w:rPr>
        <w:t xml:space="preserve">For additional information regarding spill response procedures, refer to the </w:t>
      </w:r>
      <w:hyperlink r:id="rId17" w:history="1">
        <w:r w:rsidRPr="00120EC7">
          <w:rPr>
            <w:rStyle w:val="Hyperlink"/>
            <w:rFonts w:asciiTheme="minorHAnsi" w:hAnsiTheme="minorHAnsi" w:cstheme="minorHAnsi"/>
            <w:sz w:val="24"/>
            <w:szCs w:val="24"/>
          </w:rPr>
          <w:t>OEHS chemical spill response guidelines</w:t>
        </w:r>
      </w:hyperlink>
      <w:r w:rsidRPr="00120EC7">
        <w:rPr>
          <w:rFonts w:asciiTheme="minorHAnsi" w:hAnsiTheme="minorHAnsi" w:cstheme="minorHAnsi"/>
          <w:sz w:val="24"/>
          <w:szCs w:val="24"/>
        </w:rPr>
        <w:t xml:space="preserve">, </w:t>
      </w:r>
      <w:hyperlink r:id="rId18" w:history="1">
        <w:r w:rsidRPr="00120EC7">
          <w:rPr>
            <w:rStyle w:val="Hyperlink"/>
            <w:rFonts w:asciiTheme="minorHAnsi" w:hAnsiTheme="minorHAnsi" w:cstheme="minorHAnsi"/>
            <w:sz w:val="24"/>
            <w:szCs w:val="24"/>
          </w:rPr>
          <w:t>WSU Chemical Hygiene Plan</w:t>
        </w:r>
      </w:hyperlink>
      <w:r w:rsidRPr="00120EC7">
        <w:rPr>
          <w:rFonts w:asciiTheme="minorHAnsi" w:hAnsiTheme="minorHAnsi" w:cstheme="minorHAnsi"/>
          <w:sz w:val="24"/>
          <w:szCs w:val="24"/>
        </w:rPr>
        <w:t xml:space="preserve"> and </w:t>
      </w:r>
      <w:hyperlink r:id="rId19" w:history="1">
        <w:r w:rsidRPr="00120EC7">
          <w:rPr>
            <w:rStyle w:val="Hyperlink"/>
            <w:rFonts w:cstheme="minorHAnsi"/>
            <w:sz w:val="24"/>
            <w:szCs w:val="24"/>
          </w:rPr>
          <w:t>American Chemical Society (ACS) guide for chemical spill response</w:t>
        </w:r>
      </w:hyperlink>
      <w:r w:rsidRPr="00120EC7">
        <w:rPr>
          <w:rFonts w:asciiTheme="minorHAnsi" w:hAnsiTheme="minorHAnsi" w:cstheme="minorHAnsi"/>
          <w:sz w:val="24"/>
          <w:szCs w:val="24"/>
        </w:rPr>
        <w:t>.</w:t>
      </w:r>
    </w:p>
    <w:p w14:paraId="2ECF9EEC" w14:textId="19F7F7C5" w:rsidR="00C15BB7" w:rsidRPr="00D259C6" w:rsidRDefault="00C15BB7" w:rsidP="009C3AA3">
      <w:pPr>
        <w:pStyle w:val="ListParagraph"/>
        <w:numPr>
          <w:ilvl w:val="0"/>
          <w:numId w:val="17"/>
        </w:numPr>
        <w:rPr>
          <w:rFonts w:asciiTheme="minorHAnsi" w:eastAsia="Times New Roman" w:hAnsiTheme="minorHAnsi" w:cstheme="minorHAnsi"/>
          <w:b/>
          <w:szCs w:val="24"/>
        </w:rPr>
      </w:pPr>
      <w:r w:rsidRPr="00C15BB7">
        <w:rPr>
          <w:rFonts w:asciiTheme="minorHAnsi" w:eastAsia="Calibri" w:hAnsiTheme="minorHAnsi" w:cstheme="minorHAnsi"/>
          <w:b/>
          <w:szCs w:val="24"/>
        </w:rPr>
        <w:t>Small Spills</w:t>
      </w:r>
    </w:p>
    <w:p w14:paraId="6E108C1D" w14:textId="0DC4BE37" w:rsidR="00C15BB7" w:rsidRDefault="00C15BB7" w:rsidP="00C15BB7">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426B6381" w14:textId="77777777" w:rsidR="00272596" w:rsidRPr="00272596" w:rsidRDefault="00272596" w:rsidP="00230DD6">
      <w:pPr>
        <w:pStyle w:val="ListParagraph"/>
        <w:numPr>
          <w:ilvl w:val="0"/>
          <w:numId w:val="24"/>
        </w:numPr>
        <w:ind w:left="720"/>
        <w:rPr>
          <w:rFonts w:asciiTheme="minorHAnsi" w:eastAsia="Times New Roman" w:hAnsiTheme="minorHAnsi" w:cstheme="minorHAnsi"/>
          <w:szCs w:val="24"/>
        </w:rPr>
      </w:pPr>
      <w:r>
        <w:rPr>
          <w:rFonts w:asciiTheme="minorHAnsi" w:eastAsia="Times New Roman" w:hAnsiTheme="minorHAnsi" w:cstheme="minorHAnsi"/>
          <w:szCs w:val="24"/>
        </w:rPr>
        <w:t>DO</w:t>
      </w:r>
      <w:r w:rsidRPr="00272596">
        <w:rPr>
          <w:rFonts w:asciiTheme="minorHAnsi" w:eastAsia="Times New Roman" w:hAnsiTheme="minorHAnsi" w:cstheme="minorHAnsi"/>
          <w:szCs w:val="24"/>
        </w:rPr>
        <w:t xml:space="preserve"> </w:t>
      </w:r>
      <w:r>
        <w:rPr>
          <w:rFonts w:asciiTheme="minorHAnsi" w:eastAsia="Times New Roman" w:hAnsiTheme="minorHAnsi" w:cstheme="minorHAnsi"/>
          <w:szCs w:val="24"/>
        </w:rPr>
        <w:t>NOT</w:t>
      </w:r>
      <w:r w:rsidRPr="00272596">
        <w:rPr>
          <w:rFonts w:asciiTheme="minorHAnsi" w:eastAsia="Times New Roman" w:hAnsiTheme="minorHAnsi" w:cstheme="minorHAnsi"/>
          <w:szCs w:val="24"/>
        </w:rPr>
        <w:t xml:space="preserve"> use metal instruments</w:t>
      </w:r>
      <w:r>
        <w:rPr>
          <w:rFonts w:asciiTheme="minorHAnsi" w:eastAsia="Times New Roman" w:hAnsiTheme="minorHAnsi" w:cstheme="minorHAnsi"/>
          <w:szCs w:val="24"/>
        </w:rPr>
        <w:t xml:space="preserve"> or metal containers for spill cleanup.</w:t>
      </w:r>
      <w:r w:rsidRPr="00272596">
        <w:t xml:space="preserve"> </w:t>
      </w:r>
    </w:p>
    <w:p w14:paraId="002E3371" w14:textId="3A6487AA" w:rsidR="00272596" w:rsidRDefault="00272596" w:rsidP="002C5AB6">
      <w:pPr>
        <w:pStyle w:val="ListParagraph"/>
        <w:numPr>
          <w:ilvl w:val="0"/>
          <w:numId w:val="24"/>
        </w:numPr>
        <w:ind w:left="720"/>
        <w:rPr>
          <w:rFonts w:asciiTheme="minorHAnsi" w:eastAsia="Times New Roman" w:hAnsiTheme="minorHAnsi" w:cstheme="minorHAnsi"/>
          <w:szCs w:val="24"/>
        </w:rPr>
      </w:pPr>
      <w:r w:rsidRPr="00272596">
        <w:rPr>
          <w:rFonts w:asciiTheme="minorHAnsi" w:eastAsia="Times New Roman" w:hAnsiTheme="minorHAnsi" w:cstheme="minorHAnsi"/>
          <w:szCs w:val="24"/>
        </w:rPr>
        <w:t>Alert personnel in the immediate area of spill and restrict access.</w:t>
      </w:r>
    </w:p>
    <w:p w14:paraId="680F70EF" w14:textId="7A654246" w:rsidR="00C70B39" w:rsidRPr="00C70B39" w:rsidRDefault="00C70B39" w:rsidP="009C3AA3">
      <w:pPr>
        <w:pStyle w:val="ListParagraph"/>
        <w:numPr>
          <w:ilvl w:val="0"/>
          <w:numId w:val="24"/>
        </w:numPr>
        <w:ind w:left="720"/>
        <w:rPr>
          <w:rFonts w:asciiTheme="minorHAnsi" w:eastAsia="Times New Roman" w:hAnsiTheme="minorHAnsi" w:cstheme="minorHAnsi"/>
          <w:szCs w:val="24"/>
        </w:rPr>
      </w:pPr>
      <w:r w:rsidRPr="00C70B39">
        <w:rPr>
          <w:rFonts w:asciiTheme="minorHAnsi" w:eastAsia="Times New Roman" w:hAnsiTheme="minorHAnsi" w:cstheme="minorHAnsi"/>
          <w:szCs w:val="24"/>
        </w:rPr>
        <w:t xml:space="preserve">If your skin, eyes, or airways have been exposed to </w:t>
      </w:r>
      <w:r>
        <w:rPr>
          <w:rFonts w:asciiTheme="minorHAnsi" w:eastAsia="Times New Roman" w:hAnsiTheme="minorHAnsi" w:cstheme="minorHAnsi"/>
          <w:szCs w:val="24"/>
        </w:rPr>
        <w:t>NaN</w:t>
      </w:r>
      <w:r w:rsidRPr="00406E8A">
        <w:rPr>
          <w:rFonts w:asciiTheme="minorHAnsi" w:eastAsia="Times New Roman" w:hAnsiTheme="minorHAnsi" w:cstheme="minorHAnsi"/>
          <w:szCs w:val="24"/>
          <w:vertAlign w:val="subscript"/>
        </w:rPr>
        <w:t>3</w:t>
      </w:r>
      <w:r w:rsidRPr="00C70B39">
        <w:rPr>
          <w:rFonts w:asciiTheme="minorHAnsi" w:eastAsia="Times New Roman" w:hAnsiTheme="minorHAnsi" w:cstheme="minorHAnsi"/>
          <w:szCs w:val="24"/>
        </w:rPr>
        <w:t xml:space="preserve">, medical treatment is the priority. Spill clean-up should then be left to another lab personnel familiar with safe </w:t>
      </w:r>
      <w:r>
        <w:rPr>
          <w:rFonts w:asciiTheme="minorHAnsi" w:eastAsia="Times New Roman" w:hAnsiTheme="minorHAnsi" w:cstheme="minorHAnsi"/>
          <w:szCs w:val="24"/>
        </w:rPr>
        <w:t>NaN</w:t>
      </w:r>
      <w:r w:rsidRPr="00406E8A">
        <w:rPr>
          <w:rFonts w:asciiTheme="minorHAnsi" w:eastAsia="Times New Roman" w:hAnsiTheme="minorHAnsi" w:cstheme="minorHAnsi"/>
          <w:szCs w:val="24"/>
          <w:vertAlign w:val="subscript"/>
        </w:rPr>
        <w:t>3</w:t>
      </w:r>
      <w:r w:rsidRPr="00C70B39">
        <w:rPr>
          <w:rFonts w:asciiTheme="minorHAnsi" w:eastAsia="Times New Roman" w:hAnsiTheme="minorHAnsi" w:cstheme="minorHAnsi"/>
          <w:szCs w:val="24"/>
        </w:rPr>
        <w:t xml:space="preserve"> spill clean-up procedures or OEHS emergency response group.</w:t>
      </w:r>
    </w:p>
    <w:p w14:paraId="4FC20E62" w14:textId="0303A8A0" w:rsidR="00C15BB7" w:rsidRPr="00D47523" w:rsidRDefault="00272596" w:rsidP="009C3AA3">
      <w:pPr>
        <w:pStyle w:val="ListParagraph"/>
        <w:numPr>
          <w:ilvl w:val="0"/>
          <w:numId w:val="24"/>
        </w:numPr>
        <w:ind w:left="720"/>
        <w:rPr>
          <w:rFonts w:asciiTheme="minorHAnsi" w:eastAsia="Times New Roman" w:hAnsiTheme="minorHAnsi" w:cstheme="minorHAnsi"/>
          <w:szCs w:val="24"/>
        </w:rPr>
      </w:pPr>
      <w:r w:rsidRPr="00272596">
        <w:rPr>
          <w:rFonts w:asciiTheme="minorHAnsi" w:eastAsia="Times New Roman" w:hAnsiTheme="minorHAnsi" w:cstheme="minorHAnsi"/>
          <w:szCs w:val="24"/>
        </w:rPr>
        <w:t>Eliminate all sources of ignition.</w:t>
      </w:r>
      <w:r>
        <w:rPr>
          <w:rFonts w:asciiTheme="minorHAnsi" w:eastAsia="Times New Roman" w:hAnsiTheme="minorHAnsi" w:cstheme="minorHAnsi"/>
          <w:szCs w:val="24"/>
        </w:rPr>
        <w:t xml:space="preserve"> </w:t>
      </w:r>
    </w:p>
    <w:p w14:paraId="3B520819" w14:textId="03668C80" w:rsidR="00C15BB7" w:rsidRPr="00C15BB7" w:rsidRDefault="00C15BB7" w:rsidP="00C15BB7">
      <w:pPr>
        <w:pStyle w:val="ListParagraph"/>
        <w:numPr>
          <w:ilvl w:val="1"/>
          <w:numId w:val="1"/>
        </w:numPr>
        <w:ind w:left="712"/>
        <w:rPr>
          <w:rFonts w:asciiTheme="minorHAnsi" w:eastAsia="Times New Roman" w:hAnsiTheme="minorHAnsi" w:cstheme="minorHAnsi"/>
          <w:szCs w:val="24"/>
        </w:rPr>
      </w:pPr>
      <w:r w:rsidRPr="00C15BB7">
        <w:rPr>
          <w:rFonts w:asciiTheme="minorHAnsi" w:eastAsia="Times New Roman" w:hAnsiTheme="minorHAnsi" w:cstheme="minorHAnsi"/>
          <w:szCs w:val="24"/>
        </w:rPr>
        <w:t>Increase ventilation in area of spill (turn on fume hood and open sash, open windows). Vent vapors to outside of building only.</w:t>
      </w:r>
    </w:p>
    <w:p w14:paraId="550D7DA0" w14:textId="77777777" w:rsidR="00C15BB7" w:rsidRPr="00D47523" w:rsidRDefault="00C15BB7" w:rsidP="00C15BB7">
      <w:pPr>
        <w:pStyle w:val="ListParagraph"/>
        <w:numPr>
          <w:ilvl w:val="1"/>
          <w:numId w:val="1"/>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0199351A" w14:textId="1B6060B0" w:rsidR="00C15BB7" w:rsidRPr="00D47523" w:rsidRDefault="00C15BB7" w:rsidP="00C47067">
      <w:pPr>
        <w:pStyle w:val="ListParagraph"/>
        <w:tabs>
          <w:tab w:val="left" w:pos="8640"/>
        </w:tabs>
        <w:ind w:left="123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w:t>
      </w:r>
      <w:r w:rsidR="004E58D6">
        <w:rPr>
          <w:rFonts w:asciiTheme="minorHAnsi" w:eastAsia="Times New Roman" w:hAnsiTheme="minorHAnsi" w:cstheme="minorHAnsi"/>
          <w:szCs w:val="24"/>
        </w:rPr>
        <w:t>, such as spills of powder NaN</w:t>
      </w:r>
      <w:r w:rsidR="004E58D6" w:rsidRPr="00BC46F7">
        <w:rPr>
          <w:rFonts w:asciiTheme="minorHAnsi" w:eastAsia="Times New Roman" w:hAnsiTheme="minorHAnsi" w:cstheme="minorHAnsi"/>
          <w:szCs w:val="24"/>
          <w:vertAlign w:val="subscript"/>
        </w:rPr>
        <w:t>3</w:t>
      </w:r>
      <w:r w:rsidR="004E58D6">
        <w:rPr>
          <w:rFonts w:asciiTheme="minorHAnsi" w:eastAsia="Times New Roman" w:hAnsiTheme="minorHAnsi" w:cstheme="minorHAnsi"/>
          <w:szCs w:val="24"/>
        </w:rPr>
        <w:t xml:space="preserve"> outside of a chemical fume hood</w:t>
      </w:r>
      <w:r w:rsidRPr="00D47523">
        <w:rPr>
          <w:rFonts w:asciiTheme="minorHAnsi" w:eastAsia="Times New Roman" w:hAnsiTheme="minorHAnsi" w:cstheme="minorHAnsi"/>
          <w:szCs w:val="24"/>
        </w:rPr>
        <w:t>. Contact OEHS for help (313-577-1200).</w:t>
      </w:r>
    </w:p>
    <w:p w14:paraId="6D96CEFB" w14:textId="77777777" w:rsidR="00C15BB7" w:rsidRPr="00D47523" w:rsidRDefault="00C15BB7" w:rsidP="00C15BB7">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4AD0BEC6" w14:textId="22B8B4AD" w:rsidR="004D02CF" w:rsidRDefault="00C15BB7" w:rsidP="00406E8A">
      <w:pPr>
        <w:pStyle w:val="ListParagraph"/>
        <w:numPr>
          <w:ilvl w:val="1"/>
          <w:numId w:val="1"/>
        </w:numPr>
        <w:tabs>
          <w:tab w:val="left" w:pos="8640"/>
        </w:tabs>
        <w:ind w:left="690"/>
        <w:rPr>
          <w:rFonts w:asciiTheme="minorHAnsi" w:hAnsiTheme="minorHAnsi" w:cstheme="minorHAnsi"/>
          <w:szCs w:val="24"/>
        </w:rPr>
      </w:pPr>
      <w:r w:rsidRPr="004D02CF">
        <w:rPr>
          <w:rFonts w:asciiTheme="minorHAnsi" w:hAnsiTheme="minorHAnsi" w:cstheme="minorHAnsi"/>
          <w:szCs w:val="24"/>
        </w:rPr>
        <w:lastRenderedPageBreak/>
        <w:t>Protect floor drains, sinks or other potential avenues of environmental release as much as possible. Make a dike around the outside edges of the spill using absorbent materials.</w:t>
      </w:r>
    </w:p>
    <w:p w14:paraId="2ACDDF08" w14:textId="52960618" w:rsidR="004D02CF" w:rsidRDefault="00C15BB7" w:rsidP="00406E8A">
      <w:pPr>
        <w:pStyle w:val="ListParagraph"/>
        <w:numPr>
          <w:ilvl w:val="1"/>
          <w:numId w:val="1"/>
        </w:numPr>
        <w:tabs>
          <w:tab w:val="left" w:pos="8640"/>
        </w:tabs>
        <w:ind w:left="690"/>
        <w:rPr>
          <w:rFonts w:asciiTheme="minorHAnsi" w:hAnsiTheme="minorHAnsi" w:cstheme="minorHAnsi"/>
          <w:szCs w:val="24"/>
        </w:rPr>
      </w:pPr>
      <w:r w:rsidRPr="004D02CF">
        <w:rPr>
          <w:rFonts w:asciiTheme="minorHAnsi" w:hAnsiTheme="minorHAnsi" w:cstheme="minorHAnsi"/>
          <w:szCs w:val="24"/>
        </w:rPr>
        <w:t xml:space="preserve">For solid spills: </w:t>
      </w:r>
      <w:r w:rsidR="00272596" w:rsidRPr="004D02CF">
        <w:rPr>
          <w:rFonts w:asciiTheme="minorHAnsi" w:hAnsiTheme="minorHAnsi" w:cstheme="minorHAnsi"/>
          <w:szCs w:val="24"/>
        </w:rPr>
        <w:t>Cover spill with paper towel</w:t>
      </w:r>
      <w:r w:rsidR="00610465" w:rsidRPr="004D02CF">
        <w:rPr>
          <w:rFonts w:asciiTheme="minorHAnsi" w:hAnsiTheme="minorHAnsi" w:cstheme="minorHAnsi"/>
          <w:szCs w:val="24"/>
        </w:rPr>
        <w:t>s that have been dampened with alkaline water (pH &gt;9),</w:t>
      </w:r>
      <w:r w:rsidR="00C70B39" w:rsidRPr="004D02CF">
        <w:rPr>
          <w:rFonts w:asciiTheme="minorHAnsi" w:hAnsiTheme="minorHAnsi" w:cstheme="minorHAnsi"/>
          <w:szCs w:val="24"/>
        </w:rPr>
        <w:t xml:space="preserve"> </w:t>
      </w:r>
      <w:r w:rsidR="00610465" w:rsidRPr="004D02CF">
        <w:rPr>
          <w:rFonts w:asciiTheme="minorHAnsi" w:hAnsiTheme="minorHAnsi" w:cstheme="minorHAnsi"/>
          <w:szCs w:val="24"/>
        </w:rPr>
        <w:t>t</w:t>
      </w:r>
      <w:r w:rsidR="00C70B39" w:rsidRPr="004D02CF">
        <w:rPr>
          <w:rFonts w:asciiTheme="minorHAnsi" w:hAnsiTheme="minorHAnsi" w:cstheme="minorHAnsi"/>
          <w:szCs w:val="24"/>
        </w:rPr>
        <w:t xml:space="preserve">o </w:t>
      </w:r>
      <w:r w:rsidR="00610465" w:rsidRPr="004D02CF">
        <w:rPr>
          <w:rFonts w:asciiTheme="minorHAnsi" w:hAnsiTheme="minorHAnsi" w:cstheme="minorHAnsi"/>
          <w:szCs w:val="24"/>
        </w:rPr>
        <w:t>minimize</w:t>
      </w:r>
      <w:r w:rsidR="00C70B39" w:rsidRPr="004D02CF">
        <w:rPr>
          <w:rFonts w:asciiTheme="minorHAnsi" w:hAnsiTheme="minorHAnsi" w:cstheme="minorHAnsi"/>
          <w:szCs w:val="24"/>
        </w:rPr>
        <w:t xml:space="preserve"> dust generation</w:t>
      </w:r>
      <w:r w:rsidR="00610465" w:rsidRPr="004D02CF">
        <w:rPr>
          <w:rFonts w:asciiTheme="minorHAnsi" w:hAnsiTheme="minorHAnsi" w:cstheme="minorHAnsi"/>
          <w:szCs w:val="24"/>
        </w:rPr>
        <w:t>.</w:t>
      </w:r>
    </w:p>
    <w:p w14:paraId="2218CBB1" w14:textId="0A9FAD74" w:rsidR="00C15BB7" w:rsidRPr="004D02CF" w:rsidRDefault="00C15BB7" w:rsidP="00406E8A">
      <w:pPr>
        <w:pStyle w:val="ListParagraph"/>
        <w:numPr>
          <w:ilvl w:val="1"/>
          <w:numId w:val="1"/>
        </w:numPr>
        <w:tabs>
          <w:tab w:val="left" w:pos="8640"/>
        </w:tabs>
        <w:ind w:left="690"/>
        <w:rPr>
          <w:rFonts w:asciiTheme="minorHAnsi" w:hAnsiTheme="minorHAnsi" w:cstheme="minorHAnsi"/>
          <w:szCs w:val="24"/>
        </w:rPr>
      </w:pPr>
      <w:r w:rsidRPr="004D02CF">
        <w:rPr>
          <w:rFonts w:asciiTheme="minorHAnsi" w:hAnsiTheme="minorHAnsi" w:cstheme="minorHAnsi"/>
          <w:szCs w:val="24"/>
        </w:rPr>
        <w:t xml:space="preserve">For liquid spills: Cover the liquid with absorbent material (paper towel), working from the spill's outer edges toward the center. </w:t>
      </w:r>
    </w:p>
    <w:p w14:paraId="2C4B0BA9" w14:textId="6C5C8501" w:rsidR="00C15BB7" w:rsidRPr="00D47523" w:rsidRDefault="00C15BB7" w:rsidP="00C15BB7">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w:t>
      </w:r>
      <w:r w:rsidR="00272596">
        <w:rPr>
          <w:rFonts w:asciiTheme="minorHAnsi" w:hAnsiTheme="minorHAnsi" w:cstheme="minorHAnsi"/>
          <w:szCs w:val="24"/>
        </w:rPr>
        <w:t>non-</w:t>
      </w:r>
      <w:r w:rsidR="00C70B39">
        <w:rPr>
          <w:rFonts w:asciiTheme="minorHAnsi" w:hAnsiTheme="minorHAnsi" w:cstheme="minorHAnsi"/>
          <w:szCs w:val="24"/>
        </w:rPr>
        <w:t>metallic</w:t>
      </w:r>
      <w:r w:rsidR="00272596">
        <w:rPr>
          <w:rFonts w:asciiTheme="minorHAnsi" w:hAnsiTheme="minorHAnsi" w:cstheme="minorHAnsi"/>
          <w:szCs w:val="24"/>
        </w:rPr>
        <w:t xml:space="preserve"> </w:t>
      </w:r>
      <w:r w:rsidRPr="00D47523">
        <w:rPr>
          <w:rFonts w:asciiTheme="minorHAnsi" w:hAnsiTheme="minorHAnsi" w:cstheme="minorHAnsi"/>
          <w:szCs w:val="24"/>
        </w:rPr>
        <w:t xml:space="preserve">scoop or other suitable items and place in a tightly closed </w:t>
      </w:r>
      <w:r w:rsidR="00272596">
        <w:rPr>
          <w:rFonts w:asciiTheme="minorHAnsi" w:hAnsiTheme="minorHAnsi" w:cstheme="minorHAnsi"/>
          <w:szCs w:val="24"/>
        </w:rPr>
        <w:t>non-</w:t>
      </w:r>
      <w:r w:rsidR="00C47067">
        <w:rPr>
          <w:rFonts w:asciiTheme="minorHAnsi" w:hAnsiTheme="minorHAnsi" w:cstheme="minorHAnsi"/>
          <w:szCs w:val="24"/>
        </w:rPr>
        <w:t>metallic</w:t>
      </w:r>
      <w:r w:rsidR="00272596">
        <w:rPr>
          <w:rFonts w:asciiTheme="minorHAnsi" w:hAnsiTheme="minorHAnsi" w:cstheme="minorHAnsi"/>
          <w:szCs w:val="24"/>
        </w:rPr>
        <w:t xml:space="preserve"> </w:t>
      </w:r>
      <w:r w:rsidRPr="00D47523">
        <w:rPr>
          <w:rFonts w:asciiTheme="minorHAnsi" w:hAnsiTheme="minorHAnsi" w:cstheme="minorHAnsi"/>
          <w:szCs w:val="24"/>
        </w:rPr>
        <w:t xml:space="preserve">hazardous waste container. </w:t>
      </w:r>
    </w:p>
    <w:p w14:paraId="560B1B60" w14:textId="3983FC6C" w:rsidR="00C15BB7" w:rsidRPr="00D47523" w:rsidRDefault="00C15BB7" w:rsidP="00C15BB7">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After spilled material is removed, decontaminate surfaces with </w:t>
      </w:r>
      <w:r w:rsidR="00C70B39">
        <w:rPr>
          <w:rFonts w:asciiTheme="minorHAnsi" w:hAnsiTheme="minorHAnsi" w:cstheme="minorHAnsi"/>
          <w:szCs w:val="24"/>
        </w:rPr>
        <w:t xml:space="preserve">alkaline </w:t>
      </w:r>
      <w:r w:rsidR="00C47067" w:rsidRPr="00D47523">
        <w:rPr>
          <w:rFonts w:asciiTheme="minorHAnsi" w:hAnsiTheme="minorHAnsi" w:cstheme="minorHAnsi"/>
          <w:szCs w:val="24"/>
        </w:rPr>
        <w:t>water</w:t>
      </w:r>
      <w:r w:rsidR="00C47067">
        <w:rPr>
          <w:rFonts w:asciiTheme="minorHAnsi" w:hAnsiTheme="minorHAnsi" w:cstheme="minorHAnsi"/>
          <w:szCs w:val="24"/>
        </w:rPr>
        <w:t xml:space="preserve"> (</w:t>
      </w:r>
      <w:r w:rsidR="00C70B39">
        <w:rPr>
          <w:rFonts w:asciiTheme="minorHAnsi" w:hAnsiTheme="minorHAnsi" w:cstheme="minorHAnsi"/>
          <w:szCs w:val="24"/>
        </w:rPr>
        <w:t xml:space="preserve">pH &gt; 9). </w:t>
      </w:r>
    </w:p>
    <w:p w14:paraId="03260892" w14:textId="43A04015" w:rsidR="00C15BB7" w:rsidRPr="00D47523" w:rsidRDefault="00C15BB7" w:rsidP="00C15BB7">
      <w:pPr>
        <w:pStyle w:val="ListParagraph"/>
        <w:numPr>
          <w:ilvl w:val="1"/>
          <w:numId w:val="1"/>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in the </w:t>
      </w:r>
      <w:r w:rsidR="00C70B39">
        <w:rPr>
          <w:rFonts w:asciiTheme="minorHAnsi" w:hAnsiTheme="minorHAnsi" w:cstheme="minorHAnsi"/>
          <w:szCs w:val="24"/>
        </w:rPr>
        <w:t>non-</w:t>
      </w:r>
      <w:r w:rsidR="00C47067">
        <w:rPr>
          <w:rFonts w:asciiTheme="minorHAnsi" w:hAnsiTheme="minorHAnsi" w:cstheme="minorHAnsi"/>
          <w:szCs w:val="24"/>
        </w:rPr>
        <w:t>metallic</w:t>
      </w:r>
      <w:r w:rsidR="00C70B39">
        <w:rPr>
          <w:rFonts w:asciiTheme="minorHAnsi" w:hAnsiTheme="minorHAnsi" w:cstheme="minorHAnsi"/>
          <w:szCs w:val="24"/>
        </w:rPr>
        <w:t xml:space="preserve"> </w:t>
      </w:r>
      <w:r w:rsidRPr="00D47523">
        <w:rPr>
          <w:rFonts w:asciiTheme="minorHAnsi" w:hAnsiTheme="minorHAnsi" w:cstheme="minorHAnsi"/>
          <w:szCs w:val="24"/>
        </w:rPr>
        <w:t>hazardous waste container.</w:t>
      </w:r>
    </w:p>
    <w:p w14:paraId="65238295" w14:textId="77777777" w:rsidR="00C15BB7" w:rsidRPr="00D47523" w:rsidRDefault="00C15BB7" w:rsidP="00C15BB7">
      <w:pPr>
        <w:pStyle w:val="ListParagraph"/>
        <w:numPr>
          <w:ilvl w:val="1"/>
          <w:numId w:val="1"/>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1E557B27" w14:textId="77777777" w:rsidR="00C15BB7" w:rsidRPr="006B1F2E" w:rsidRDefault="00C15BB7" w:rsidP="00C15BB7">
      <w:pPr>
        <w:pStyle w:val="ListParagraph"/>
        <w:numPr>
          <w:ilvl w:val="1"/>
          <w:numId w:val="1"/>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20"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732C7BE5" w14:textId="77777777" w:rsidR="00EC2219" w:rsidRPr="00BC46F7" w:rsidRDefault="00EC2219" w:rsidP="00406E8A">
      <w:pPr>
        <w:spacing w:after="0" w:line="240" w:lineRule="auto"/>
        <w:ind w:left="360"/>
        <w:rPr>
          <w:sz w:val="24"/>
          <w:szCs w:val="24"/>
        </w:rPr>
      </w:pPr>
      <w:r w:rsidRPr="00BC46F7">
        <w:rPr>
          <w:rFonts w:asciiTheme="minorHAnsi" w:hAnsiTheme="minorHAnsi" w:cstheme="minorHAnsi"/>
          <w:sz w:val="24"/>
          <w:szCs w:val="24"/>
        </w:rPr>
        <w:t xml:space="preserve">For additional information regarding spill response procedures, refer to the </w:t>
      </w:r>
      <w:hyperlink r:id="rId21" w:history="1">
        <w:r w:rsidRPr="00BC46F7">
          <w:rPr>
            <w:rStyle w:val="Hyperlink"/>
            <w:rFonts w:asciiTheme="minorHAnsi" w:hAnsiTheme="minorHAnsi" w:cstheme="minorHAnsi"/>
            <w:sz w:val="24"/>
            <w:szCs w:val="24"/>
          </w:rPr>
          <w:t>OEHS chemical spill response guidelines</w:t>
        </w:r>
      </w:hyperlink>
      <w:r w:rsidRPr="00BC46F7">
        <w:rPr>
          <w:rFonts w:asciiTheme="minorHAnsi" w:hAnsiTheme="minorHAnsi" w:cstheme="minorHAnsi"/>
          <w:sz w:val="24"/>
          <w:szCs w:val="24"/>
        </w:rPr>
        <w:t xml:space="preserve">, </w:t>
      </w:r>
      <w:hyperlink r:id="rId22" w:history="1">
        <w:r w:rsidRPr="00BC46F7">
          <w:rPr>
            <w:rStyle w:val="Hyperlink"/>
            <w:rFonts w:asciiTheme="minorHAnsi" w:hAnsiTheme="minorHAnsi" w:cstheme="minorHAnsi"/>
            <w:sz w:val="24"/>
            <w:szCs w:val="24"/>
          </w:rPr>
          <w:t>WSU Chemical Hygiene Plan</w:t>
        </w:r>
      </w:hyperlink>
      <w:r w:rsidRPr="00BC46F7">
        <w:rPr>
          <w:rFonts w:asciiTheme="minorHAnsi" w:hAnsiTheme="minorHAnsi" w:cstheme="minorHAnsi"/>
          <w:sz w:val="24"/>
          <w:szCs w:val="24"/>
        </w:rPr>
        <w:t xml:space="preserve"> and </w:t>
      </w:r>
      <w:hyperlink r:id="rId23" w:history="1">
        <w:r w:rsidRPr="00BC46F7">
          <w:rPr>
            <w:rStyle w:val="Hyperlink"/>
            <w:rFonts w:cstheme="minorHAnsi"/>
            <w:sz w:val="24"/>
            <w:szCs w:val="24"/>
          </w:rPr>
          <w:t>American Chemical Society (ACS) guide for chemical spill response</w:t>
        </w:r>
      </w:hyperlink>
      <w:r w:rsidRPr="00BC46F7">
        <w:rPr>
          <w:rFonts w:asciiTheme="minorHAnsi" w:hAnsiTheme="minorHAnsi" w:cstheme="minorHAnsi"/>
          <w:sz w:val="24"/>
          <w:szCs w:val="24"/>
        </w:rPr>
        <w:t>.</w:t>
      </w:r>
    </w:p>
    <w:p w14:paraId="7B9F4D33" w14:textId="77777777" w:rsidR="00A30AD0" w:rsidRPr="00031F6A" w:rsidRDefault="00A30AD0" w:rsidP="00895895">
      <w:pPr>
        <w:spacing w:after="0" w:line="240" w:lineRule="auto"/>
        <w:rPr>
          <w:rFonts w:asciiTheme="minorHAnsi" w:hAnsiTheme="minorHAnsi" w:cstheme="minorHAnsi"/>
          <w:sz w:val="24"/>
          <w:szCs w:val="24"/>
        </w:rPr>
      </w:pPr>
    </w:p>
    <w:p w14:paraId="6498B342" w14:textId="05E498A1" w:rsidR="00352E1E" w:rsidRDefault="00352E1E" w:rsidP="00281888">
      <w:pPr>
        <w:pStyle w:val="Heading1"/>
        <w:numPr>
          <w:ilvl w:val="0"/>
          <w:numId w:val="23"/>
        </w:numPr>
        <w:spacing w:before="0" w:line="240" w:lineRule="auto"/>
        <w:contextualSpacing/>
        <w:rPr>
          <w:rFonts w:asciiTheme="minorHAnsi" w:hAnsiTheme="minorHAnsi" w:cstheme="minorHAnsi"/>
          <w:b/>
          <w:color w:val="auto"/>
          <w:sz w:val="28"/>
          <w:szCs w:val="28"/>
        </w:rPr>
      </w:pPr>
      <w:r w:rsidRPr="00031F6A">
        <w:rPr>
          <w:rFonts w:asciiTheme="minorHAnsi" w:hAnsiTheme="minorHAnsi" w:cstheme="minorHAnsi"/>
          <w:b/>
          <w:color w:val="auto"/>
          <w:sz w:val="28"/>
          <w:szCs w:val="28"/>
        </w:rPr>
        <w:t>Emergency Procedures</w:t>
      </w:r>
    </w:p>
    <w:p w14:paraId="6D46CD43" w14:textId="031CA198" w:rsidR="004B0F87" w:rsidRPr="009F55A4" w:rsidRDefault="004B0F87" w:rsidP="00281888">
      <w:pPr>
        <w:spacing w:after="0"/>
        <w:contextualSpacing/>
      </w:pPr>
      <w:r w:rsidRPr="004B0F87">
        <w:t>With the exception of dilute solutions containing ≤ 5% NaN3, any exposure to NaN3 (solid any amount, solutions with concentration &gt; 5%) should be treated as a serious medical concern, requiring immediate decontamination and medical treatment. See the Emergency Response section of this SOP for first aid response, which MUST be followed by an evaluation in a medical emergency room.</w:t>
      </w:r>
    </w:p>
    <w:p w14:paraId="5121DA3F" w14:textId="77777777" w:rsidR="00352E1E" w:rsidRPr="00F2253E" w:rsidRDefault="00352E1E" w:rsidP="00895895">
      <w:pPr>
        <w:spacing w:after="0" w:line="240" w:lineRule="auto"/>
        <w:jc w:val="center"/>
        <w:rPr>
          <w:rFonts w:asciiTheme="minorHAnsi" w:eastAsia="Calibri" w:hAnsiTheme="minorHAnsi" w:cstheme="minorHAnsi"/>
          <w:b/>
          <w:sz w:val="32"/>
          <w:szCs w:val="32"/>
        </w:rPr>
      </w:pPr>
      <w:r w:rsidRPr="00F2253E">
        <w:rPr>
          <w:rFonts w:asciiTheme="minorHAnsi" w:eastAsia="Calibri" w:hAnsiTheme="minorHAnsi" w:cstheme="minorHAnsi"/>
          <w:b/>
          <w:sz w:val="32"/>
          <w:szCs w:val="32"/>
        </w:rPr>
        <w:t>**If medical attention required, call WSU police (313-577-2222) immediately**</w:t>
      </w:r>
    </w:p>
    <w:p w14:paraId="55CCC85E" w14:textId="18EDFE77" w:rsidR="00352E1E" w:rsidRPr="00031F6A" w:rsidRDefault="00352E1E" w:rsidP="006A5960">
      <w:pPr>
        <w:pStyle w:val="ListParagraph"/>
        <w:numPr>
          <w:ilvl w:val="0"/>
          <w:numId w:val="6"/>
        </w:numPr>
        <w:rPr>
          <w:rFonts w:asciiTheme="minorHAnsi" w:eastAsia="Calibri" w:hAnsiTheme="minorHAnsi" w:cstheme="minorHAnsi"/>
          <w:szCs w:val="24"/>
        </w:rPr>
      </w:pPr>
      <w:r w:rsidRPr="00031F6A">
        <w:rPr>
          <w:rFonts w:asciiTheme="minorHAnsi" w:eastAsia="Calibri" w:hAnsiTheme="minorHAnsi" w:cstheme="minorHAnsi"/>
          <w:b/>
          <w:szCs w:val="24"/>
        </w:rPr>
        <w:t>Eyewash/Safety Showers</w:t>
      </w:r>
      <w:r w:rsidRPr="00031F6A">
        <w:rPr>
          <w:rFonts w:asciiTheme="minorHAnsi" w:eastAsia="Calibri" w:hAnsiTheme="minorHAnsi" w:cstheme="minorHAnsi"/>
          <w:szCs w:val="24"/>
        </w:rPr>
        <w:t xml:space="preserve"> –</w:t>
      </w:r>
      <w:r w:rsidR="008A198B">
        <w:rPr>
          <w:rFonts w:asciiTheme="minorHAnsi" w:eastAsia="Calibri" w:hAnsiTheme="minorHAnsi" w:cstheme="minorHAnsi"/>
          <w:szCs w:val="24"/>
        </w:rPr>
        <w:t>E</w:t>
      </w:r>
      <w:r w:rsidR="009B1CB4" w:rsidRPr="00031F6A">
        <w:rPr>
          <w:rFonts w:asciiTheme="minorHAnsi" w:eastAsia="Calibri" w:hAnsiTheme="minorHAnsi" w:cstheme="minorHAnsi"/>
          <w:szCs w:val="24"/>
        </w:rPr>
        <w:t xml:space="preserve">yewash station and safety shower </w:t>
      </w:r>
      <w:r w:rsidR="0080327C" w:rsidRPr="00031F6A">
        <w:rPr>
          <w:rFonts w:asciiTheme="minorHAnsi" w:eastAsia="Calibri" w:hAnsiTheme="minorHAnsi" w:cstheme="minorHAnsi"/>
          <w:szCs w:val="24"/>
        </w:rPr>
        <w:t>must be</w:t>
      </w:r>
      <w:r w:rsidR="00E42A0C" w:rsidRPr="00031F6A">
        <w:rPr>
          <w:rFonts w:asciiTheme="minorHAnsi" w:eastAsia="Calibri" w:hAnsiTheme="minorHAnsi" w:cstheme="minorHAnsi"/>
          <w:szCs w:val="24"/>
        </w:rPr>
        <w:t xml:space="preserve"> easily accessible</w:t>
      </w:r>
      <w:r w:rsidR="009B1CB4" w:rsidRPr="00031F6A">
        <w:rPr>
          <w:rFonts w:asciiTheme="minorHAnsi" w:eastAsia="Calibri" w:hAnsiTheme="minorHAnsi" w:cstheme="minorHAnsi"/>
          <w:szCs w:val="24"/>
        </w:rPr>
        <w:t>, and available within 10 seconds travel time for emergency use</w:t>
      </w:r>
      <w:r w:rsidR="0080327C" w:rsidRPr="00031F6A">
        <w:rPr>
          <w:rFonts w:asciiTheme="minorHAnsi" w:eastAsia="Calibri" w:hAnsiTheme="minorHAnsi" w:cstheme="minorHAnsi"/>
          <w:szCs w:val="24"/>
        </w:rPr>
        <w:t xml:space="preserve"> when working with </w:t>
      </w:r>
      <w:r w:rsidR="00C47067">
        <w:rPr>
          <w:rFonts w:asciiTheme="minorHAnsi" w:hAnsiTheme="minorHAnsi" w:cstheme="minorHAnsi"/>
        </w:rPr>
        <w:t>NaN</w:t>
      </w:r>
      <w:r w:rsidR="00C47067" w:rsidRPr="00CC4400">
        <w:rPr>
          <w:rFonts w:asciiTheme="minorHAnsi" w:hAnsiTheme="minorHAnsi" w:cstheme="minorHAnsi"/>
          <w:vertAlign w:val="subscript"/>
        </w:rPr>
        <w:t>3</w:t>
      </w:r>
      <w:r w:rsidR="009B1CB4" w:rsidRPr="00031F6A">
        <w:rPr>
          <w:rFonts w:asciiTheme="minorHAnsi" w:eastAsia="Calibri" w:hAnsiTheme="minorHAnsi" w:cstheme="minorHAnsi"/>
          <w:szCs w:val="24"/>
        </w:rPr>
        <w:t xml:space="preserve">. Instruct personnel on the locations of eyewashes and safety showers, and how to activate them, prior to an emergency. </w:t>
      </w:r>
      <w:r w:rsidR="00B760B4" w:rsidRPr="00031F6A">
        <w:rPr>
          <w:rFonts w:asciiTheme="minorHAnsi" w:eastAsia="Calibri" w:hAnsiTheme="minorHAnsi" w:cstheme="minorHAnsi"/>
          <w:szCs w:val="24"/>
        </w:rPr>
        <w:t>The e</w:t>
      </w:r>
      <w:r w:rsidR="0080327C" w:rsidRPr="00031F6A">
        <w:rPr>
          <w:rFonts w:asciiTheme="minorHAnsi" w:eastAsia="Calibri" w:hAnsiTheme="minorHAnsi" w:cstheme="minorHAnsi"/>
          <w:szCs w:val="24"/>
        </w:rPr>
        <w:t xml:space="preserve">yewash must be flushed on a weekly basis and documented using the </w:t>
      </w:r>
      <w:hyperlink r:id="rId24" w:history="1">
        <w:r w:rsidR="0080327C" w:rsidRPr="00031F6A">
          <w:rPr>
            <w:rStyle w:val="Hyperlink"/>
            <w:rFonts w:asciiTheme="minorHAnsi" w:eastAsia="Calibri" w:hAnsiTheme="minorHAnsi" w:cstheme="minorHAnsi"/>
            <w:szCs w:val="24"/>
          </w:rPr>
          <w:t>Emergency Eyewash Maintenance Log</w:t>
        </w:r>
      </w:hyperlink>
      <w:r w:rsidR="009B1CB4" w:rsidRPr="00031F6A">
        <w:rPr>
          <w:rFonts w:asciiTheme="minorHAnsi" w:eastAsia="Calibri" w:hAnsiTheme="minorHAnsi" w:cstheme="minorHAnsi"/>
          <w:szCs w:val="24"/>
        </w:rPr>
        <w:t>.</w:t>
      </w:r>
      <w:r w:rsidR="00CE580E" w:rsidRPr="00031F6A">
        <w:rPr>
          <w:rFonts w:asciiTheme="minorHAnsi" w:eastAsia="Calibri" w:hAnsiTheme="minorHAnsi" w:cstheme="minorHAnsi"/>
          <w:szCs w:val="24"/>
        </w:rPr>
        <w:t xml:space="preserve"> Safety showers should be tested</w:t>
      </w:r>
      <w:r w:rsidR="00B760B4" w:rsidRPr="00031F6A">
        <w:rPr>
          <w:rFonts w:asciiTheme="minorHAnsi" w:eastAsia="Calibri" w:hAnsiTheme="minorHAnsi" w:cstheme="minorHAnsi"/>
          <w:szCs w:val="24"/>
        </w:rPr>
        <w:t xml:space="preserve"> yearly</w:t>
      </w:r>
      <w:r w:rsidR="00CE580E" w:rsidRPr="00031F6A">
        <w:rPr>
          <w:rFonts w:asciiTheme="minorHAnsi" w:eastAsia="Calibri" w:hAnsiTheme="minorHAnsi" w:cstheme="minorHAnsi"/>
          <w:szCs w:val="24"/>
        </w:rPr>
        <w:t xml:space="preserve"> by OEHS.</w:t>
      </w:r>
    </w:p>
    <w:p w14:paraId="2C2FADB8" w14:textId="677A0C0C" w:rsidR="006266D1" w:rsidRPr="00031F6A" w:rsidRDefault="006266D1" w:rsidP="005341D6">
      <w:pPr>
        <w:pStyle w:val="ListParagraph"/>
        <w:numPr>
          <w:ilvl w:val="0"/>
          <w:numId w:val="6"/>
        </w:numPr>
        <w:rPr>
          <w:rFonts w:asciiTheme="minorHAnsi" w:eastAsia="Calibri" w:hAnsiTheme="minorHAnsi" w:cstheme="minorHAnsi"/>
          <w:szCs w:val="24"/>
        </w:rPr>
      </w:pPr>
      <w:r w:rsidRPr="00031F6A">
        <w:rPr>
          <w:rFonts w:asciiTheme="minorHAnsi" w:eastAsia="Calibri" w:hAnsiTheme="minorHAnsi" w:cstheme="minorHAnsi"/>
          <w:b/>
          <w:szCs w:val="24"/>
        </w:rPr>
        <w:t>Fire Extinguishers</w:t>
      </w:r>
      <w:r w:rsidRPr="00031F6A">
        <w:rPr>
          <w:rFonts w:asciiTheme="minorHAnsi" w:eastAsia="Calibri" w:hAnsiTheme="minorHAnsi" w:cstheme="minorHAnsi"/>
          <w:szCs w:val="24"/>
        </w:rPr>
        <w:t xml:space="preserve"> –</w:t>
      </w:r>
      <w:r w:rsidR="004D02CF">
        <w:rPr>
          <w:rFonts w:asciiTheme="minorHAnsi" w:eastAsia="Calibri" w:hAnsiTheme="minorHAnsi" w:cstheme="minorHAnsi"/>
          <w:szCs w:val="24"/>
        </w:rPr>
        <w:t xml:space="preserve"> </w:t>
      </w:r>
      <w:r w:rsidR="004D02CF" w:rsidRPr="004D02CF">
        <w:rPr>
          <w:rFonts w:asciiTheme="minorHAnsi" w:eastAsia="Calibri" w:hAnsiTheme="minorHAnsi" w:cstheme="minorHAnsi"/>
          <w:szCs w:val="24"/>
        </w:rPr>
        <w:t>A</w:t>
      </w:r>
      <w:r w:rsidR="005341D6" w:rsidRPr="004D02CF">
        <w:rPr>
          <w:rFonts w:asciiTheme="minorHAnsi" w:eastAsia="Calibri" w:hAnsiTheme="minorHAnsi" w:cstheme="minorHAnsi"/>
          <w:szCs w:val="24"/>
        </w:rPr>
        <w:t xml:space="preserve">n ABC dry powder extinguisher is appropriate if there is a fire involving </w:t>
      </w:r>
      <w:r w:rsidR="005341D6" w:rsidRPr="00406E8A">
        <w:rPr>
          <w:rFonts w:asciiTheme="minorHAnsi" w:hAnsiTheme="minorHAnsi" w:cstheme="minorHAnsi"/>
          <w:szCs w:val="24"/>
        </w:rPr>
        <w:t>NaN</w:t>
      </w:r>
      <w:r w:rsidR="005341D6" w:rsidRPr="00406E8A">
        <w:rPr>
          <w:rFonts w:asciiTheme="minorHAnsi" w:hAnsiTheme="minorHAnsi" w:cstheme="minorHAnsi"/>
          <w:szCs w:val="24"/>
          <w:vertAlign w:val="subscript"/>
        </w:rPr>
        <w:t>3</w:t>
      </w:r>
      <w:r w:rsidR="005341D6" w:rsidRPr="004D02CF">
        <w:rPr>
          <w:rFonts w:asciiTheme="minorHAnsi" w:eastAsia="Calibri" w:hAnsiTheme="minorHAnsi" w:cstheme="minorHAnsi"/>
          <w:szCs w:val="24"/>
        </w:rPr>
        <w:t>.</w:t>
      </w:r>
      <w:r w:rsidRPr="004D02CF">
        <w:rPr>
          <w:rFonts w:asciiTheme="minorHAnsi" w:eastAsia="Calibri" w:hAnsiTheme="minorHAnsi" w:cstheme="minorHAnsi"/>
          <w:szCs w:val="24"/>
        </w:rPr>
        <w:t xml:space="preserve"> If unsure about the type of fire extinguisher in your laboratory, consult with OEHS and the WSU Fire Marshall.</w:t>
      </w:r>
    </w:p>
    <w:p w14:paraId="3C283114" w14:textId="77777777" w:rsidR="00352E1E" w:rsidRPr="00031F6A" w:rsidRDefault="00352E1E" w:rsidP="00895895">
      <w:pPr>
        <w:spacing w:after="0" w:line="240" w:lineRule="auto"/>
        <w:rPr>
          <w:rFonts w:asciiTheme="minorHAnsi" w:eastAsia="Calibri" w:hAnsiTheme="minorHAnsi" w:cstheme="minorHAnsi"/>
          <w:sz w:val="24"/>
          <w:szCs w:val="24"/>
        </w:rPr>
      </w:pPr>
    </w:p>
    <w:p w14:paraId="6CEF9FCF" w14:textId="77777777" w:rsidR="00352E1E" w:rsidRPr="00F572A1" w:rsidRDefault="00352E1E" w:rsidP="006A5960">
      <w:pPr>
        <w:pStyle w:val="ListParagraph"/>
        <w:numPr>
          <w:ilvl w:val="0"/>
          <w:numId w:val="8"/>
        </w:numPr>
        <w:ind w:left="346" w:hanging="346"/>
        <w:rPr>
          <w:rFonts w:asciiTheme="minorHAnsi" w:eastAsia="Calibri" w:hAnsiTheme="minorHAnsi" w:cstheme="minorHAnsi"/>
          <w:b/>
          <w:szCs w:val="24"/>
        </w:rPr>
      </w:pPr>
      <w:r w:rsidRPr="00F572A1">
        <w:rPr>
          <w:rFonts w:asciiTheme="minorHAnsi" w:eastAsia="Calibri" w:hAnsiTheme="minorHAnsi" w:cstheme="minorHAnsi"/>
          <w:b/>
          <w:szCs w:val="24"/>
        </w:rPr>
        <w:t>Health Threatening Emergencies</w:t>
      </w:r>
    </w:p>
    <w:p w14:paraId="3FD2B658" w14:textId="77777777" w:rsidR="00352E1E" w:rsidRPr="00031F6A" w:rsidRDefault="00352E1E" w:rsidP="006A5960">
      <w:pPr>
        <w:pStyle w:val="ListParagraph"/>
        <w:numPr>
          <w:ilvl w:val="1"/>
          <w:numId w:val="8"/>
        </w:numPr>
        <w:ind w:left="706"/>
        <w:rPr>
          <w:rFonts w:asciiTheme="minorHAnsi" w:eastAsia="Calibri" w:hAnsiTheme="minorHAnsi" w:cstheme="minorHAnsi"/>
          <w:szCs w:val="24"/>
        </w:rPr>
      </w:pPr>
      <w:r w:rsidRPr="00F572A1">
        <w:rPr>
          <w:rFonts w:asciiTheme="minorHAnsi" w:eastAsia="Calibri" w:hAnsiTheme="minorHAnsi" w:cstheme="minorHAnsi"/>
          <w:b/>
          <w:szCs w:val="24"/>
        </w:rPr>
        <w:t>Fire, ex</w:t>
      </w:r>
      <w:r w:rsidRPr="00031F6A">
        <w:rPr>
          <w:rFonts w:asciiTheme="minorHAnsi" w:eastAsia="Calibri" w:hAnsiTheme="minorHAnsi" w:cstheme="minorHAnsi"/>
          <w:b/>
          <w:szCs w:val="24"/>
        </w:rPr>
        <w:t>plosion, health threatening haza</w:t>
      </w:r>
      <w:r w:rsidR="00841478" w:rsidRPr="00031F6A">
        <w:rPr>
          <w:rFonts w:asciiTheme="minorHAnsi" w:eastAsia="Calibri" w:hAnsiTheme="minorHAnsi" w:cstheme="minorHAnsi"/>
          <w:b/>
          <w:szCs w:val="24"/>
        </w:rPr>
        <w:t>rdous material spill or release</w:t>
      </w:r>
      <w:r w:rsidRPr="00031F6A">
        <w:rPr>
          <w:rFonts w:asciiTheme="minorHAnsi" w:eastAsia="Calibri" w:hAnsiTheme="minorHAnsi" w:cstheme="minorHAnsi"/>
          <w:b/>
          <w:szCs w:val="24"/>
        </w:rPr>
        <w:t>.</w:t>
      </w:r>
    </w:p>
    <w:p w14:paraId="11AA2869"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Call WSU Police (313) 577-2222.</w:t>
      </w:r>
    </w:p>
    <w:p w14:paraId="47DD00D6"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Alert people in the vicinity and activate the local alarm systems.</w:t>
      </w:r>
    </w:p>
    <w:p w14:paraId="0475F088"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Evacuate the area and go to your Emergency Assembly Point.</w:t>
      </w:r>
    </w:p>
    <w:p w14:paraId="3B993C44" w14:textId="77777777" w:rsidR="00352E1E" w:rsidRPr="00031F6A"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Remain nearby to advise emergency responders.</w:t>
      </w:r>
    </w:p>
    <w:p w14:paraId="00A9D2A6" w14:textId="688AE38B" w:rsidR="00352E1E" w:rsidRDefault="00352E1E" w:rsidP="006A5960">
      <w:pPr>
        <w:pStyle w:val="ListParagraph"/>
        <w:numPr>
          <w:ilvl w:val="2"/>
          <w:numId w:val="8"/>
        </w:numPr>
        <w:ind w:left="1050"/>
        <w:rPr>
          <w:rFonts w:asciiTheme="minorHAnsi" w:eastAsia="Calibri" w:hAnsiTheme="minorHAnsi" w:cstheme="minorHAnsi"/>
          <w:szCs w:val="24"/>
        </w:rPr>
      </w:pPr>
      <w:r w:rsidRPr="00031F6A">
        <w:rPr>
          <w:rFonts w:asciiTheme="minorHAnsi" w:eastAsia="Calibri" w:hAnsiTheme="minorHAnsi" w:cstheme="minorHAnsi"/>
          <w:szCs w:val="24"/>
        </w:rPr>
        <w:t>Once personal safety is established, call OEHS at (313) 577-1200.</w:t>
      </w:r>
    </w:p>
    <w:p w14:paraId="33483BAA" w14:textId="16805236" w:rsidR="00C96E74" w:rsidRDefault="00C96E74">
      <w:pPr>
        <w:rPr>
          <w:rFonts w:asciiTheme="minorHAnsi" w:eastAsia="Calibri" w:hAnsiTheme="minorHAnsi" w:cstheme="minorHAnsi"/>
          <w:sz w:val="24"/>
          <w:szCs w:val="24"/>
        </w:rPr>
      </w:pPr>
      <w:r>
        <w:rPr>
          <w:rFonts w:asciiTheme="minorHAnsi" w:eastAsia="Calibri" w:hAnsiTheme="minorHAnsi" w:cstheme="minorHAnsi"/>
          <w:szCs w:val="24"/>
        </w:rPr>
        <w:br w:type="page"/>
      </w:r>
    </w:p>
    <w:p w14:paraId="0E02EAE5" w14:textId="77777777" w:rsidR="00352E1E" w:rsidRPr="00F572A1" w:rsidRDefault="00352E1E" w:rsidP="006A5960">
      <w:pPr>
        <w:pStyle w:val="ListParagraph"/>
        <w:numPr>
          <w:ilvl w:val="1"/>
          <w:numId w:val="8"/>
        </w:numPr>
        <w:ind w:left="706"/>
        <w:rPr>
          <w:rFonts w:asciiTheme="minorHAnsi" w:eastAsia="Calibri" w:hAnsiTheme="minorHAnsi" w:cstheme="minorHAnsi"/>
          <w:b/>
          <w:szCs w:val="24"/>
        </w:rPr>
      </w:pPr>
      <w:r w:rsidRPr="00F572A1">
        <w:rPr>
          <w:rFonts w:asciiTheme="minorHAnsi" w:eastAsia="Calibri" w:hAnsiTheme="minorHAnsi" w:cstheme="minorHAnsi"/>
          <w:b/>
          <w:szCs w:val="24"/>
        </w:rPr>
        <w:lastRenderedPageBreak/>
        <w:t>Injuries and Exposures</w:t>
      </w:r>
      <w:r w:rsidR="00B93C45" w:rsidRPr="00F572A1">
        <w:rPr>
          <w:rFonts w:asciiTheme="minorHAnsi" w:eastAsia="Calibri" w:hAnsiTheme="minorHAnsi" w:cstheme="minorHAnsi"/>
          <w:b/>
          <w:szCs w:val="24"/>
        </w:rPr>
        <w:t>:</w:t>
      </w:r>
    </w:p>
    <w:p w14:paraId="20FA1CB3" w14:textId="7FA655BC" w:rsidR="00B93C45" w:rsidRPr="00F2253E" w:rsidRDefault="00B93C45" w:rsidP="009C3AA3">
      <w:pPr>
        <w:pStyle w:val="ListParagraph"/>
        <w:numPr>
          <w:ilvl w:val="0"/>
          <w:numId w:val="18"/>
        </w:numPr>
        <w:spacing w:after="120"/>
        <w:ind w:left="1260" w:hanging="270"/>
        <w:rPr>
          <w:rFonts w:asciiTheme="minorHAnsi" w:hAnsiTheme="minorHAnsi" w:cstheme="minorHAnsi"/>
          <w:szCs w:val="24"/>
        </w:rPr>
      </w:pPr>
      <w:r w:rsidRPr="00F2253E">
        <w:rPr>
          <w:rFonts w:asciiTheme="minorHAnsi" w:hAnsiTheme="minorHAnsi" w:cstheme="minorHAnsi"/>
          <w:b/>
          <w:szCs w:val="24"/>
        </w:rPr>
        <w:t xml:space="preserve">Call WSU Police (313-577-2222) </w:t>
      </w:r>
      <w:r w:rsidR="003E6D21" w:rsidRPr="00F2253E">
        <w:rPr>
          <w:rFonts w:asciiTheme="minorHAnsi" w:hAnsiTheme="minorHAnsi" w:cstheme="minorHAnsi"/>
          <w:b/>
          <w:szCs w:val="24"/>
        </w:rPr>
        <w:t>IMMEDIATELY</w:t>
      </w:r>
      <w:r w:rsidR="003E6D21" w:rsidRPr="00F2253E">
        <w:rPr>
          <w:rFonts w:asciiTheme="minorHAnsi" w:hAnsiTheme="minorHAnsi" w:cstheme="minorHAnsi"/>
          <w:szCs w:val="24"/>
        </w:rPr>
        <w:t xml:space="preserve"> </w:t>
      </w:r>
      <w:r w:rsidRPr="00F2253E">
        <w:rPr>
          <w:rFonts w:asciiTheme="minorHAnsi" w:hAnsiTheme="minorHAnsi" w:cstheme="minorHAnsi"/>
          <w:b/>
          <w:szCs w:val="24"/>
        </w:rPr>
        <w:t>and request an ambulance for anyone exposed</w:t>
      </w:r>
      <w:r w:rsidRPr="00F2253E">
        <w:rPr>
          <w:rFonts w:asciiTheme="minorHAnsi" w:hAnsiTheme="minorHAnsi" w:cstheme="minorHAnsi"/>
          <w:szCs w:val="24"/>
        </w:rPr>
        <w:t xml:space="preserve"> </w:t>
      </w:r>
      <w:r w:rsidRPr="00F2253E">
        <w:rPr>
          <w:rFonts w:asciiTheme="minorHAnsi" w:hAnsiTheme="minorHAnsi" w:cstheme="minorHAnsi"/>
          <w:b/>
          <w:szCs w:val="24"/>
        </w:rPr>
        <w:t>to</w:t>
      </w:r>
      <w:r w:rsidRPr="00F2253E">
        <w:rPr>
          <w:rFonts w:asciiTheme="minorHAnsi" w:hAnsiTheme="minorHAnsi" w:cstheme="minorHAnsi"/>
          <w:szCs w:val="24"/>
        </w:rPr>
        <w:t xml:space="preserve"> </w:t>
      </w:r>
      <w:r w:rsidR="005341D6" w:rsidRPr="00F2253E">
        <w:rPr>
          <w:rFonts w:asciiTheme="minorHAnsi" w:hAnsiTheme="minorHAnsi" w:cstheme="minorHAnsi"/>
          <w:b/>
          <w:szCs w:val="24"/>
          <w:u w:val="single"/>
        </w:rPr>
        <w:t xml:space="preserve">solid </w:t>
      </w:r>
      <w:r w:rsidR="00610465" w:rsidRPr="00F2253E">
        <w:rPr>
          <w:rFonts w:asciiTheme="minorHAnsi" w:eastAsia="Times New Roman" w:hAnsiTheme="minorHAnsi" w:cstheme="minorHAnsi"/>
          <w:b/>
          <w:szCs w:val="24"/>
          <w:u w:val="single"/>
        </w:rPr>
        <w:t>NaN</w:t>
      </w:r>
      <w:r w:rsidR="00610465" w:rsidRPr="00F2253E">
        <w:rPr>
          <w:rFonts w:asciiTheme="minorHAnsi" w:eastAsia="Times New Roman" w:hAnsiTheme="minorHAnsi" w:cstheme="minorHAnsi"/>
          <w:b/>
          <w:szCs w:val="24"/>
          <w:u w:val="single"/>
          <w:vertAlign w:val="subscript"/>
        </w:rPr>
        <w:t>3</w:t>
      </w:r>
      <w:r w:rsidR="00610465" w:rsidRPr="00F2253E">
        <w:rPr>
          <w:rFonts w:asciiTheme="minorHAnsi" w:eastAsia="Times New Roman" w:hAnsiTheme="minorHAnsi" w:cstheme="minorHAnsi"/>
          <w:b/>
          <w:szCs w:val="24"/>
          <w:vertAlign w:val="subscript"/>
        </w:rPr>
        <w:t xml:space="preserve"> </w:t>
      </w:r>
      <w:r w:rsidR="005341D6" w:rsidRPr="00F2253E">
        <w:rPr>
          <w:rFonts w:asciiTheme="minorHAnsi" w:hAnsiTheme="minorHAnsi" w:cstheme="minorHAnsi"/>
          <w:b/>
          <w:szCs w:val="24"/>
          <w:u w:val="single"/>
        </w:rPr>
        <w:t xml:space="preserve">or solutions with </w:t>
      </w:r>
      <w:r w:rsidR="00211980" w:rsidRPr="00F2253E">
        <w:rPr>
          <w:rFonts w:ascii="Times New Roman" w:hAnsi="Times New Roman"/>
          <w:b/>
          <w:szCs w:val="24"/>
          <w:u w:val="single"/>
        </w:rPr>
        <w:t>≥</w:t>
      </w:r>
      <w:r w:rsidR="002C5AB6" w:rsidRPr="00F2253E">
        <w:rPr>
          <w:rFonts w:asciiTheme="minorHAnsi" w:hAnsiTheme="minorHAnsi" w:cstheme="minorHAnsi"/>
          <w:b/>
          <w:szCs w:val="24"/>
          <w:u w:val="single"/>
        </w:rPr>
        <w:t>5</w:t>
      </w:r>
      <w:r w:rsidR="005341D6" w:rsidRPr="00F2253E">
        <w:rPr>
          <w:rFonts w:asciiTheme="minorHAnsi" w:hAnsiTheme="minorHAnsi" w:cstheme="minorHAnsi"/>
          <w:b/>
          <w:szCs w:val="24"/>
          <w:u w:val="single"/>
        </w:rPr>
        <w:t>%</w:t>
      </w:r>
      <w:r w:rsidR="00B055D5" w:rsidRPr="00F2253E">
        <w:rPr>
          <w:rFonts w:asciiTheme="minorHAnsi" w:hAnsiTheme="minorHAnsi" w:cstheme="minorHAnsi"/>
          <w:b/>
          <w:szCs w:val="24"/>
          <w:u w:val="single"/>
        </w:rPr>
        <w:t xml:space="preserve"> or &gt; 0.8M </w:t>
      </w:r>
      <w:r w:rsidR="005341D6" w:rsidRPr="00F2253E">
        <w:rPr>
          <w:rFonts w:asciiTheme="minorHAnsi" w:hAnsiTheme="minorHAnsi" w:cstheme="minorHAnsi"/>
          <w:b/>
          <w:szCs w:val="24"/>
          <w:u w:val="single"/>
        </w:rPr>
        <w:t>of</w:t>
      </w:r>
      <w:r w:rsidR="00F572A1" w:rsidRPr="00F2253E">
        <w:rPr>
          <w:rFonts w:asciiTheme="minorHAnsi" w:hAnsiTheme="minorHAnsi" w:cstheme="minorHAnsi"/>
          <w:b/>
          <w:szCs w:val="24"/>
          <w:u w:val="single"/>
        </w:rPr>
        <w:t xml:space="preserve"> </w:t>
      </w:r>
      <w:r w:rsidR="00314B32" w:rsidRPr="00F2253E">
        <w:rPr>
          <w:rFonts w:asciiTheme="minorHAnsi" w:hAnsiTheme="minorHAnsi" w:cstheme="minorHAnsi"/>
          <w:b/>
          <w:szCs w:val="24"/>
          <w:u w:val="single"/>
        </w:rPr>
        <w:t>NaN</w:t>
      </w:r>
      <w:r w:rsidR="00314B32" w:rsidRPr="00F2253E">
        <w:rPr>
          <w:rFonts w:asciiTheme="minorHAnsi" w:hAnsiTheme="minorHAnsi" w:cstheme="minorHAnsi"/>
          <w:b/>
          <w:szCs w:val="24"/>
          <w:u w:val="single"/>
          <w:vertAlign w:val="subscript"/>
        </w:rPr>
        <w:t>3</w:t>
      </w:r>
      <w:r w:rsidR="00F572A1" w:rsidRPr="00F2253E">
        <w:rPr>
          <w:rFonts w:asciiTheme="minorHAnsi" w:hAnsiTheme="minorHAnsi" w:cstheme="minorHAnsi"/>
          <w:szCs w:val="24"/>
          <w:u w:val="single"/>
        </w:rPr>
        <w:t xml:space="preserve">. </w:t>
      </w:r>
    </w:p>
    <w:p w14:paraId="362BC546" w14:textId="09006AA7" w:rsidR="00B93C45" w:rsidRPr="00F2253E" w:rsidRDefault="00B93C45" w:rsidP="009C3AA3">
      <w:pPr>
        <w:pStyle w:val="ListParagraph"/>
        <w:numPr>
          <w:ilvl w:val="0"/>
          <w:numId w:val="18"/>
        </w:numPr>
        <w:spacing w:after="120"/>
        <w:ind w:left="1260" w:hanging="270"/>
        <w:rPr>
          <w:rFonts w:asciiTheme="minorHAnsi" w:hAnsiTheme="minorHAnsi" w:cstheme="minorHAnsi"/>
          <w:szCs w:val="24"/>
        </w:rPr>
      </w:pPr>
      <w:r w:rsidRPr="00F2253E">
        <w:rPr>
          <w:rFonts w:asciiTheme="minorHAnsi" w:hAnsiTheme="minorHAnsi" w:cstheme="minorHAnsi"/>
          <w:b/>
          <w:szCs w:val="24"/>
        </w:rPr>
        <w:t xml:space="preserve">Individuals aiding another worker exposed to </w:t>
      </w:r>
      <w:r w:rsidR="00305547" w:rsidRPr="00F2253E">
        <w:rPr>
          <w:rFonts w:asciiTheme="minorHAnsi" w:hAnsiTheme="minorHAnsi" w:cstheme="minorHAnsi"/>
          <w:b/>
          <w:szCs w:val="24"/>
        </w:rPr>
        <w:t>NaN</w:t>
      </w:r>
      <w:r w:rsidR="00305547" w:rsidRPr="00F2253E">
        <w:rPr>
          <w:rFonts w:asciiTheme="minorHAnsi" w:hAnsiTheme="minorHAnsi" w:cstheme="minorHAnsi"/>
          <w:b/>
          <w:szCs w:val="24"/>
          <w:vertAlign w:val="subscript"/>
        </w:rPr>
        <w:t>3</w:t>
      </w:r>
      <w:r w:rsidR="00305547" w:rsidRPr="00F2253E">
        <w:rPr>
          <w:rFonts w:asciiTheme="minorHAnsi" w:hAnsiTheme="minorHAnsi" w:cstheme="minorHAnsi"/>
          <w:b/>
          <w:szCs w:val="24"/>
        </w:rPr>
        <w:t xml:space="preserve"> </w:t>
      </w:r>
      <w:r w:rsidRPr="00F2253E">
        <w:rPr>
          <w:rFonts w:asciiTheme="minorHAnsi" w:hAnsiTheme="minorHAnsi" w:cstheme="minorHAnsi"/>
          <w:b/>
          <w:szCs w:val="24"/>
          <w:u w:val="single"/>
        </w:rPr>
        <w:t>MUST</w:t>
      </w:r>
      <w:r w:rsidRPr="00F2253E">
        <w:rPr>
          <w:rFonts w:asciiTheme="minorHAnsi" w:hAnsiTheme="minorHAnsi" w:cstheme="minorHAnsi"/>
          <w:b/>
          <w:szCs w:val="24"/>
        </w:rPr>
        <w:t xml:space="preserve"> protect themselves by wearing two pair of </w:t>
      </w:r>
      <w:r w:rsidR="00305547" w:rsidRPr="00F2253E">
        <w:rPr>
          <w:rFonts w:asciiTheme="minorHAnsi" w:hAnsiTheme="minorHAnsi" w:cstheme="minorHAnsi"/>
          <w:b/>
          <w:szCs w:val="24"/>
        </w:rPr>
        <w:t xml:space="preserve">NaN3 </w:t>
      </w:r>
      <w:r w:rsidRPr="00F2253E">
        <w:rPr>
          <w:rFonts w:asciiTheme="minorHAnsi" w:hAnsiTheme="minorHAnsi" w:cstheme="minorHAnsi"/>
          <w:b/>
          <w:szCs w:val="24"/>
        </w:rPr>
        <w:t>protective gloves (nitrile) and other safety equipment such as a lab coat and</w:t>
      </w:r>
      <w:r w:rsidRPr="00F2253E">
        <w:rPr>
          <w:rFonts w:asciiTheme="minorHAnsi" w:hAnsiTheme="minorHAnsi" w:cstheme="minorHAnsi"/>
          <w:szCs w:val="24"/>
        </w:rPr>
        <w:t xml:space="preserve"> </w:t>
      </w:r>
      <w:r w:rsidRPr="00F2253E">
        <w:rPr>
          <w:rFonts w:asciiTheme="minorHAnsi" w:hAnsiTheme="minorHAnsi" w:cstheme="minorHAnsi"/>
          <w:b/>
          <w:szCs w:val="24"/>
        </w:rPr>
        <w:t>safety glasses.</w:t>
      </w:r>
    </w:p>
    <w:p w14:paraId="29C27B16" w14:textId="502D0E69" w:rsidR="00912511" w:rsidRPr="00031F6A" w:rsidRDefault="00352E1E" w:rsidP="009C3AA3">
      <w:pPr>
        <w:pStyle w:val="ListParagraph"/>
        <w:numPr>
          <w:ilvl w:val="0"/>
          <w:numId w:val="18"/>
        </w:numPr>
        <w:ind w:left="1260" w:hanging="270"/>
        <w:rPr>
          <w:rFonts w:asciiTheme="minorHAnsi" w:eastAsia="Calibri" w:hAnsiTheme="minorHAnsi" w:cstheme="minorHAnsi"/>
          <w:szCs w:val="24"/>
        </w:rPr>
      </w:pPr>
      <w:r w:rsidRPr="00031F6A">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r w:rsidR="006032DD" w:rsidRPr="00031F6A">
        <w:rPr>
          <w:rFonts w:asciiTheme="minorHAnsi" w:eastAsia="Calibri" w:hAnsiTheme="minorHAnsi" w:cstheme="minorHAnsi"/>
          <w:szCs w:val="24"/>
        </w:rPr>
        <w:t xml:space="preserve"> Do not allow individual to remain in contact with </w:t>
      </w:r>
      <w:r w:rsidR="00C16098">
        <w:rPr>
          <w:rFonts w:asciiTheme="minorHAnsi" w:eastAsia="Calibri" w:hAnsiTheme="minorHAnsi" w:cstheme="minorHAnsi"/>
          <w:szCs w:val="24"/>
        </w:rPr>
        <w:t>NaN</w:t>
      </w:r>
      <w:r w:rsidR="00C16098" w:rsidRPr="00BC46F7">
        <w:rPr>
          <w:rFonts w:asciiTheme="minorHAnsi" w:eastAsia="Calibri" w:hAnsiTheme="minorHAnsi" w:cstheme="minorHAnsi"/>
          <w:szCs w:val="24"/>
          <w:vertAlign w:val="subscript"/>
        </w:rPr>
        <w:t>3</w:t>
      </w:r>
      <w:r w:rsidR="006032DD" w:rsidRPr="00031F6A">
        <w:rPr>
          <w:rFonts w:asciiTheme="minorHAnsi" w:eastAsia="Calibri" w:hAnsiTheme="minorHAnsi" w:cstheme="minorHAnsi"/>
          <w:szCs w:val="24"/>
        </w:rPr>
        <w:t xml:space="preserve"> even if moving the person may expose the victim to addition risk</w:t>
      </w:r>
      <w:r w:rsidR="00610465">
        <w:rPr>
          <w:rFonts w:asciiTheme="minorHAnsi" w:eastAsia="Calibri" w:hAnsiTheme="minorHAnsi" w:cstheme="minorHAnsi"/>
          <w:szCs w:val="24"/>
        </w:rPr>
        <w:t>.</w:t>
      </w:r>
    </w:p>
    <w:p w14:paraId="2EFD6AD9" w14:textId="6B8EBB1E" w:rsidR="00352E1E" w:rsidRPr="00031F6A" w:rsidRDefault="00F572A1" w:rsidP="009C3AA3">
      <w:pPr>
        <w:pStyle w:val="ListParagraph"/>
        <w:numPr>
          <w:ilvl w:val="0"/>
          <w:numId w:val="18"/>
        </w:numPr>
        <w:ind w:left="1260" w:hanging="180"/>
        <w:rPr>
          <w:rFonts w:asciiTheme="minorHAnsi" w:eastAsia="Calibri" w:hAnsiTheme="minorHAnsi" w:cstheme="minorHAnsi"/>
          <w:szCs w:val="24"/>
        </w:rPr>
      </w:pPr>
      <w:r>
        <w:rPr>
          <w:rFonts w:asciiTheme="minorHAnsi" w:eastAsia="Calibri" w:hAnsiTheme="minorHAnsi" w:cstheme="minorHAnsi"/>
          <w:szCs w:val="24"/>
        </w:rPr>
        <w:t>Until medical assistance arrives, a</w:t>
      </w:r>
      <w:r w:rsidR="00352E1E" w:rsidRPr="00031F6A">
        <w:rPr>
          <w:rFonts w:asciiTheme="minorHAnsi" w:eastAsia="Calibri" w:hAnsiTheme="minorHAnsi" w:cstheme="minorHAnsi"/>
          <w:szCs w:val="24"/>
        </w:rPr>
        <w:t>dminister first aid as appropriate.</w:t>
      </w:r>
      <w:r w:rsidR="00912511" w:rsidRPr="00031F6A">
        <w:rPr>
          <w:rFonts w:asciiTheme="minorHAnsi" w:hAnsiTheme="minorHAnsi" w:cstheme="minorHAnsi"/>
        </w:rPr>
        <w:t xml:space="preserve"> </w:t>
      </w:r>
      <w:r w:rsidR="00912511" w:rsidRPr="00031F6A">
        <w:rPr>
          <w:rFonts w:asciiTheme="minorHAnsi" w:eastAsia="Calibri" w:hAnsiTheme="minorHAnsi" w:cstheme="minorHAnsi"/>
          <w:szCs w:val="24"/>
        </w:rPr>
        <w:t>In order to prevent cross contamination, if possible the victim should perform the following actions themselves:</w:t>
      </w:r>
    </w:p>
    <w:p w14:paraId="5BC3CDD8" w14:textId="5DAD5A18" w:rsidR="00C353B2" w:rsidRDefault="004026BF" w:rsidP="00406E8A">
      <w:pPr>
        <w:spacing w:after="0" w:line="240" w:lineRule="auto"/>
        <w:ind w:left="1260"/>
        <w:rPr>
          <w:rFonts w:asciiTheme="minorHAnsi" w:eastAsia="Calibri" w:hAnsiTheme="minorHAnsi" w:cstheme="minorHAnsi"/>
          <w:b/>
          <w:szCs w:val="24"/>
        </w:rPr>
      </w:pPr>
      <w:r w:rsidRPr="00406E8A">
        <w:rPr>
          <w:rFonts w:asciiTheme="minorHAnsi" w:eastAsia="Calibri" w:hAnsiTheme="minorHAnsi" w:cstheme="minorHAnsi"/>
          <w:b/>
          <w:sz w:val="24"/>
          <w:szCs w:val="24"/>
        </w:rPr>
        <w:t xml:space="preserve">Skin contact: </w:t>
      </w:r>
    </w:p>
    <w:p w14:paraId="494B9298" w14:textId="4A415FDA" w:rsidR="006032DD" w:rsidRPr="00406E8A" w:rsidRDefault="004026BF" w:rsidP="00406E8A">
      <w:pPr>
        <w:pStyle w:val="ListParagraph"/>
        <w:numPr>
          <w:ilvl w:val="0"/>
          <w:numId w:val="32"/>
        </w:numPr>
        <w:rPr>
          <w:rFonts w:asciiTheme="minorHAnsi" w:eastAsia="Calibri" w:hAnsiTheme="minorHAnsi" w:cstheme="minorHAnsi"/>
          <w:szCs w:val="24"/>
        </w:rPr>
      </w:pPr>
      <w:r w:rsidRPr="00406E8A">
        <w:rPr>
          <w:rFonts w:asciiTheme="minorHAnsi" w:eastAsia="Calibri" w:hAnsiTheme="minorHAnsi" w:cstheme="minorHAnsi"/>
          <w:szCs w:val="24"/>
        </w:rPr>
        <w:t xml:space="preserve">IMMEDIATELY flush all affected areas with water for </w:t>
      </w:r>
      <w:r w:rsidR="008A198B">
        <w:rPr>
          <w:rFonts w:asciiTheme="minorHAnsi" w:eastAsia="Calibri" w:hAnsiTheme="minorHAnsi" w:cstheme="minorHAnsi"/>
          <w:szCs w:val="24"/>
        </w:rPr>
        <w:t>15</w:t>
      </w:r>
      <w:r w:rsidR="00C85CBB" w:rsidRPr="00406E8A">
        <w:rPr>
          <w:rFonts w:asciiTheme="minorHAnsi" w:eastAsia="Calibri" w:hAnsiTheme="minorHAnsi" w:cstheme="minorHAnsi"/>
          <w:szCs w:val="24"/>
        </w:rPr>
        <w:t xml:space="preserve"> </w:t>
      </w:r>
      <w:r w:rsidRPr="00406E8A">
        <w:rPr>
          <w:rFonts w:asciiTheme="minorHAnsi" w:eastAsia="Calibri" w:hAnsiTheme="minorHAnsi" w:cstheme="minorHAnsi"/>
          <w:szCs w:val="24"/>
        </w:rPr>
        <w:t xml:space="preserve">minutes using the nearest sink or safety shower (depending on size and location of exposure). </w:t>
      </w:r>
    </w:p>
    <w:p w14:paraId="107B6167" w14:textId="5E662FA5" w:rsidR="00402E6F" w:rsidRPr="00406E8A" w:rsidRDefault="00E67E4C" w:rsidP="00406E8A">
      <w:pPr>
        <w:pStyle w:val="ListParagraph"/>
        <w:numPr>
          <w:ilvl w:val="0"/>
          <w:numId w:val="32"/>
        </w:numPr>
        <w:rPr>
          <w:rFonts w:asciiTheme="minorHAnsi" w:eastAsia="Calibri" w:hAnsiTheme="minorHAnsi" w:cstheme="minorHAnsi"/>
          <w:szCs w:val="24"/>
        </w:rPr>
      </w:pPr>
      <w:r w:rsidRPr="00406E8A">
        <w:rPr>
          <w:rFonts w:asciiTheme="minorHAnsi" w:eastAsia="Calibri" w:hAnsiTheme="minorHAnsi" w:cstheme="minorHAnsi"/>
          <w:szCs w:val="24"/>
        </w:rPr>
        <w:t>Any clothing that has to be pulled over the head should be cut off the body instead.</w:t>
      </w:r>
    </w:p>
    <w:p w14:paraId="082577AF" w14:textId="38B70867" w:rsidR="00BD5B8D" w:rsidRPr="00406E8A" w:rsidRDefault="004026BF" w:rsidP="00406E8A">
      <w:pPr>
        <w:pStyle w:val="ListParagraph"/>
        <w:numPr>
          <w:ilvl w:val="0"/>
          <w:numId w:val="32"/>
        </w:numPr>
        <w:rPr>
          <w:rFonts w:asciiTheme="minorHAnsi" w:eastAsia="Calibri" w:hAnsiTheme="minorHAnsi" w:cstheme="minorHAnsi"/>
          <w:szCs w:val="24"/>
        </w:rPr>
      </w:pPr>
      <w:r w:rsidRPr="00406E8A">
        <w:rPr>
          <w:rFonts w:asciiTheme="minorHAnsi" w:eastAsia="Calibri" w:hAnsiTheme="minorHAnsi" w:cstheme="minorHAnsi"/>
          <w:szCs w:val="24"/>
        </w:rPr>
        <w:t>REMOVE GOGGLES LAST.</w:t>
      </w:r>
    </w:p>
    <w:p w14:paraId="206D1C10" w14:textId="60CA330E" w:rsidR="00352E1E" w:rsidRPr="00406E8A" w:rsidRDefault="00352E1E" w:rsidP="00406E8A">
      <w:pPr>
        <w:spacing w:after="0" w:line="240" w:lineRule="auto"/>
        <w:ind w:left="1260"/>
        <w:rPr>
          <w:rFonts w:asciiTheme="minorHAnsi" w:eastAsia="Calibri" w:hAnsiTheme="minorHAnsi" w:cstheme="minorHAnsi"/>
          <w:szCs w:val="24"/>
        </w:rPr>
      </w:pPr>
      <w:r w:rsidRPr="00406E8A">
        <w:rPr>
          <w:rFonts w:asciiTheme="minorHAnsi" w:eastAsia="Calibri" w:hAnsiTheme="minorHAnsi" w:cstheme="minorHAnsi"/>
          <w:b/>
          <w:sz w:val="24"/>
          <w:szCs w:val="24"/>
        </w:rPr>
        <w:t>Eye contact:</w:t>
      </w:r>
      <w:r w:rsidRPr="00406E8A">
        <w:rPr>
          <w:rFonts w:asciiTheme="minorHAnsi" w:eastAsia="Calibri" w:hAnsiTheme="minorHAnsi" w:cstheme="minorHAnsi"/>
          <w:sz w:val="24"/>
          <w:szCs w:val="24"/>
        </w:rPr>
        <w:t xml:space="preserve"> Promptly flush eyes with copious amounts of water </w:t>
      </w:r>
      <w:r w:rsidR="0035671F" w:rsidRPr="00406E8A">
        <w:rPr>
          <w:rFonts w:asciiTheme="minorHAnsi" w:eastAsia="Calibri" w:hAnsiTheme="minorHAnsi" w:cstheme="minorHAnsi"/>
          <w:sz w:val="24"/>
          <w:szCs w:val="24"/>
        </w:rPr>
        <w:t xml:space="preserve">using an eyewash station </w:t>
      </w:r>
      <w:r w:rsidR="00876861" w:rsidRPr="00406E8A">
        <w:rPr>
          <w:rFonts w:asciiTheme="minorHAnsi" w:eastAsia="Calibri" w:hAnsiTheme="minorHAnsi" w:cstheme="minorHAnsi"/>
          <w:sz w:val="24"/>
          <w:szCs w:val="24"/>
        </w:rPr>
        <w:t xml:space="preserve">for </w:t>
      </w:r>
      <w:r w:rsidRPr="00406E8A">
        <w:rPr>
          <w:rFonts w:asciiTheme="minorHAnsi" w:eastAsia="Calibri" w:hAnsiTheme="minorHAnsi" w:cstheme="minorHAnsi"/>
          <w:sz w:val="24"/>
          <w:szCs w:val="24"/>
        </w:rPr>
        <w:t xml:space="preserve">15 minutes. </w:t>
      </w:r>
      <w:r w:rsidR="00AB4377" w:rsidRPr="00406E8A">
        <w:rPr>
          <w:rFonts w:asciiTheme="minorHAnsi" w:eastAsia="Calibri" w:hAnsiTheme="minorHAnsi" w:cstheme="minorHAnsi"/>
          <w:sz w:val="24"/>
          <w:szCs w:val="24"/>
        </w:rPr>
        <w:t xml:space="preserve">If applicable, </w:t>
      </w:r>
      <w:r w:rsidR="00E67E4C" w:rsidRPr="00406E8A">
        <w:rPr>
          <w:rFonts w:asciiTheme="minorHAnsi" w:eastAsia="Calibri" w:hAnsiTheme="minorHAnsi" w:cstheme="minorHAnsi"/>
          <w:sz w:val="24"/>
          <w:szCs w:val="24"/>
        </w:rPr>
        <w:t xml:space="preserve">after washing hands </w:t>
      </w:r>
      <w:r w:rsidR="00AB4377" w:rsidRPr="00406E8A">
        <w:rPr>
          <w:rFonts w:asciiTheme="minorHAnsi" w:eastAsia="Calibri" w:hAnsiTheme="minorHAnsi" w:cstheme="minorHAnsi"/>
          <w:sz w:val="24"/>
          <w:szCs w:val="24"/>
        </w:rPr>
        <w:t xml:space="preserve">remove contact lenses while flushing with water. </w:t>
      </w:r>
    </w:p>
    <w:p w14:paraId="14DA6117" w14:textId="48157F8B" w:rsidR="004026BF" w:rsidRPr="00406E8A" w:rsidRDefault="004026BF" w:rsidP="00406E8A">
      <w:pPr>
        <w:spacing w:after="0" w:line="240" w:lineRule="auto"/>
        <w:ind w:left="1260"/>
        <w:rPr>
          <w:rFonts w:asciiTheme="minorHAnsi" w:eastAsia="Calibri" w:hAnsiTheme="minorHAnsi" w:cstheme="minorHAnsi"/>
          <w:szCs w:val="24"/>
        </w:rPr>
      </w:pPr>
      <w:r w:rsidRPr="00406E8A">
        <w:rPr>
          <w:rFonts w:asciiTheme="minorHAnsi" w:eastAsia="Calibri" w:hAnsiTheme="minorHAnsi" w:cstheme="minorHAnsi"/>
          <w:b/>
          <w:sz w:val="24"/>
          <w:szCs w:val="24"/>
        </w:rPr>
        <w:t>Inhalation:</w:t>
      </w:r>
      <w:r w:rsidRPr="00406E8A">
        <w:rPr>
          <w:rFonts w:asciiTheme="minorHAnsi" w:eastAsia="Calibri" w:hAnsiTheme="minorHAnsi" w:cstheme="minorHAnsi"/>
          <w:sz w:val="24"/>
          <w:szCs w:val="24"/>
        </w:rPr>
        <w:t xml:space="preserve"> </w:t>
      </w:r>
      <w:r w:rsidR="00010FA3" w:rsidRPr="00406E8A">
        <w:rPr>
          <w:rFonts w:asciiTheme="minorHAnsi" w:eastAsia="Calibri" w:hAnsiTheme="minorHAnsi" w:cstheme="minorHAnsi"/>
          <w:sz w:val="24"/>
          <w:szCs w:val="24"/>
        </w:rPr>
        <w:t>Immediately move</w:t>
      </w:r>
      <w:r w:rsidRPr="00406E8A">
        <w:rPr>
          <w:rFonts w:asciiTheme="minorHAnsi" w:eastAsia="Calibri" w:hAnsiTheme="minorHAnsi" w:cstheme="minorHAnsi"/>
          <w:sz w:val="24"/>
          <w:szCs w:val="24"/>
        </w:rPr>
        <w:t xml:space="preserve"> to a source of fresh air</w:t>
      </w:r>
      <w:r w:rsidR="00010FA3" w:rsidRPr="00406E8A">
        <w:rPr>
          <w:rFonts w:asciiTheme="minorHAnsi" w:eastAsia="Calibri" w:hAnsiTheme="minorHAnsi" w:cstheme="minorHAnsi"/>
          <w:sz w:val="24"/>
          <w:szCs w:val="24"/>
        </w:rPr>
        <w:t xml:space="preserve"> and call WSU Police (313-577-2222)</w:t>
      </w:r>
      <w:r w:rsidRPr="00406E8A">
        <w:rPr>
          <w:rFonts w:asciiTheme="minorHAnsi" w:eastAsia="Calibri" w:hAnsiTheme="minorHAnsi" w:cstheme="minorHAnsi"/>
          <w:sz w:val="24"/>
          <w:szCs w:val="24"/>
        </w:rPr>
        <w:t>.</w:t>
      </w:r>
      <w:r w:rsidR="00010FA3" w:rsidRPr="00406E8A">
        <w:rPr>
          <w:rFonts w:asciiTheme="minorHAnsi" w:eastAsia="Calibri" w:hAnsiTheme="minorHAnsi" w:cstheme="minorHAnsi"/>
          <w:sz w:val="24"/>
          <w:szCs w:val="24"/>
        </w:rPr>
        <w:t xml:space="preserve"> DO NOT perform mouth-to-mouth resuscitation on a victim who is not breath</w:t>
      </w:r>
      <w:r w:rsidR="00C353B2">
        <w:rPr>
          <w:rFonts w:asciiTheme="minorHAnsi" w:eastAsia="Calibri" w:hAnsiTheme="minorHAnsi" w:cstheme="minorHAnsi"/>
          <w:sz w:val="24"/>
          <w:szCs w:val="24"/>
        </w:rPr>
        <w:t>ing</w:t>
      </w:r>
      <w:r w:rsidR="00010FA3" w:rsidRPr="00406E8A">
        <w:rPr>
          <w:rFonts w:asciiTheme="minorHAnsi" w:eastAsia="Calibri" w:hAnsiTheme="minorHAnsi" w:cstheme="minorHAnsi"/>
          <w:sz w:val="24"/>
          <w:szCs w:val="24"/>
        </w:rPr>
        <w:t>, due to the risk of exposing yourself.</w:t>
      </w:r>
    </w:p>
    <w:p w14:paraId="18CB6994" w14:textId="7BCAE111" w:rsidR="00352E1E" w:rsidRPr="00406E8A" w:rsidRDefault="00352E1E" w:rsidP="00406E8A">
      <w:pPr>
        <w:spacing w:after="0" w:line="240" w:lineRule="auto"/>
        <w:ind w:left="1260"/>
        <w:rPr>
          <w:rFonts w:asciiTheme="minorHAnsi" w:eastAsia="Calibri" w:hAnsiTheme="minorHAnsi" w:cstheme="minorHAnsi"/>
          <w:szCs w:val="24"/>
        </w:rPr>
      </w:pPr>
      <w:r w:rsidRPr="00406E8A">
        <w:rPr>
          <w:rFonts w:asciiTheme="minorHAnsi" w:eastAsia="Calibri" w:hAnsiTheme="minorHAnsi" w:cstheme="minorHAnsi"/>
          <w:b/>
          <w:sz w:val="24"/>
          <w:szCs w:val="24"/>
        </w:rPr>
        <w:t>Ingestion:</w:t>
      </w:r>
      <w:r w:rsidRPr="00406E8A">
        <w:rPr>
          <w:rFonts w:asciiTheme="minorHAnsi" w:eastAsia="Calibri" w:hAnsiTheme="minorHAnsi" w:cstheme="minorHAnsi"/>
          <w:sz w:val="24"/>
          <w:szCs w:val="24"/>
        </w:rPr>
        <w:t xml:space="preserve"> </w:t>
      </w:r>
      <w:r w:rsidR="004E0D16" w:rsidRPr="00406E8A">
        <w:rPr>
          <w:rFonts w:asciiTheme="minorHAnsi" w:eastAsia="Calibri" w:hAnsiTheme="minorHAnsi" w:cstheme="minorHAnsi"/>
          <w:sz w:val="24"/>
          <w:szCs w:val="24"/>
        </w:rPr>
        <w:t>Do not induce vomiting.</w:t>
      </w:r>
      <w:r w:rsidR="00A66DBF" w:rsidRPr="00406E8A">
        <w:rPr>
          <w:rFonts w:asciiTheme="minorHAnsi" w:eastAsia="Calibri" w:hAnsiTheme="minorHAnsi" w:cstheme="minorHAnsi"/>
          <w:sz w:val="24"/>
          <w:szCs w:val="24"/>
        </w:rPr>
        <w:t xml:space="preserve"> </w:t>
      </w:r>
      <w:r w:rsidR="00305547" w:rsidRPr="00406E8A">
        <w:rPr>
          <w:rFonts w:asciiTheme="minorHAnsi" w:eastAsia="Calibri" w:hAnsiTheme="minorHAnsi" w:cstheme="minorHAnsi"/>
          <w:sz w:val="24"/>
          <w:szCs w:val="24"/>
        </w:rPr>
        <w:t>Rinse mouth with water.  Never give anything by mouth to an unconscious person.  Seek immediate medical aid.</w:t>
      </w:r>
    </w:p>
    <w:p w14:paraId="4E9E0B69" w14:textId="77777777" w:rsidR="003E6D21" w:rsidRPr="00031F6A" w:rsidRDefault="003E6D21" w:rsidP="009C3AA3">
      <w:pPr>
        <w:pStyle w:val="ListParagraph"/>
        <w:numPr>
          <w:ilvl w:val="0"/>
          <w:numId w:val="18"/>
        </w:numPr>
        <w:rPr>
          <w:rFonts w:asciiTheme="minorHAnsi" w:eastAsia="Calibri" w:hAnsiTheme="minorHAnsi" w:cstheme="minorHAnsi"/>
          <w:szCs w:val="24"/>
        </w:rPr>
      </w:pPr>
      <w:r w:rsidRPr="00031F6A">
        <w:rPr>
          <w:rFonts w:asciiTheme="minorHAnsi" w:eastAsia="Calibri" w:hAnsiTheme="minorHAnsi" w:cstheme="minorHAnsi"/>
          <w:szCs w:val="24"/>
        </w:rPr>
        <w:t>Provide the following information to the EMS team and/or physician:</w:t>
      </w:r>
    </w:p>
    <w:p w14:paraId="2028A146" w14:textId="2E077EB1" w:rsidR="00505AE1" w:rsidRPr="00031F6A" w:rsidRDefault="00305547" w:rsidP="009C3AA3">
      <w:pPr>
        <w:pStyle w:val="ListParagraph"/>
        <w:numPr>
          <w:ilvl w:val="0"/>
          <w:numId w:val="12"/>
        </w:numPr>
        <w:ind w:left="1800"/>
        <w:rPr>
          <w:rFonts w:asciiTheme="minorHAnsi" w:eastAsia="Calibri" w:hAnsiTheme="minorHAnsi" w:cstheme="minorHAnsi"/>
          <w:szCs w:val="24"/>
        </w:rPr>
      </w:pPr>
      <w:r>
        <w:rPr>
          <w:rFonts w:asciiTheme="minorHAnsi" w:eastAsia="Calibri" w:hAnsiTheme="minorHAnsi" w:cstheme="minorHAnsi"/>
          <w:szCs w:val="24"/>
        </w:rPr>
        <w:t>NaN</w:t>
      </w:r>
      <w:r w:rsidRPr="00406E8A">
        <w:rPr>
          <w:rFonts w:asciiTheme="minorHAnsi" w:eastAsia="Calibri" w:hAnsiTheme="minorHAnsi" w:cstheme="minorHAnsi"/>
          <w:szCs w:val="24"/>
          <w:vertAlign w:val="subscript"/>
        </w:rPr>
        <w:t>3</w:t>
      </w:r>
      <w:r w:rsidRPr="00031F6A">
        <w:rPr>
          <w:rFonts w:asciiTheme="minorHAnsi" w:eastAsia="Calibri" w:hAnsiTheme="minorHAnsi" w:cstheme="minorHAnsi"/>
          <w:szCs w:val="24"/>
        </w:rPr>
        <w:t xml:space="preserve"> </w:t>
      </w:r>
      <w:r w:rsidR="00505AE1" w:rsidRPr="00031F6A">
        <w:rPr>
          <w:rFonts w:asciiTheme="minorHAnsi" w:eastAsia="Calibri" w:hAnsiTheme="minorHAnsi" w:cstheme="minorHAnsi"/>
          <w:szCs w:val="24"/>
        </w:rPr>
        <w:t>Safety Data Sheet (SDS) and this SOP</w:t>
      </w:r>
    </w:p>
    <w:p w14:paraId="51BFC402" w14:textId="7AC7EFF1" w:rsidR="003E6D21" w:rsidRPr="00031F6A" w:rsidRDefault="00305547" w:rsidP="009C3AA3">
      <w:pPr>
        <w:pStyle w:val="ListParagraph"/>
        <w:numPr>
          <w:ilvl w:val="0"/>
          <w:numId w:val="12"/>
        </w:numPr>
        <w:ind w:left="1800"/>
        <w:rPr>
          <w:rFonts w:asciiTheme="minorHAnsi" w:eastAsia="Calibri" w:hAnsiTheme="minorHAnsi" w:cstheme="minorHAnsi"/>
          <w:szCs w:val="24"/>
        </w:rPr>
      </w:pPr>
      <w:r>
        <w:rPr>
          <w:rFonts w:asciiTheme="minorHAnsi" w:eastAsia="Calibri" w:hAnsiTheme="minorHAnsi" w:cstheme="minorHAnsi"/>
          <w:szCs w:val="24"/>
        </w:rPr>
        <w:t>If exposed to a solution, t</w:t>
      </w:r>
      <w:r w:rsidR="003E6D21" w:rsidRPr="00031F6A">
        <w:rPr>
          <w:rFonts w:asciiTheme="minorHAnsi" w:eastAsia="Calibri" w:hAnsiTheme="minorHAnsi" w:cstheme="minorHAnsi"/>
          <w:szCs w:val="24"/>
        </w:rPr>
        <w:t xml:space="preserve">he concentration of the </w:t>
      </w:r>
      <w:r>
        <w:rPr>
          <w:rFonts w:asciiTheme="minorHAnsi" w:eastAsia="Calibri" w:hAnsiTheme="minorHAnsi" w:cstheme="minorHAnsi"/>
          <w:szCs w:val="24"/>
        </w:rPr>
        <w:t>NaN</w:t>
      </w:r>
      <w:r w:rsidRPr="00406E8A">
        <w:rPr>
          <w:rFonts w:asciiTheme="minorHAnsi" w:eastAsia="Calibri" w:hAnsiTheme="minorHAnsi" w:cstheme="minorHAnsi"/>
          <w:szCs w:val="24"/>
          <w:vertAlign w:val="subscript"/>
        </w:rPr>
        <w:t>3</w:t>
      </w:r>
    </w:p>
    <w:p w14:paraId="44CF68CD" w14:textId="77777777" w:rsidR="003E6D21" w:rsidRPr="00031F6A" w:rsidRDefault="003E6D21" w:rsidP="009C3AA3">
      <w:pPr>
        <w:pStyle w:val="ListParagraph"/>
        <w:numPr>
          <w:ilvl w:val="0"/>
          <w:numId w:val="12"/>
        </w:numPr>
        <w:ind w:left="1800"/>
        <w:rPr>
          <w:rFonts w:asciiTheme="minorHAnsi" w:eastAsia="Calibri" w:hAnsiTheme="minorHAnsi" w:cstheme="minorHAnsi"/>
          <w:szCs w:val="24"/>
        </w:rPr>
      </w:pPr>
      <w:r w:rsidRPr="00031F6A">
        <w:rPr>
          <w:rFonts w:asciiTheme="minorHAnsi" w:eastAsia="Calibri" w:hAnsiTheme="minorHAnsi" w:cstheme="minorHAnsi"/>
          <w:szCs w:val="24"/>
        </w:rPr>
        <w:t>Body parts exposed, time of exposure, duration of exposure, and how it occurred.</w:t>
      </w:r>
    </w:p>
    <w:p w14:paraId="63F465C6" w14:textId="20D37B66" w:rsidR="003E6D21" w:rsidRDefault="003E6D21" w:rsidP="009C3AA3">
      <w:pPr>
        <w:pStyle w:val="ListParagraph"/>
        <w:numPr>
          <w:ilvl w:val="0"/>
          <w:numId w:val="12"/>
        </w:numPr>
        <w:ind w:left="1800"/>
        <w:rPr>
          <w:rFonts w:asciiTheme="minorHAnsi" w:eastAsia="Calibri" w:hAnsiTheme="minorHAnsi" w:cstheme="minorHAnsi"/>
          <w:szCs w:val="24"/>
        </w:rPr>
      </w:pPr>
      <w:r w:rsidRPr="00031F6A">
        <w:rPr>
          <w:rFonts w:asciiTheme="minorHAnsi" w:eastAsia="Calibri" w:hAnsiTheme="minorHAnsi" w:cstheme="minorHAnsi"/>
          <w:szCs w:val="24"/>
        </w:rPr>
        <w:t>Summary of first aid measures given</w:t>
      </w:r>
      <w:r w:rsidR="00C353B2">
        <w:rPr>
          <w:rFonts w:asciiTheme="minorHAnsi" w:eastAsia="Calibri" w:hAnsiTheme="minorHAnsi" w:cstheme="minorHAnsi"/>
          <w:szCs w:val="24"/>
        </w:rPr>
        <w:t>.</w:t>
      </w:r>
    </w:p>
    <w:p w14:paraId="31F14CF3" w14:textId="7525BF5F" w:rsidR="007A2EC3" w:rsidRDefault="007A2EC3" w:rsidP="009C3AA3">
      <w:pPr>
        <w:pStyle w:val="ListParagraph"/>
        <w:numPr>
          <w:ilvl w:val="0"/>
          <w:numId w:val="18"/>
        </w:numPr>
        <w:rPr>
          <w:rFonts w:asciiTheme="minorHAnsi" w:eastAsia="Calibri" w:hAnsiTheme="minorHAnsi" w:cstheme="minorHAnsi"/>
          <w:szCs w:val="24"/>
        </w:rPr>
      </w:pPr>
      <w:r w:rsidRPr="00F572A1">
        <w:rPr>
          <w:rFonts w:asciiTheme="minorHAnsi" w:eastAsia="Calibri" w:hAnsiTheme="minorHAnsi" w:cstheme="minorHAnsi"/>
          <w:szCs w:val="24"/>
        </w:rPr>
        <w:t>Dispose of contaminated PPE, clothing and other items as hazardous chemical waste.</w:t>
      </w:r>
    </w:p>
    <w:p w14:paraId="1121CEF6" w14:textId="49A9FEEA" w:rsidR="00352E1E" w:rsidRDefault="007A2EC3" w:rsidP="009C3AA3">
      <w:pPr>
        <w:pStyle w:val="ListParagraph"/>
        <w:numPr>
          <w:ilvl w:val="0"/>
          <w:numId w:val="18"/>
        </w:numPr>
        <w:rPr>
          <w:rFonts w:asciiTheme="minorHAnsi" w:eastAsia="Calibri" w:hAnsiTheme="minorHAnsi" w:cstheme="minorHAnsi"/>
          <w:szCs w:val="24"/>
        </w:rPr>
      </w:pPr>
      <w:r w:rsidRPr="00031F6A">
        <w:rPr>
          <w:rFonts w:asciiTheme="minorHAnsi" w:eastAsia="Calibri" w:hAnsiTheme="minorHAnsi" w:cstheme="minorHAnsi"/>
          <w:szCs w:val="24"/>
        </w:rPr>
        <w:t>Within 24 hours of exposure, report the exposure to</w:t>
      </w:r>
      <w:r w:rsidRPr="00031F6A">
        <w:rPr>
          <w:rFonts w:asciiTheme="minorHAnsi" w:eastAsia="Calibri" w:hAnsiTheme="minorHAnsi" w:cstheme="minorHAnsi"/>
          <w:b/>
          <w:szCs w:val="24"/>
        </w:rPr>
        <w:t xml:space="preserve"> </w:t>
      </w:r>
      <w:r w:rsidRPr="00031F6A">
        <w:rPr>
          <w:rFonts w:asciiTheme="minorHAnsi" w:eastAsia="Calibri" w:hAnsiTheme="minorHAnsi" w:cstheme="minorHAnsi"/>
          <w:bCs/>
          <w:szCs w:val="24"/>
        </w:rPr>
        <w:t>your PI or manager</w:t>
      </w:r>
      <w:r w:rsidR="00352E1E" w:rsidRPr="00031F6A">
        <w:rPr>
          <w:rFonts w:asciiTheme="minorHAnsi" w:eastAsia="Calibri" w:hAnsiTheme="minorHAnsi" w:cstheme="minorHAnsi"/>
          <w:szCs w:val="24"/>
        </w:rPr>
        <w:t xml:space="preserve"> and complete</w:t>
      </w:r>
      <w:r w:rsidRPr="00031F6A">
        <w:rPr>
          <w:rFonts w:asciiTheme="minorHAnsi" w:eastAsia="Calibri" w:hAnsiTheme="minorHAnsi" w:cstheme="minorHAnsi"/>
          <w:szCs w:val="24"/>
        </w:rPr>
        <w:t xml:space="preserve"> and submit a WSU</w:t>
      </w:r>
      <w:r w:rsidR="00352E1E" w:rsidRPr="00031F6A">
        <w:rPr>
          <w:rFonts w:asciiTheme="minorHAnsi" w:eastAsia="Calibri" w:hAnsiTheme="minorHAnsi" w:cstheme="minorHAnsi"/>
          <w:szCs w:val="24"/>
        </w:rPr>
        <w:t xml:space="preserve"> </w:t>
      </w:r>
      <w:hyperlink r:id="rId25" w:history="1">
        <w:r w:rsidR="00352E1E" w:rsidRPr="00031F6A">
          <w:rPr>
            <w:rStyle w:val="Hyperlink"/>
            <w:rFonts w:asciiTheme="minorHAnsi" w:eastAsia="Calibri" w:hAnsiTheme="minorHAnsi" w:cstheme="minorHAnsi"/>
            <w:szCs w:val="24"/>
          </w:rPr>
          <w:t>Report of Injury</w:t>
        </w:r>
      </w:hyperlink>
      <w:r w:rsidR="00352E1E" w:rsidRPr="00031F6A">
        <w:rPr>
          <w:rFonts w:asciiTheme="minorHAnsi" w:eastAsia="Calibri" w:hAnsiTheme="minorHAnsi" w:cstheme="minorHAnsi"/>
          <w:szCs w:val="24"/>
        </w:rPr>
        <w:t xml:space="preserve"> form</w:t>
      </w:r>
      <w:r w:rsidRPr="00031F6A">
        <w:rPr>
          <w:rFonts w:asciiTheme="minorHAnsi" w:eastAsia="Calibri" w:hAnsiTheme="minorHAnsi" w:cstheme="minorHAnsi"/>
          <w:szCs w:val="24"/>
        </w:rPr>
        <w:t xml:space="preserve"> to the Office of Risk Management</w:t>
      </w:r>
      <w:r w:rsidR="00352E1E" w:rsidRPr="00031F6A">
        <w:rPr>
          <w:rFonts w:asciiTheme="minorHAnsi" w:eastAsia="Calibri" w:hAnsiTheme="minorHAnsi" w:cstheme="minorHAnsi"/>
          <w:szCs w:val="24"/>
        </w:rPr>
        <w:t>.</w:t>
      </w:r>
    </w:p>
    <w:p w14:paraId="1D54CF1F" w14:textId="20186837" w:rsidR="00C96E74" w:rsidRDefault="00C96E74">
      <w:pPr>
        <w:rPr>
          <w:rFonts w:asciiTheme="minorHAnsi" w:eastAsia="Calibri" w:hAnsiTheme="minorHAnsi" w:cstheme="minorHAnsi"/>
          <w:sz w:val="24"/>
          <w:szCs w:val="24"/>
        </w:rPr>
      </w:pPr>
      <w:r>
        <w:rPr>
          <w:rFonts w:asciiTheme="minorHAnsi" w:eastAsia="Calibri" w:hAnsiTheme="minorHAnsi" w:cstheme="minorHAnsi"/>
          <w:szCs w:val="24"/>
        </w:rPr>
        <w:br w:type="page"/>
      </w:r>
    </w:p>
    <w:p w14:paraId="17EA6630" w14:textId="77777777" w:rsidR="00F078AD" w:rsidRPr="00F078AD" w:rsidRDefault="00F078AD" w:rsidP="00F078AD">
      <w:pPr>
        <w:pStyle w:val="ListParagraph"/>
        <w:numPr>
          <w:ilvl w:val="0"/>
          <w:numId w:val="8"/>
        </w:numPr>
        <w:rPr>
          <w:rFonts w:asciiTheme="minorHAnsi" w:hAnsiTheme="minorHAnsi" w:cstheme="minorHAnsi"/>
          <w:b/>
        </w:rPr>
      </w:pPr>
      <w:r w:rsidRPr="00F078AD">
        <w:rPr>
          <w:rFonts w:asciiTheme="minorHAnsi" w:hAnsiTheme="minorHAnsi" w:cstheme="minorHAnsi"/>
          <w:b/>
        </w:rPr>
        <w:lastRenderedPageBreak/>
        <w:t>Non-Health-Threatening Emergencies</w:t>
      </w:r>
    </w:p>
    <w:p w14:paraId="4CF55735"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For injuries and exposures that are not considered serious or a medical emergency, visit:</w:t>
      </w:r>
    </w:p>
    <w:p w14:paraId="7B1F6E1B" w14:textId="77777777" w:rsidR="00F078AD" w:rsidRPr="00F078AD" w:rsidRDefault="00F078AD" w:rsidP="00F078AD">
      <w:pPr>
        <w:pStyle w:val="ListParagraph"/>
        <w:rPr>
          <w:rFonts w:asciiTheme="minorHAnsi" w:hAnsiTheme="minorHAnsi" w:cstheme="minorHAnsi"/>
          <w:szCs w:val="24"/>
        </w:rPr>
      </w:pPr>
    </w:p>
    <w:p w14:paraId="7FD00A8D"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Henry Ford Occupational Health – Harbortown</w:t>
      </w:r>
    </w:p>
    <w:p w14:paraId="6B31B017"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3300 East Jefferson, Suite 100</w:t>
      </w:r>
    </w:p>
    <w:p w14:paraId="6C3D5FB5"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Detroit MI 48207</w:t>
      </w:r>
    </w:p>
    <w:p w14:paraId="098D9E9D"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(313) 656-1618</w:t>
      </w:r>
    </w:p>
    <w:p w14:paraId="190AAA41"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Monday – Friday 8:00 AM to 6:30 PM</w:t>
      </w:r>
    </w:p>
    <w:p w14:paraId="49324273" w14:textId="77777777" w:rsidR="00F078AD" w:rsidRPr="00F078AD" w:rsidRDefault="00F078AD" w:rsidP="00F078AD">
      <w:pPr>
        <w:pStyle w:val="ListParagraph"/>
        <w:rPr>
          <w:rFonts w:asciiTheme="minorHAnsi" w:hAnsiTheme="minorHAnsi" w:cstheme="minorHAnsi"/>
          <w:szCs w:val="24"/>
        </w:rPr>
      </w:pPr>
    </w:p>
    <w:p w14:paraId="282C1084"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If Henry Ford Occupational Health Center is closed or for serious injuries, visit:</w:t>
      </w:r>
    </w:p>
    <w:p w14:paraId="3D827085"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Henry Ford Hospital – Emergency Room</w:t>
      </w:r>
    </w:p>
    <w:p w14:paraId="50236C9E"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2799 W. Grand Blvd.</w:t>
      </w:r>
    </w:p>
    <w:p w14:paraId="7A0ABC1E"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Detroit MI 48202</w:t>
      </w:r>
    </w:p>
    <w:p w14:paraId="08DFB91F"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(313) 916-8742</w:t>
      </w:r>
    </w:p>
    <w:p w14:paraId="09CD953C" w14:textId="77777777" w:rsidR="00F078AD" w:rsidRPr="00F078AD" w:rsidRDefault="00F078AD" w:rsidP="00F078AD">
      <w:pPr>
        <w:pStyle w:val="ListParagraph"/>
        <w:rPr>
          <w:rFonts w:asciiTheme="minorHAnsi" w:hAnsiTheme="minorHAnsi" w:cstheme="minorHAnsi"/>
          <w:szCs w:val="24"/>
        </w:rPr>
      </w:pPr>
    </w:p>
    <w:p w14:paraId="2EE2D067"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OR</w:t>
      </w:r>
    </w:p>
    <w:p w14:paraId="4E61BC56" w14:textId="77777777" w:rsidR="00F078AD" w:rsidRPr="00F078AD" w:rsidRDefault="00F078AD" w:rsidP="00F078AD">
      <w:pPr>
        <w:pStyle w:val="ListParagraph"/>
        <w:rPr>
          <w:rFonts w:asciiTheme="minorHAnsi" w:hAnsiTheme="minorHAnsi" w:cstheme="minorHAnsi"/>
          <w:szCs w:val="24"/>
        </w:rPr>
      </w:pPr>
    </w:p>
    <w:p w14:paraId="1682FC92"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Detroit Receiving Hospital - Emergency Room (Preferred for NaN3 exposure)</w:t>
      </w:r>
    </w:p>
    <w:p w14:paraId="3A2031E6" w14:textId="77777777" w:rsidR="00F078AD" w:rsidRPr="00F078AD" w:rsidRDefault="00F078AD" w:rsidP="00F078AD">
      <w:pPr>
        <w:pStyle w:val="ListParagraph"/>
        <w:rPr>
          <w:rFonts w:asciiTheme="minorHAnsi" w:hAnsiTheme="minorHAnsi" w:cstheme="minorHAnsi"/>
          <w:szCs w:val="24"/>
        </w:rPr>
      </w:pPr>
      <w:r w:rsidRPr="00F078AD">
        <w:rPr>
          <w:rFonts w:asciiTheme="minorHAnsi" w:hAnsiTheme="minorHAnsi" w:cstheme="minorHAnsi"/>
          <w:szCs w:val="24"/>
        </w:rPr>
        <w:t>4201 St. Antoine St, Detroit, MI 48201</w:t>
      </w:r>
    </w:p>
    <w:p w14:paraId="793DB2C2" w14:textId="02437EFF" w:rsidR="008C5C9C" w:rsidRDefault="00F078AD" w:rsidP="008C5C9C">
      <w:pPr>
        <w:spacing w:after="0" w:line="240" w:lineRule="auto"/>
        <w:ind w:left="706"/>
        <w:rPr>
          <w:rFonts w:asciiTheme="minorHAnsi" w:hAnsiTheme="minorHAnsi" w:cstheme="minorHAnsi"/>
          <w:szCs w:val="24"/>
        </w:rPr>
      </w:pPr>
      <w:r w:rsidRPr="00F078AD">
        <w:rPr>
          <w:rFonts w:asciiTheme="minorHAnsi" w:hAnsiTheme="minorHAnsi" w:cstheme="minorHAnsi"/>
          <w:szCs w:val="24"/>
        </w:rPr>
        <w:t>Phone: (313) 745-3000</w:t>
      </w:r>
    </w:p>
    <w:p w14:paraId="726BB235" w14:textId="77777777" w:rsidR="00D91197" w:rsidRPr="00031F6A" w:rsidRDefault="00D91197" w:rsidP="008C5C9C">
      <w:pPr>
        <w:spacing w:after="0" w:line="240" w:lineRule="auto"/>
        <w:ind w:left="706"/>
        <w:rPr>
          <w:rFonts w:asciiTheme="minorHAnsi" w:hAnsiTheme="minorHAnsi" w:cstheme="minorHAnsi"/>
          <w:sz w:val="24"/>
          <w:szCs w:val="24"/>
        </w:rPr>
      </w:pPr>
    </w:p>
    <w:p w14:paraId="4EFFAAD8" w14:textId="32618626" w:rsidR="00352E1E" w:rsidRPr="00031F6A" w:rsidRDefault="005341D6" w:rsidP="00281888">
      <w:pPr>
        <w:pStyle w:val="Heading1"/>
        <w:numPr>
          <w:ilvl w:val="0"/>
          <w:numId w:val="23"/>
        </w:numPr>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 xml:space="preserve"> </w:t>
      </w:r>
      <w:r w:rsidR="00CE2022" w:rsidRPr="00031F6A">
        <w:rPr>
          <w:rFonts w:asciiTheme="minorHAnsi" w:hAnsiTheme="minorHAnsi" w:cstheme="minorHAnsi"/>
          <w:b/>
          <w:color w:val="auto"/>
          <w:sz w:val="28"/>
          <w:szCs w:val="28"/>
        </w:rPr>
        <w:t>Minimum Training Requirements</w:t>
      </w:r>
    </w:p>
    <w:p w14:paraId="414A0FBD" w14:textId="77777777" w:rsidR="004941EC" w:rsidRPr="00031F6A" w:rsidRDefault="004941EC" w:rsidP="00281888">
      <w:pPr>
        <w:pStyle w:val="ListParagraph"/>
        <w:numPr>
          <w:ilvl w:val="0"/>
          <w:numId w:val="9"/>
        </w:numPr>
        <w:rPr>
          <w:rFonts w:asciiTheme="minorHAnsi" w:hAnsiTheme="minorHAnsi" w:cstheme="minorHAnsi"/>
          <w:szCs w:val="24"/>
        </w:rPr>
      </w:pPr>
      <w:r w:rsidRPr="00031F6A">
        <w:rPr>
          <w:rFonts w:asciiTheme="minorHAnsi" w:hAnsiTheme="minorHAnsi" w:cstheme="minorHAnsi"/>
          <w:b/>
          <w:szCs w:val="24"/>
        </w:rPr>
        <w:t>General Training</w:t>
      </w:r>
      <w:r w:rsidRPr="00031F6A">
        <w:rPr>
          <w:rStyle w:val="Strong"/>
          <w:rFonts w:asciiTheme="minorHAnsi" w:hAnsiTheme="minorHAnsi" w:cstheme="minorHAnsi"/>
          <w:szCs w:val="24"/>
        </w:rPr>
        <w:t>:</w:t>
      </w:r>
    </w:p>
    <w:p w14:paraId="514A9562" w14:textId="77777777" w:rsidR="004941EC" w:rsidRPr="00031F6A" w:rsidRDefault="004941EC" w:rsidP="006A5960">
      <w:pPr>
        <w:pStyle w:val="ListParagraph"/>
        <w:numPr>
          <w:ilvl w:val="0"/>
          <w:numId w:val="2"/>
        </w:numPr>
        <w:rPr>
          <w:rFonts w:asciiTheme="minorHAnsi" w:eastAsia="Times New Roman" w:hAnsiTheme="minorHAnsi" w:cstheme="minorHAnsi"/>
          <w:szCs w:val="24"/>
        </w:rPr>
      </w:pPr>
      <w:r w:rsidRPr="00031F6A">
        <w:rPr>
          <w:rFonts w:asciiTheme="minorHAnsi" w:hAnsiTheme="minorHAnsi" w:cstheme="minorHAnsi"/>
          <w:szCs w:val="24"/>
        </w:rPr>
        <w:t xml:space="preserve">Online through the </w:t>
      </w:r>
      <w:hyperlink r:id="rId26" w:history="1">
        <w:r w:rsidRPr="00031F6A">
          <w:rPr>
            <w:rStyle w:val="Hyperlink"/>
            <w:rFonts w:asciiTheme="minorHAnsi" w:hAnsiTheme="minorHAnsi" w:cstheme="minorHAnsi"/>
            <w:szCs w:val="24"/>
          </w:rPr>
          <w:t>Collaborative Institutional Training Initiative (CITI)</w:t>
        </w:r>
      </w:hyperlink>
      <w:r w:rsidRPr="00031F6A">
        <w:rPr>
          <w:rFonts w:asciiTheme="minorHAnsi" w:hAnsiTheme="minorHAnsi" w:cstheme="minorHAnsi"/>
          <w:szCs w:val="24"/>
        </w:rPr>
        <w:t>.</w:t>
      </w:r>
    </w:p>
    <w:p w14:paraId="3551B4A2" w14:textId="77777777" w:rsidR="004941EC" w:rsidRPr="00031F6A" w:rsidRDefault="004941EC" w:rsidP="006A5960">
      <w:pPr>
        <w:pStyle w:val="ListParagraph"/>
        <w:numPr>
          <w:ilvl w:val="1"/>
          <w:numId w:val="2"/>
        </w:numPr>
        <w:rPr>
          <w:rFonts w:asciiTheme="minorHAnsi" w:eastAsia="Times New Roman" w:hAnsiTheme="minorHAnsi" w:cstheme="minorHAnsi"/>
          <w:szCs w:val="24"/>
        </w:rPr>
      </w:pPr>
      <w:r w:rsidRPr="00031F6A">
        <w:rPr>
          <w:rFonts w:asciiTheme="minorHAnsi" w:eastAsia="Times New Roman" w:hAnsiTheme="minorHAnsi" w:cstheme="minorHAnsi"/>
          <w:szCs w:val="24"/>
          <w:shd w:val="clear" w:color="auto" w:fill="FFFFFF"/>
        </w:rPr>
        <w:t>Laboratory Safety Training (general lab &amp; chemical safety issues) and Hazard Communication</w:t>
      </w:r>
    </w:p>
    <w:p w14:paraId="1A8B7123" w14:textId="77777777" w:rsidR="004941EC" w:rsidRPr="00031F6A" w:rsidRDefault="00C10B7C" w:rsidP="006A5960">
      <w:pPr>
        <w:pStyle w:val="ListParagraph"/>
        <w:numPr>
          <w:ilvl w:val="0"/>
          <w:numId w:val="4"/>
        </w:numPr>
        <w:rPr>
          <w:rFonts w:asciiTheme="minorHAnsi" w:eastAsia="Times New Roman" w:hAnsiTheme="minorHAnsi" w:cstheme="minorHAnsi"/>
          <w:szCs w:val="24"/>
        </w:rPr>
      </w:pPr>
      <w:hyperlink r:id="rId27" w:history="1">
        <w:r w:rsidR="004941EC" w:rsidRPr="00031F6A">
          <w:rPr>
            <w:rStyle w:val="Hyperlink"/>
            <w:rFonts w:asciiTheme="minorHAnsi" w:eastAsia="Times New Roman" w:hAnsiTheme="minorHAnsi" w:cstheme="minorHAnsi"/>
            <w:szCs w:val="24"/>
          </w:rPr>
          <w:t>Fire Safety</w:t>
        </w:r>
      </w:hyperlink>
      <w:r w:rsidR="004941EC" w:rsidRPr="00031F6A">
        <w:rPr>
          <w:rStyle w:val="Hyperlink"/>
          <w:rFonts w:asciiTheme="minorHAnsi" w:eastAsia="Times New Roman" w:hAnsiTheme="minorHAnsi" w:cstheme="minorHAnsi"/>
          <w:szCs w:val="24"/>
        </w:rPr>
        <w:t>.</w:t>
      </w:r>
    </w:p>
    <w:p w14:paraId="72800DB9" w14:textId="77777777" w:rsidR="004941EC" w:rsidRPr="00031F6A" w:rsidRDefault="004941EC" w:rsidP="006A5960">
      <w:pPr>
        <w:pStyle w:val="ListParagraph"/>
        <w:numPr>
          <w:ilvl w:val="0"/>
          <w:numId w:val="9"/>
        </w:numPr>
        <w:rPr>
          <w:rFonts w:asciiTheme="minorHAnsi" w:hAnsiTheme="minorHAnsi" w:cstheme="minorHAnsi"/>
          <w:szCs w:val="24"/>
        </w:rPr>
      </w:pPr>
      <w:r w:rsidRPr="00031F6A">
        <w:rPr>
          <w:rFonts w:asciiTheme="minorHAnsi" w:hAnsiTheme="minorHAnsi" w:cstheme="minorHAnsi"/>
          <w:b/>
          <w:szCs w:val="24"/>
        </w:rPr>
        <w:t>Laboratory Specific Safety Training</w:t>
      </w:r>
      <w:r w:rsidRPr="00031F6A">
        <w:rPr>
          <w:rStyle w:val="Strong"/>
          <w:rFonts w:asciiTheme="minorHAnsi" w:hAnsiTheme="minorHAnsi" w:cstheme="minorHAnsi"/>
          <w:szCs w:val="24"/>
        </w:rPr>
        <w:t>:</w:t>
      </w:r>
    </w:p>
    <w:p w14:paraId="359B7362" w14:textId="77777777" w:rsidR="004941EC" w:rsidRPr="00031F6A" w:rsidRDefault="00C10B7C" w:rsidP="009C3AA3">
      <w:pPr>
        <w:pStyle w:val="ListParagraph"/>
        <w:numPr>
          <w:ilvl w:val="0"/>
          <w:numId w:val="14"/>
        </w:numPr>
        <w:rPr>
          <w:rFonts w:asciiTheme="minorHAnsi" w:eastAsia="Times New Roman" w:hAnsiTheme="minorHAnsi" w:cstheme="minorHAnsi"/>
          <w:szCs w:val="24"/>
          <w:shd w:val="clear" w:color="auto" w:fill="FFFFFF"/>
        </w:rPr>
      </w:pPr>
      <w:hyperlink r:id="rId28" w:history="1">
        <w:r w:rsidR="004941EC" w:rsidRPr="00031F6A">
          <w:rPr>
            <w:rStyle w:val="Hyperlink"/>
            <w:rFonts w:asciiTheme="minorHAnsi" w:eastAsia="Times New Roman" w:hAnsiTheme="minorHAnsi" w:cstheme="minorHAnsi"/>
            <w:szCs w:val="24"/>
            <w:shd w:val="clear" w:color="auto" w:fill="FFFFFF"/>
          </w:rPr>
          <w:t>Laboratory-Specific Safety Training</w:t>
        </w:r>
      </w:hyperlink>
      <w:r w:rsidR="004941EC" w:rsidRPr="00031F6A">
        <w:rPr>
          <w:rFonts w:asciiTheme="minorHAnsi" w:eastAsia="Times New Roman" w:hAnsiTheme="minorHAnsi" w:cstheme="minorHAnsi"/>
          <w:szCs w:val="24"/>
          <w:shd w:val="clear" w:color="auto" w:fill="FFFFFF"/>
        </w:rPr>
        <w:t xml:space="preserve"> checklist</w:t>
      </w:r>
    </w:p>
    <w:p w14:paraId="27A65623"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Review of SDS for chemicals involved in process/experiment.</w:t>
      </w:r>
    </w:p>
    <w:p w14:paraId="334346E5"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Review of this SOP.</w:t>
      </w:r>
    </w:p>
    <w:p w14:paraId="3703924A" w14:textId="77777777" w:rsidR="004941EC" w:rsidRPr="00031F6A" w:rsidRDefault="004941EC" w:rsidP="006A5960">
      <w:pPr>
        <w:pStyle w:val="ListParagraph"/>
        <w:numPr>
          <w:ilvl w:val="0"/>
          <w:numId w:val="3"/>
        </w:numPr>
        <w:rPr>
          <w:rFonts w:asciiTheme="minorHAnsi" w:eastAsia="Times New Roman" w:hAnsiTheme="minorHAnsi" w:cstheme="minorHAnsi"/>
          <w:szCs w:val="24"/>
        </w:rPr>
      </w:pPr>
      <w:r w:rsidRPr="00031F6A">
        <w:rPr>
          <w:rFonts w:asciiTheme="minorHAnsi" w:eastAsia="Times New Roman" w:hAnsiTheme="minorHAnsi" w:cstheme="minorHAnsi"/>
          <w:szCs w:val="24"/>
        </w:rPr>
        <w:t xml:space="preserve">Review </w:t>
      </w:r>
      <w:hyperlink r:id="rId29" w:history="1">
        <w:r w:rsidRPr="00031F6A">
          <w:rPr>
            <w:rStyle w:val="Hyperlink"/>
            <w:rFonts w:asciiTheme="minorHAnsi" w:eastAsia="Times New Roman" w:hAnsiTheme="minorHAnsi" w:cstheme="minorHAnsi"/>
            <w:szCs w:val="24"/>
          </w:rPr>
          <w:t>WSU Hazardous Waste Management</w:t>
        </w:r>
      </w:hyperlink>
      <w:r w:rsidRPr="00031F6A">
        <w:rPr>
          <w:rFonts w:asciiTheme="minorHAnsi" w:eastAsia="Times New Roman" w:hAnsiTheme="minorHAnsi" w:cstheme="minorHAnsi"/>
          <w:szCs w:val="24"/>
        </w:rPr>
        <w:t xml:space="preserve"> guidelines.</w:t>
      </w:r>
    </w:p>
    <w:p w14:paraId="1F0FE538" w14:textId="77777777" w:rsidR="004941EC" w:rsidRPr="00031F6A" w:rsidRDefault="004941EC" w:rsidP="006A5960">
      <w:pPr>
        <w:pStyle w:val="ListParagraph"/>
        <w:numPr>
          <w:ilvl w:val="0"/>
          <w:numId w:val="3"/>
        </w:numPr>
        <w:rPr>
          <w:rFonts w:asciiTheme="minorHAnsi" w:eastAsia="Times New Roman" w:hAnsiTheme="minorHAnsi" w:cstheme="minorHAnsi"/>
          <w:kern w:val="16"/>
          <w:szCs w:val="24"/>
        </w:rPr>
      </w:pPr>
      <w:r w:rsidRPr="00031F6A">
        <w:rPr>
          <w:rFonts w:asciiTheme="minorHAnsi" w:eastAsia="Times New Roman" w:hAnsiTheme="minorHAnsi" w:cstheme="minorHAnsi"/>
          <w:szCs w:val="24"/>
        </w:rPr>
        <w:t>Other:</w:t>
      </w:r>
      <w:r w:rsidRPr="00031F6A">
        <w:rPr>
          <w:rFonts w:asciiTheme="minorHAnsi" w:eastAsia="Times New Roman" w:hAnsiTheme="minorHAnsi" w:cstheme="minorHAnsi"/>
          <w:kern w:val="16"/>
          <w:szCs w:val="24"/>
        </w:rPr>
        <w:t xml:space="preserve"> _________</w:t>
      </w:r>
    </w:p>
    <w:p w14:paraId="559D9B31" w14:textId="77777777" w:rsidR="00392EA4" w:rsidRPr="00031F6A" w:rsidRDefault="00392EA4" w:rsidP="00C96E74">
      <w:pPr>
        <w:spacing w:after="0" w:line="240" w:lineRule="auto"/>
        <w:rPr>
          <w:rFonts w:asciiTheme="minorHAnsi" w:eastAsia="Calibri" w:hAnsiTheme="minorHAnsi" w:cstheme="minorHAnsi"/>
          <w:sz w:val="24"/>
          <w:szCs w:val="24"/>
        </w:rPr>
      </w:pPr>
    </w:p>
    <w:p w14:paraId="1A578849" w14:textId="77777777" w:rsidR="00407EA4" w:rsidRPr="00031F6A" w:rsidRDefault="00407EA4" w:rsidP="00C96E74">
      <w:pPr>
        <w:pStyle w:val="Heading1"/>
        <w:numPr>
          <w:ilvl w:val="0"/>
          <w:numId w:val="23"/>
        </w:numPr>
        <w:spacing w:before="0" w:line="240" w:lineRule="auto"/>
        <w:rPr>
          <w:rFonts w:asciiTheme="minorHAnsi" w:eastAsia="Calibri" w:hAnsiTheme="minorHAnsi" w:cstheme="minorHAnsi"/>
          <w:b/>
          <w:color w:val="auto"/>
          <w:sz w:val="28"/>
          <w:szCs w:val="28"/>
        </w:rPr>
      </w:pPr>
      <w:r w:rsidRPr="00031F6A">
        <w:rPr>
          <w:rFonts w:asciiTheme="minorHAnsi" w:eastAsia="Calibri" w:hAnsiTheme="minorHAnsi" w:cstheme="minorHAnsi"/>
          <w:b/>
          <w:color w:val="auto"/>
          <w:sz w:val="28"/>
          <w:szCs w:val="28"/>
        </w:rPr>
        <w:t>References</w:t>
      </w:r>
    </w:p>
    <w:p w14:paraId="395FF7FC" w14:textId="71633B7A" w:rsidR="005A61FD" w:rsidRPr="00842B40" w:rsidRDefault="005A61FD" w:rsidP="00406E8A">
      <w:pPr>
        <w:pStyle w:val="ListParagraph"/>
        <w:numPr>
          <w:ilvl w:val="0"/>
          <w:numId w:val="29"/>
        </w:numPr>
        <w:rPr>
          <w:rFonts w:asciiTheme="minorHAnsi" w:hAnsiTheme="minorHAnsi"/>
        </w:rPr>
      </w:pPr>
      <w:r w:rsidRPr="00842B40">
        <w:rPr>
          <w:rFonts w:asciiTheme="minorHAnsi" w:hAnsiTheme="minorHAnsi"/>
        </w:rPr>
        <w:t>National Research Council. (2011). Working with Chemicals. In Prudent Practices in the Laboratory (p. 136). Washington, D.C.: The National Academies Press.</w:t>
      </w:r>
    </w:p>
    <w:p w14:paraId="142803D0" w14:textId="5C0B049F" w:rsidR="005A61FD" w:rsidRPr="00842B40" w:rsidRDefault="00C10B7C" w:rsidP="00842B40">
      <w:pPr>
        <w:pStyle w:val="ListParagraph"/>
        <w:numPr>
          <w:ilvl w:val="0"/>
          <w:numId w:val="29"/>
        </w:numPr>
        <w:rPr>
          <w:rFonts w:asciiTheme="minorHAnsi" w:hAnsiTheme="minorHAnsi" w:cstheme="minorHAnsi"/>
        </w:rPr>
      </w:pPr>
      <w:hyperlink r:id="rId30" w:history="1">
        <w:r w:rsidR="005A61FD" w:rsidRPr="00842B40">
          <w:rPr>
            <w:rStyle w:val="Hyperlink"/>
            <w:rFonts w:asciiTheme="minorHAnsi" w:hAnsiTheme="minorHAnsi" w:cstheme="minorHAnsi"/>
          </w:rPr>
          <w:t>Facts About Sodium Azide</w:t>
        </w:r>
      </w:hyperlink>
      <w:r w:rsidR="005A61FD" w:rsidRPr="00842B40">
        <w:rPr>
          <w:rFonts w:asciiTheme="minorHAnsi" w:hAnsiTheme="minorHAnsi"/>
        </w:rPr>
        <w:t>. Center</w:t>
      </w:r>
      <w:r w:rsidR="005A61FD">
        <w:rPr>
          <w:rFonts w:asciiTheme="minorHAnsi" w:hAnsiTheme="minorHAnsi" w:cstheme="minorHAnsi"/>
        </w:rPr>
        <w:t>s</w:t>
      </w:r>
      <w:r w:rsidR="005A61FD" w:rsidRPr="00842B40">
        <w:rPr>
          <w:rFonts w:asciiTheme="minorHAnsi" w:hAnsiTheme="minorHAnsi"/>
        </w:rPr>
        <w:t xml:space="preserve"> for Disease Control and Prevention (CDC)</w:t>
      </w:r>
      <w:r w:rsidR="005A61FD">
        <w:rPr>
          <w:rFonts w:asciiTheme="minorHAnsi" w:hAnsiTheme="minorHAnsi" w:cstheme="minorHAnsi"/>
        </w:rPr>
        <w:t>.</w:t>
      </w:r>
    </w:p>
    <w:p w14:paraId="5FDCD83E" w14:textId="407283E8" w:rsidR="005A61FD" w:rsidRDefault="00C10B7C" w:rsidP="00842B40">
      <w:pPr>
        <w:pStyle w:val="ListParagraph"/>
        <w:numPr>
          <w:ilvl w:val="0"/>
          <w:numId w:val="29"/>
        </w:numPr>
        <w:rPr>
          <w:rFonts w:asciiTheme="minorHAnsi" w:hAnsiTheme="minorHAnsi"/>
        </w:rPr>
      </w:pPr>
      <w:hyperlink r:id="rId31" w:history="1">
        <w:r w:rsidR="005A61FD" w:rsidRPr="00842B40">
          <w:rPr>
            <w:rStyle w:val="Hyperlink"/>
            <w:rFonts w:asciiTheme="minorHAnsi" w:hAnsiTheme="minorHAnsi"/>
          </w:rPr>
          <w:t>Sodium Azide: Systemic Agent</w:t>
        </w:r>
      </w:hyperlink>
      <w:r w:rsidR="005A61FD" w:rsidRPr="00842B40">
        <w:rPr>
          <w:rFonts w:asciiTheme="minorHAnsi" w:hAnsiTheme="minorHAnsi"/>
        </w:rPr>
        <w:t>. The National Institute for Occupational Safety and Health (NIOSH).</w:t>
      </w:r>
    </w:p>
    <w:p w14:paraId="7DC77083" w14:textId="77777777" w:rsidR="00ED42F6" w:rsidRPr="00ED42F6" w:rsidRDefault="00C10B7C" w:rsidP="00442A82">
      <w:pPr>
        <w:pStyle w:val="ListParagraph"/>
        <w:numPr>
          <w:ilvl w:val="0"/>
          <w:numId w:val="29"/>
        </w:numPr>
        <w:rPr>
          <w:rFonts w:asciiTheme="minorHAnsi" w:hAnsiTheme="minorHAnsi"/>
          <w:color w:val="0000FF"/>
          <w:u w:val="single"/>
        </w:rPr>
      </w:pPr>
      <w:hyperlink r:id="rId32" w:history="1">
        <w:r w:rsidR="00CD78E3" w:rsidRPr="00442A82">
          <w:rPr>
            <w:rStyle w:val="Hyperlink"/>
            <w:rFonts w:asciiTheme="minorHAnsi" w:hAnsiTheme="minorHAnsi"/>
          </w:rPr>
          <w:t>Lab safety guidelines Sodium Azide</w:t>
        </w:r>
      </w:hyperlink>
      <w:r w:rsidR="00CD78E3" w:rsidRPr="00442A82">
        <w:rPr>
          <w:rFonts w:asciiTheme="minorHAnsi" w:hAnsiTheme="minorHAnsi"/>
        </w:rPr>
        <w:t xml:space="preserve"> </w:t>
      </w:r>
      <w:r w:rsidR="00327442" w:rsidRPr="00442A82">
        <w:rPr>
          <w:rFonts w:asciiTheme="minorHAnsi" w:hAnsiTheme="minorHAnsi"/>
        </w:rPr>
        <w:t>–</w:t>
      </w:r>
      <w:r w:rsidR="00CD78E3" w:rsidRPr="00442A82">
        <w:rPr>
          <w:rFonts w:asciiTheme="minorHAnsi" w:hAnsiTheme="minorHAnsi"/>
        </w:rPr>
        <w:t xml:space="preserve"> </w:t>
      </w:r>
      <w:r w:rsidR="00327442" w:rsidRPr="00442A82">
        <w:rPr>
          <w:rFonts w:asciiTheme="minorHAnsi" w:hAnsiTheme="minorHAnsi"/>
        </w:rPr>
        <w:t>Environmental Health and Services:</w:t>
      </w:r>
      <w:r w:rsidR="00327442" w:rsidRPr="00327442">
        <w:t xml:space="preserve"> </w:t>
      </w:r>
      <w:r w:rsidR="00327442" w:rsidRPr="00442A82">
        <w:rPr>
          <w:rFonts w:asciiTheme="minorHAnsi" w:hAnsiTheme="minorHAnsi"/>
        </w:rPr>
        <w:t>Harvard University</w:t>
      </w:r>
    </w:p>
    <w:p w14:paraId="6973D920" w14:textId="63173BCC" w:rsidR="00442A82" w:rsidRPr="00B055D5" w:rsidRDefault="00C10B7C" w:rsidP="00B055D5">
      <w:pPr>
        <w:pStyle w:val="ListParagraph"/>
        <w:numPr>
          <w:ilvl w:val="0"/>
          <w:numId w:val="29"/>
        </w:numPr>
        <w:rPr>
          <w:rStyle w:val="Hyperlink"/>
          <w:rFonts w:asciiTheme="minorHAnsi" w:hAnsiTheme="minorHAnsi"/>
        </w:rPr>
      </w:pPr>
      <w:hyperlink r:id="rId33" w:history="1">
        <w:r w:rsidR="00ED42F6" w:rsidRPr="00B055D5">
          <w:rPr>
            <w:rStyle w:val="Hyperlink"/>
            <w:rFonts w:asciiTheme="minorHAnsi" w:hAnsiTheme="minorHAnsi"/>
          </w:rPr>
          <w:t>Sodium Azide- University of Illinois</w:t>
        </w:r>
      </w:hyperlink>
      <w:r w:rsidR="00442A82" w:rsidRPr="00442A82">
        <w:rPr>
          <w:rFonts w:asciiTheme="minorHAnsi" w:hAnsiTheme="minorHAnsi"/>
        </w:rPr>
        <w:fldChar w:fldCharType="begin"/>
      </w:r>
      <w:r w:rsidR="009F570C">
        <w:rPr>
          <w:rFonts w:asciiTheme="minorHAnsi" w:hAnsiTheme="minorHAnsi"/>
        </w:rPr>
        <w:instrText>HYPERLINK "C:\\Users\\sekanayaka\\Desktop\\WSU CSC meetings\\CSC meetings 2021\\WSU CSC October 28th 2021"</w:instrText>
      </w:r>
      <w:r w:rsidR="00442A82" w:rsidRPr="00442A82">
        <w:rPr>
          <w:rFonts w:asciiTheme="minorHAnsi" w:hAnsiTheme="minorHAnsi"/>
        </w:rPr>
      </w:r>
      <w:r w:rsidR="00442A82" w:rsidRPr="00442A82">
        <w:rPr>
          <w:rFonts w:asciiTheme="minorHAnsi" w:hAnsiTheme="minorHAnsi"/>
        </w:rPr>
        <w:fldChar w:fldCharType="separate"/>
      </w:r>
    </w:p>
    <w:p w14:paraId="1C5D9657" w14:textId="6D5A8F3C" w:rsidR="00442A82" w:rsidRDefault="00442A82" w:rsidP="00442A82">
      <w:pPr>
        <w:pStyle w:val="ListParagraph"/>
        <w:numPr>
          <w:ilvl w:val="0"/>
          <w:numId w:val="29"/>
        </w:numPr>
        <w:rPr>
          <w:rStyle w:val="Hyperlink"/>
          <w:rFonts w:asciiTheme="minorHAnsi" w:hAnsiTheme="minorHAnsi"/>
        </w:rPr>
      </w:pPr>
      <w:r w:rsidRPr="00442A82">
        <w:rPr>
          <w:rStyle w:val="Hyperlink"/>
          <w:rFonts w:asciiTheme="minorHAnsi" w:hAnsiTheme="minorHAnsi"/>
        </w:rPr>
        <w:t xml:space="preserve">Sodium </w:t>
      </w:r>
      <w:proofErr w:type="spellStart"/>
      <w:r w:rsidRPr="00442A82">
        <w:rPr>
          <w:rStyle w:val="Hyperlink"/>
          <w:rFonts w:asciiTheme="minorHAnsi" w:hAnsiTheme="minorHAnsi"/>
        </w:rPr>
        <w:t>Azide</w:t>
      </w:r>
      <w:proofErr w:type="spellEnd"/>
      <w:r w:rsidRPr="00442A82">
        <w:rPr>
          <w:rStyle w:val="Hyperlink"/>
          <w:rFonts w:asciiTheme="minorHAnsi" w:hAnsiTheme="minorHAnsi"/>
        </w:rPr>
        <w:t xml:space="preserve"> SOP - Duke Safety</w:t>
      </w:r>
      <w:r w:rsidR="00ED42F6">
        <w:rPr>
          <w:rStyle w:val="Hyperlink"/>
          <w:rFonts w:asciiTheme="minorHAnsi" w:hAnsiTheme="minorHAnsi"/>
        </w:rPr>
        <w:t xml:space="preserve"> </w:t>
      </w:r>
    </w:p>
    <w:p w14:paraId="6CEBD4D5" w14:textId="61DE1C38" w:rsidR="00F2253E" w:rsidRDefault="00442A82">
      <w:pPr>
        <w:rPr>
          <w:rFonts w:asciiTheme="minorHAnsi" w:hAnsiTheme="minorHAnsi" w:cstheme="minorHAnsi"/>
          <w:b/>
          <w:sz w:val="28"/>
          <w:szCs w:val="28"/>
        </w:rPr>
      </w:pPr>
      <w:r w:rsidRPr="00442A82">
        <w:rPr>
          <w:rFonts w:asciiTheme="minorHAnsi" w:hAnsiTheme="minorHAnsi"/>
        </w:rPr>
        <w:fldChar w:fldCharType="end"/>
      </w:r>
      <w:r w:rsidR="00F2253E">
        <w:br w:type="page"/>
      </w:r>
    </w:p>
    <w:p w14:paraId="1D890548" w14:textId="4D9F7A43" w:rsidR="00865D29" w:rsidRDefault="00901108" w:rsidP="00134C4A">
      <w:pPr>
        <w:pStyle w:val="Heading1"/>
        <w:jc w:val="center"/>
        <w:rPr>
          <w:rFonts w:asciiTheme="minorHAnsi" w:hAnsiTheme="minorHAnsi" w:cstheme="minorHAnsi"/>
          <w:b/>
          <w:color w:val="auto"/>
          <w:sz w:val="28"/>
          <w:szCs w:val="28"/>
        </w:rPr>
      </w:pPr>
      <w:r w:rsidRPr="00134C4A">
        <w:rPr>
          <w:rFonts w:asciiTheme="minorHAnsi" w:hAnsiTheme="minorHAnsi" w:cstheme="minorHAnsi"/>
          <w:b/>
          <w:color w:val="auto"/>
          <w:sz w:val="28"/>
          <w:szCs w:val="28"/>
        </w:rPr>
        <w:lastRenderedPageBreak/>
        <w:t>Appendix 01</w:t>
      </w:r>
    </w:p>
    <w:p w14:paraId="3C178329" w14:textId="77777777" w:rsidR="002C0C13" w:rsidRDefault="002C0C13" w:rsidP="002C0C1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Do’s and Don’ts:</w:t>
      </w:r>
    </w:p>
    <w:p w14:paraId="7A222C6F" w14:textId="3FDDD3EA" w:rsidR="002C0C13" w:rsidRPr="002C0C13" w:rsidRDefault="002C0C13" w:rsidP="002C0C13">
      <w:pPr>
        <w:spacing w:after="0" w:line="240" w:lineRule="auto"/>
        <w:jc w:val="center"/>
        <w:rPr>
          <w:sz w:val="24"/>
          <w:szCs w:val="24"/>
        </w:rPr>
      </w:pPr>
      <w:r w:rsidRPr="00134C4A">
        <w:rPr>
          <w:rFonts w:asciiTheme="minorHAnsi" w:hAnsiTheme="minorHAnsi" w:cstheme="minorHAnsi"/>
          <w:b/>
          <w:sz w:val="24"/>
          <w:szCs w:val="24"/>
        </w:rPr>
        <w:t xml:space="preserve">Preparation and use of dilute Sodium </w:t>
      </w:r>
      <w:proofErr w:type="spellStart"/>
      <w:r w:rsidRPr="00134C4A">
        <w:rPr>
          <w:rFonts w:asciiTheme="minorHAnsi" w:hAnsiTheme="minorHAnsi" w:cstheme="minorHAnsi"/>
          <w:b/>
          <w:sz w:val="24"/>
          <w:szCs w:val="24"/>
        </w:rPr>
        <w:t>azide</w:t>
      </w:r>
      <w:proofErr w:type="spellEnd"/>
      <w:r w:rsidRPr="00134C4A">
        <w:rPr>
          <w:rFonts w:asciiTheme="minorHAnsi" w:hAnsiTheme="minorHAnsi" w:cstheme="minorHAnsi"/>
          <w:b/>
          <w:sz w:val="24"/>
          <w:szCs w:val="24"/>
        </w:rPr>
        <w:t xml:space="preserve"> (NaN</w:t>
      </w:r>
      <w:r w:rsidRPr="00134C4A">
        <w:rPr>
          <w:rFonts w:asciiTheme="minorHAnsi" w:hAnsiTheme="minorHAnsi" w:cstheme="minorHAnsi"/>
          <w:b/>
          <w:sz w:val="24"/>
          <w:szCs w:val="24"/>
          <w:vertAlign w:val="subscript"/>
        </w:rPr>
        <w:t>3</w:t>
      </w:r>
      <w:r w:rsidRPr="00134C4A">
        <w:rPr>
          <w:rFonts w:asciiTheme="minorHAnsi" w:hAnsiTheme="minorHAnsi" w:cstheme="minorHAnsi"/>
          <w:b/>
          <w:sz w:val="24"/>
          <w:szCs w:val="24"/>
        </w:rPr>
        <w:t>) solutions (concentration ≤ 5% or ≤ 0.8M)</w:t>
      </w:r>
    </w:p>
    <w:tbl>
      <w:tblPr>
        <w:tblStyle w:val="TableGrid"/>
        <w:tblW w:w="11245" w:type="dxa"/>
        <w:tblLook w:val="04A0" w:firstRow="1" w:lastRow="0" w:firstColumn="1" w:lastColumn="0" w:noHBand="0" w:noVBand="1"/>
        <w:tblCaption w:val="Working with sodium azid do's and don't's"/>
        <w:tblDescription w:val="Preparation and use practices that should or should not be used with sodium azide."/>
      </w:tblPr>
      <w:tblGrid>
        <w:gridCol w:w="5737"/>
        <w:gridCol w:w="5508"/>
      </w:tblGrid>
      <w:tr w:rsidR="007950A4" w:rsidRPr="004B0F87" w14:paraId="1402E14D" w14:textId="77777777" w:rsidTr="002C0C13">
        <w:trPr>
          <w:tblHeader/>
        </w:trPr>
        <w:tc>
          <w:tcPr>
            <w:tcW w:w="5737" w:type="dxa"/>
            <w:tcBorders>
              <w:top w:val="single" w:sz="18" w:space="0" w:color="auto"/>
              <w:left w:val="single" w:sz="18" w:space="0" w:color="auto"/>
              <w:right w:val="single" w:sz="18" w:space="0" w:color="auto"/>
            </w:tcBorders>
          </w:tcPr>
          <w:p w14:paraId="59063EF3" w14:textId="77777777" w:rsidR="007950A4" w:rsidRPr="003521ED" w:rsidRDefault="007950A4" w:rsidP="00B13965">
            <w:pPr>
              <w:jc w:val="center"/>
              <w:rPr>
                <w:rFonts w:asciiTheme="minorHAnsi" w:hAnsiTheme="minorHAnsi" w:cstheme="minorHAnsi"/>
                <w:b/>
                <w:sz w:val="24"/>
                <w:szCs w:val="24"/>
              </w:rPr>
            </w:pPr>
            <w:r w:rsidRPr="003521ED">
              <w:rPr>
                <w:rFonts w:asciiTheme="minorHAnsi" w:hAnsiTheme="minorHAnsi" w:cstheme="minorHAnsi"/>
                <w:b/>
                <w:color w:val="00B050"/>
                <w:sz w:val="24"/>
                <w:szCs w:val="24"/>
              </w:rPr>
              <w:t>Do</w:t>
            </w:r>
            <w:r>
              <w:rPr>
                <w:rFonts w:asciiTheme="minorHAnsi" w:hAnsiTheme="minorHAnsi" w:cstheme="minorHAnsi"/>
                <w:b/>
                <w:color w:val="00B050"/>
                <w:sz w:val="24"/>
                <w:szCs w:val="24"/>
              </w:rPr>
              <w:t>’</w:t>
            </w:r>
            <w:r w:rsidRPr="003521ED">
              <w:rPr>
                <w:rFonts w:asciiTheme="minorHAnsi" w:hAnsiTheme="minorHAnsi" w:cstheme="minorHAnsi"/>
                <w:b/>
                <w:color w:val="00B050"/>
                <w:sz w:val="24"/>
                <w:szCs w:val="24"/>
              </w:rPr>
              <w:t>s</w:t>
            </w:r>
          </w:p>
        </w:tc>
        <w:tc>
          <w:tcPr>
            <w:tcW w:w="5508" w:type="dxa"/>
            <w:tcBorders>
              <w:top w:val="single" w:sz="18" w:space="0" w:color="auto"/>
              <w:left w:val="single" w:sz="18" w:space="0" w:color="auto"/>
              <w:right w:val="single" w:sz="18" w:space="0" w:color="auto"/>
            </w:tcBorders>
          </w:tcPr>
          <w:p w14:paraId="5FA9E6AA" w14:textId="77777777" w:rsidR="007950A4" w:rsidRPr="003521ED" w:rsidRDefault="007950A4" w:rsidP="00B13965">
            <w:pPr>
              <w:pStyle w:val="Heading6"/>
            </w:pPr>
            <w:r w:rsidRPr="003521ED">
              <w:t>Don’ts</w:t>
            </w:r>
          </w:p>
        </w:tc>
      </w:tr>
      <w:tr w:rsidR="007950A4" w:rsidRPr="004B0F87" w14:paraId="0A64EAC8" w14:textId="77777777" w:rsidTr="00134C4A">
        <w:tc>
          <w:tcPr>
            <w:tcW w:w="5737" w:type="dxa"/>
            <w:tcBorders>
              <w:left w:val="single" w:sz="18" w:space="0" w:color="auto"/>
              <w:right w:val="single" w:sz="18" w:space="0" w:color="auto"/>
            </w:tcBorders>
          </w:tcPr>
          <w:p w14:paraId="4D89FCC5" w14:textId="77777777" w:rsidR="007950A4" w:rsidRPr="006C31E2"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 xml:space="preserve">Conduct a hazard assessment to identify proper use and handling techniques specific to the experimental </w:t>
            </w:r>
            <w:r w:rsidRPr="006C31E2">
              <w:rPr>
                <w:rFonts w:asciiTheme="minorHAnsi" w:hAnsiTheme="minorHAnsi" w:cstheme="minorHAnsi"/>
                <w:sz w:val="24"/>
                <w:szCs w:val="24"/>
              </w:rPr>
              <w:t>procedure</w:t>
            </w:r>
            <w:r>
              <w:rPr>
                <w:rFonts w:asciiTheme="minorHAnsi" w:hAnsiTheme="minorHAnsi" w:cstheme="minorHAnsi"/>
                <w:sz w:val="24"/>
                <w:szCs w:val="24"/>
              </w:rPr>
              <w:t xml:space="preserve">. </w:t>
            </w:r>
            <w:r w:rsidRPr="000D47D4">
              <w:rPr>
                <w:rFonts w:asciiTheme="minorHAnsi" w:hAnsiTheme="minorHAnsi" w:cstheme="minorHAnsi"/>
                <w:sz w:val="24"/>
                <w:szCs w:val="24"/>
              </w:rPr>
              <w:t>Review the Safety Data Sheet (SDS) and NaN</w:t>
            </w:r>
            <w:r w:rsidRPr="003E0D33">
              <w:rPr>
                <w:rFonts w:asciiTheme="minorHAnsi" w:hAnsiTheme="minorHAnsi" w:cstheme="minorHAnsi"/>
                <w:sz w:val="24"/>
                <w:szCs w:val="24"/>
                <w:vertAlign w:val="subscript"/>
              </w:rPr>
              <w:t>3</w:t>
            </w:r>
            <w:r w:rsidRPr="000D47D4">
              <w:rPr>
                <w:rFonts w:asciiTheme="minorHAnsi" w:hAnsiTheme="minorHAnsi" w:cstheme="minorHAnsi"/>
                <w:sz w:val="24"/>
                <w:szCs w:val="24"/>
              </w:rPr>
              <w:t xml:space="preserve"> emergency response procedures prior to beginning work.</w:t>
            </w:r>
          </w:p>
        </w:tc>
        <w:tc>
          <w:tcPr>
            <w:tcW w:w="5508" w:type="dxa"/>
            <w:tcBorders>
              <w:left w:val="single" w:sz="18" w:space="0" w:color="auto"/>
              <w:right w:val="single" w:sz="18" w:space="0" w:color="auto"/>
            </w:tcBorders>
          </w:tcPr>
          <w:p w14:paraId="41B2FB71" w14:textId="7C1235BB" w:rsidR="007950A4" w:rsidRPr="006C31E2" w:rsidRDefault="003E0D33" w:rsidP="00B13965">
            <w:pPr>
              <w:pStyle w:val="ListParagraph"/>
              <w:ind w:left="0"/>
              <w:rPr>
                <w:rFonts w:asciiTheme="minorHAnsi" w:hAnsiTheme="minorHAnsi" w:cstheme="minorHAnsi"/>
                <w:szCs w:val="24"/>
              </w:rPr>
            </w:pPr>
            <w:r>
              <w:rPr>
                <w:rFonts w:asciiTheme="minorHAnsi" w:eastAsia="Times New Roman" w:hAnsiTheme="minorHAnsi" w:cstheme="minorHAnsi"/>
                <w:szCs w:val="24"/>
              </w:rPr>
              <w:t>Do not s</w:t>
            </w:r>
            <w:r w:rsidR="007950A4" w:rsidRPr="006C31E2">
              <w:rPr>
                <w:rFonts w:asciiTheme="minorHAnsi" w:eastAsia="Times New Roman" w:hAnsiTheme="minorHAnsi" w:cstheme="minorHAnsi"/>
                <w:szCs w:val="24"/>
              </w:rPr>
              <w:t>tore in metal containers</w:t>
            </w:r>
            <w:r w:rsidR="007950A4">
              <w:rPr>
                <w:rFonts w:asciiTheme="minorHAnsi" w:eastAsia="Times New Roman" w:hAnsiTheme="minorHAnsi" w:cstheme="minorHAnsi"/>
                <w:szCs w:val="24"/>
              </w:rPr>
              <w:t xml:space="preserve"> and on metal shelves.</w:t>
            </w:r>
          </w:p>
        </w:tc>
      </w:tr>
      <w:tr w:rsidR="007950A4" w:rsidRPr="004B0F87" w14:paraId="2B915F92" w14:textId="77777777" w:rsidTr="00134C4A">
        <w:trPr>
          <w:trHeight w:val="1925"/>
        </w:trPr>
        <w:tc>
          <w:tcPr>
            <w:tcW w:w="5737" w:type="dxa"/>
            <w:tcBorders>
              <w:left w:val="single" w:sz="18" w:space="0" w:color="auto"/>
              <w:right w:val="single" w:sz="18" w:space="0" w:color="auto"/>
            </w:tcBorders>
          </w:tcPr>
          <w:p w14:paraId="5C8FAE21" w14:textId="77777777" w:rsidR="007950A4" w:rsidRPr="000D47D4"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Purchase the smallest quantity (solids) or the lowest concentration (solution)</w:t>
            </w:r>
            <w:r w:rsidRPr="006C31E2">
              <w:rPr>
                <w:rFonts w:asciiTheme="minorHAnsi" w:hAnsiTheme="minorHAnsi" w:cstheme="minorHAnsi"/>
                <w:sz w:val="24"/>
                <w:szCs w:val="24"/>
              </w:rPr>
              <w:t xml:space="preserve"> to avoid excessive storage and the need to dilute or manipulate the stock solution(s).</w:t>
            </w:r>
            <w:r>
              <w:t xml:space="preserve"> </w:t>
            </w:r>
            <w:r w:rsidRPr="0046480D">
              <w:rPr>
                <w:rFonts w:asciiTheme="minorHAnsi" w:hAnsiTheme="minorHAnsi" w:cstheme="minorHAnsi"/>
                <w:sz w:val="24"/>
                <w:szCs w:val="24"/>
              </w:rPr>
              <w:t>Purchasing pre-prepared dilute solutions (</w:t>
            </w:r>
            <w:r>
              <w:rPr>
                <w:rFonts w:asciiTheme="minorHAnsi" w:hAnsiTheme="minorHAnsi" w:cstheme="minorHAnsi"/>
                <w:sz w:val="24"/>
                <w:szCs w:val="24"/>
              </w:rPr>
              <w:t>≤</w:t>
            </w:r>
            <w:r w:rsidRPr="0046480D">
              <w:rPr>
                <w:rFonts w:asciiTheme="minorHAnsi" w:hAnsiTheme="minorHAnsi" w:cstheme="minorHAnsi"/>
                <w:sz w:val="24"/>
                <w:szCs w:val="24"/>
              </w:rPr>
              <w:t xml:space="preserve">5%, approximately </w:t>
            </w:r>
            <w:r>
              <w:rPr>
                <w:rFonts w:asciiTheme="minorHAnsi" w:hAnsiTheme="minorHAnsi" w:cstheme="minorHAnsi"/>
                <w:sz w:val="24"/>
                <w:szCs w:val="24"/>
              </w:rPr>
              <w:t>≤</w:t>
            </w:r>
            <w:r w:rsidRPr="0046480D">
              <w:rPr>
                <w:rFonts w:asciiTheme="minorHAnsi" w:hAnsiTheme="minorHAnsi" w:cstheme="minorHAnsi"/>
                <w:sz w:val="24"/>
                <w:szCs w:val="24"/>
              </w:rPr>
              <w:t>0.8M) is preferred</w:t>
            </w:r>
            <w:r>
              <w:rPr>
                <w:rFonts w:asciiTheme="minorHAnsi" w:hAnsiTheme="minorHAnsi" w:cstheme="minorHAnsi"/>
                <w:sz w:val="24"/>
                <w:szCs w:val="24"/>
              </w:rPr>
              <w:t>.</w:t>
            </w:r>
          </w:p>
        </w:tc>
        <w:tc>
          <w:tcPr>
            <w:tcW w:w="5508" w:type="dxa"/>
            <w:tcBorders>
              <w:left w:val="single" w:sz="18" w:space="0" w:color="auto"/>
              <w:right w:val="single" w:sz="18" w:space="0" w:color="auto"/>
            </w:tcBorders>
          </w:tcPr>
          <w:p w14:paraId="0F182007" w14:textId="61A44436" w:rsidR="007950A4" w:rsidRPr="006C31E2" w:rsidRDefault="003E0D33" w:rsidP="00B13965">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Do not s</w:t>
            </w:r>
            <w:r w:rsidR="007950A4" w:rsidRPr="006C31E2">
              <w:rPr>
                <w:rFonts w:asciiTheme="minorHAnsi" w:eastAsia="Times New Roman" w:hAnsiTheme="minorHAnsi" w:cstheme="minorHAnsi"/>
                <w:szCs w:val="24"/>
              </w:rPr>
              <w:t>tore with incompatible chemicals including but not limited to heavy metal</w:t>
            </w:r>
            <w:r w:rsidR="007950A4">
              <w:rPr>
                <w:rFonts w:asciiTheme="minorHAnsi" w:eastAsia="Times New Roman" w:hAnsiTheme="minorHAnsi" w:cstheme="minorHAnsi"/>
                <w:szCs w:val="24"/>
              </w:rPr>
              <w:t>s</w:t>
            </w:r>
            <w:r w:rsidR="007950A4" w:rsidRPr="006C31E2">
              <w:rPr>
                <w:rFonts w:asciiTheme="minorHAnsi" w:eastAsia="Times New Roman" w:hAnsiTheme="minorHAnsi" w:cstheme="minorHAnsi"/>
                <w:szCs w:val="24"/>
              </w:rPr>
              <w:t xml:space="preserve"> (e.g. lead, copper, zinc, cadmium, nickel)</w:t>
            </w:r>
            <w:r w:rsidR="007950A4" w:rsidRPr="006C31E2">
              <w:rPr>
                <w:szCs w:val="24"/>
              </w:rPr>
              <w:t xml:space="preserve"> </w:t>
            </w:r>
            <w:r w:rsidR="007950A4" w:rsidRPr="006C31E2">
              <w:rPr>
                <w:rFonts w:asciiTheme="minorHAnsi" w:eastAsia="Times New Roman" w:hAnsiTheme="minorHAnsi" w:cstheme="minorHAnsi"/>
                <w:szCs w:val="24"/>
              </w:rPr>
              <w:t>and their salts, halogenated hydrocarbons (e.g. dichloromethane, chloroform, other halogenated aliphatic or benzylic solvents), carbon disulfide, dimethyl sulfate, bromine, acids (e.g. nitric acid) and water</w:t>
            </w:r>
            <w:r w:rsidR="007950A4">
              <w:rPr>
                <w:rFonts w:asciiTheme="minorHAnsi" w:eastAsia="Times New Roman" w:hAnsiTheme="minorHAnsi" w:cstheme="minorHAnsi"/>
                <w:szCs w:val="24"/>
              </w:rPr>
              <w:t>.</w:t>
            </w:r>
          </w:p>
        </w:tc>
      </w:tr>
      <w:tr w:rsidR="007950A4" w:rsidRPr="004B0F87" w14:paraId="0F5D227D" w14:textId="77777777" w:rsidTr="00134C4A">
        <w:trPr>
          <w:trHeight w:val="1025"/>
        </w:trPr>
        <w:tc>
          <w:tcPr>
            <w:tcW w:w="5737" w:type="dxa"/>
            <w:tcBorders>
              <w:left w:val="single" w:sz="18" w:space="0" w:color="auto"/>
              <w:right w:val="single" w:sz="18" w:space="0" w:color="auto"/>
            </w:tcBorders>
          </w:tcPr>
          <w:p w14:paraId="030C3245" w14:textId="77777777" w:rsidR="007950A4" w:rsidRPr="000D47D4"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Set up a designated area for work with NaN</w:t>
            </w:r>
            <w:r w:rsidRPr="000D47D4">
              <w:rPr>
                <w:rFonts w:asciiTheme="minorHAnsi" w:hAnsiTheme="minorHAnsi" w:cstheme="minorHAnsi"/>
                <w:sz w:val="24"/>
                <w:szCs w:val="24"/>
                <w:vertAlign w:val="subscript"/>
              </w:rPr>
              <w:t>3.</w:t>
            </w:r>
            <w:r w:rsidRPr="000D47D4">
              <w:rPr>
                <w:rFonts w:asciiTheme="minorHAnsi" w:hAnsiTheme="minorHAnsi" w:cstheme="minorHAnsi"/>
                <w:sz w:val="24"/>
                <w:szCs w:val="24"/>
              </w:rPr>
              <w:t xml:space="preserve"> </w:t>
            </w:r>
            <w:r w:rsidRPr="006C31E2">
              <w:rPr>
                <w:rFonts w:asciiTheme="minorHAnsi" w:hAnsiTheme="minorHAnsi" w:cstheme="minorHAnsi"/>
                <w:sz w:val="24"/>
                <w:szCs w:val="24"/>
              </w:rPr>
              <w:t>Post warnings signs to areas where NaN</w:t>
            </w:r>
            <w:r w:rsidRPr="006C31E2">
              <w:rPr>
                <w:rFonts w:asciiTheme="minorHAnsi" w:hAnsiTheme="minorHAnsi" w:cstheme="minorHAnsi"/>
                <w:sz w:val="24"/>
                <w:szCs w:val="24"/>
                <w:vertAlign w:val="subscript"/>
              </w:rPr>
              <w:t>3</w:t>
            </w:r>
            <w:r w:rsidRPr="006C31E2">
              <w:rPr>
                <w:rFonts w:asciiTheme="minorHAnsi" w:hAnsiTheme="minorHAnsi" w:cstheme="minorHAnsi"/>
                <w:sz w:val="24"/>
                <w:szCs w:val="24"/>
              </w:rPr>
              <w:t xml:space="preserve"> is being used and stored (e.g. “DANGER: Sodium Azide in Use – Highly Toxic”). Include name and contact information of the responsible individual.</w:t>
            </w:r>
          </w:p>
        </w:tc>
        <w:tc>
          <w:tcPr>
            <w:tcW w:w="5508" w:type="dxa"/>
            <w:tcBorders>
              <w:left w:val="single" w:sz="18" w:space="0" w:color="auto"/>
              <w:right w:val="single" w:sz="18" w:space="0" w:color="auto"/>
            </w:tcBorders>
          </w:tcPr>
          <w:p w14:paraId="05F12676" w14:textId="6A067E82" w:rsidR="007950A4" w:rsidRPr="006C31E2" w:rsidRDefault="003E0D33" w:rsidP="00B13965">
            <w:pPr>
              <w:pStyle w:val="ListParagraph"/>
              <w:ind w:left="0"/>
              <w:rPr>
                <w:rFonts w:asciiTheme="minorHAnsi" w:eastAsia="Times New Roman" w:hAnsiTheme="minorHAnsi" w:cstheme="minorHAnsi"/>
                <w:szCs w:val="24"/>
              </w:rPr>
            </w:pPr>
            <w:r w:rsidRPr="00D91197">
              <w:rPr>
                <w:rFonts w:asciiTheme="minorHAnsi" w:hAnsiTheme="minorHAnsi" w:cstheme="minorHAnsi"/>
                <w:szCs w:val="24"/>
              </w:rPr>
              <w:t>Do not u</w:t>
            </w:r>
            <w:r w:rsidR="007950A4" w:rsidRPr="00D91197">
              <w:rPr>
                <w:rFonts w:asciiTheme="minorHAnsi" w:eastAsia="Times New Roman" w:hAnsiTheme="minorHAnsi" w:cstheme="minorHAnsi"/>
                <w:szCs w:val="24"/>
              </w:rPr>
              <w:t xml:space="preserve">se </w:t>
            </w:r>
            <w:r w:rsidRPr="00D91197">
              <w:rPr>
                <w:rFonts w:asciiTheme="minorHAnsi" w:eastAsia="Times New Roman" w:hAnsiTheme="minorHAnsi" w:cstheme="minorHAnsi"/>
                <w:szCs w:val="24"/>
              </w:rPr>
              <w:t xml:space="preserve">devices such as glass or </w:t>
            </w:r>
            <w:r w:rsidR="007950A4" w:rsidRPr="00D91197">
              <w:rPr>
                <w:rFonts w:asciiTheme="minorHAnsi" w:eastAsia="Times New Roman" w:hAnsiTheme="minorHAnsi" w:cstheme="minorHAnsi"/>
                <w:szCs w:val="24"/>
              </w:rPr>
              <w:t>metal spa</w:t>
            </w:r>
            <w:r w:rsidR="007950A4" w:rsidRPr="00D91197">
              <w:rPr>
                <w:rFonts w:asciiTheme="minorHAnsi" w:hAnsiTheme="minorHAnsi" w:cstheme="minorHAnsi"/>
                <w:szCs w:val="24"/>
              </w:rPr>
              <w:t>tulas or metal gripping devices (</w:t>
            </w:r>
            <w:r w:rsidR="007950A4" w:rsidRPr="00D91197">
              <w:rPr>
                <w:rFonts w:asciiTheme="minorHAnsi" w:eastAsia="Times New Roman" w:hAnsiTheme="minorHAnsi" w:cstheme="minorHAnsi"/>
                <w:szCs w:val="24"/>
              </w:rPr>
              <w:t>metal</w:t>
            </w:r>
            <w:r w:rsidRPr="00D91197">
              <w:rPr>
                <w:rFonts w:asciiTheme="minorHAnsi" w:eastAsia="Times New Roman" w:hAnsiTheme="minorHAnsi" w:cstheme="minorHAnsi"/>
                <w:szCs w:val="24"/>
              </w:rPr>
              <w:t>/glass can</w:t>
            </w:r>
            <w:r w:rsidR="007950A4" w:rsidRPr="00D91197">
              <w:rPr>
                <w:rFonts w:asciiTheme="minorHAnsi" w:eastAsia="Times New Roman" w:hAnsiTheme="minorHAnsi" w:cstheme="minorHAnsi"/>
                <w:szCs w:val="24"/>
              </w:rPr>
              <w:t xml:space="preserve"> cause stronger mechanical stress</w:t>
            </w:r>
            <w:r w:rsidRPr="00D91197">
              <w:rPr>
                <w:rFonts w:asciiTheme="minorHAnsi" w:eastAsia="Times New Roman" w:hAnsiTheme="minorHAnsi" w:cstheme="minorHAnsi"/>
                <w:szCs w:val="24"/>
              </w:rPr>
              <w:t xml:space="preserve"> (friction)</w:t>
            </w:r>
            <w:r w:rsidR="007950A4" w:rsidRPr="00D91197">
              <w:rPr>
                <w:rFonts w:asciiTheme="minorHAnsi" w:eastAsia="Times New Roman" w:hAnsiTheme="minorHAnsi" w:cstheme="minorHAnsi"/>
                <w:szCs w:val="24"/>
              </w:rPr>
              <w:t xml:space="preserve"> than that of wood or Teflon</w:t>
            </w:r>
            <w:r w:rsidR="007950A4" w:rsidRPr="00D91197">
              <w:rPr>
                <w:rFonts w:asciiTheme="minorHAnsi" w:hAnsiTheme="minorHAnsi" w:cstheme="minorHAnsi"/>
                <w:szCs w:val="24"/>
              </w:rPr>
              <w:t>)</w:t>
            </w:r>
            <w:r w:rsidR="007950A4" w:rsidRPr="00D91197">
              <w:rPr>
                <w:rFonts w:asciiTheme="minorHAnsi" w:eastAsia="Times New Roman" w:hAnsiTheme="minorHAnsi" w:cstheme="minorHAnsi"/>
                <w:szCs w:val="24"/>
              </w:rPr>
              <w:t>.</w:t>
            </w:r>
          </w:p>
        </w:tc>
      </w:tr>
      <w:tr w:rsidR="007950A4" w:rsidRPr="004B0F87" w14:paraId="37CE82FE" w14:textId="77777777" w:rsidTr="00134C4A">
        <w:tc>
          <w:tcPr>
            <w:tcW w:w="5737" w:type="dxa"/>
            <w:tcBorders>
              <w:left w:val="single" w:sz="18" w:space="0" w:color="auto"/>
              <w:right w:val="single" w:sz="18" w:space="0" w:color="auto"/>
            </w:tcBorders>
          </w:tcPr>
          <w:p w14:paraId="0300C090" w14:textId="77777777" w:rsidR="007950A4" w:rsidRPr="006C31E2"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Verify your experimental set-up and procedure prior to use. Conduct a dry run.</w:t>
            </w:r>
          </w:p>
        </w:tc>
        <w:tc>
          <w:tcPr>
            <w:tcW w:w="5508" w:type="dxa"/>
            <w:tcBorders>
              <w:left w:val="single" w:sz="18" w:space="0" w:color="auto"/>
              <w:right w:val="single" w:sz="18" w:space="0" w:color="auto"/>
            </w:tcBorders>
          </w:tcPr>
          <w:p w14:paraId="4EE81084" w14:textId="620F19F3" w:rsidR="007950A4" w:rsidRPr="006C31E2" w:rsidRDefault="003E0D33" w:rsidP="00B13965">
            <w:pPr>
              <w:rPr>
                <w:rFonts w:asciiTheme="minorHAnsi" w:hAnsiTheme="minorHAnsi" w:cstheme="minorHAnsi"/>
                <w:sz w:val="24"/>
                <w:szCs w:val="24"/>
              </w:rPr>
            </w:pPr>
            <w:r>
              <w:rPr>
                <w:rFonts w:asciiTheme="minorHAnsi" w:hAnsiTheme="minorHAnsi" w:cstheme="minorHAnsi"/>
                <w:sz w:val="24"/>
                <w:szCs w:val="24"/>
              </w:rPr>
              <w:t>Do not u</w:t>
            </w:r>
            <w:r w:rsidR="007950A4" w:rsidRPr="006C31E2">
              <w:rPr>
                <w:rFonts w:asciiTheme="minorHAnsi" w:hAnsiTheme="minorHAnsi" w:cstheme="minorHAnsi"/>
                <w:sz w:val="24"/>
                <w:szCs w:val="24"/>
              </w:rPr>
              <w:t>se a metal scoop to transfer sodium azide powder.</w:t>
            </w:r>
          </w:p>
        </w:tc>
      </w:tr>
      <w:tr w:rsidR="007950A4" w:rsidRPr="004B0F87" w14:paraId="40A4BA97" w14:textId="77777777" w:rsidTr="00134C4A">
        <w:trPr>
          <w:trHeight w:val="557"/>
        </w:trPr>
        <w:tc>
          <w:tcPr>
            <w:tcW w:w="5737" w:type="dxa"/>
            <w:tcBorders>
              <w:left w:val="single" w:sz="18" w:space="0" w:color="auto"/>
              <w:right w:val="single" w:sz="18" w:space="0" w:color="auto"/>
            </w:tcBorders>
          </w:tcPr>
          <w:p w14:paraId="088413B5" w14:textId="77777777" w:rsidR="007950A4" w:rsidRPr="006C31E2" w:rsidRDefault="007950A4" w:rsidP="00B13965">
            <w:pPr>
              <w:rPr>
                <w:rFonts w:asciiTheme="minorHAnsi" w:hAnsiTheme="minorHAnsi" w:cstheme="minorHAnsi"/>
                <w:sz w:val="24"/>
                <w:szCs w:val="24"/>
              </w:rPr>
            </w:pPr>
            <w:r w:rsidRPr="009F55A4" w:rsidDel="00144DA2">
              <w:rPr>
                <w:rFonts w:asciiTheme="minorHAnsi" w:hAnsiTheme="minorHAnsi" w:cstheme="minorHAnsi"/>
                <w:sz w:val="24"/>
                <w:szCs w:val="24"/>
              </w:rPr>
              <w:t>Keep containers closed when not in use</w:t>
            </w:r>
            <w:r w:rsidRPr="009F55A4">
              <w:rPr>
                <w:rFonts w:asciiTheme="minorHAnsi" w:hAnsiTheme="minorHAnsi" w:cstheme="minorHAnsi"/>
                <w:sz w:val="24"/>
                <w:szCs w:val="24"/>
              </w:rPr>
              <w:t>. Use bench paper to limit the potential for contamination of work surfaces in the event of a minor spill. Or place a non-metal secondary container on top of the work surface to contain spills.</w:t>
            </w:r>
          </w:p>
        </w:tc>
        <w:tc>
          <w:tcPr>
            <w:tcW w:w="5508" w:type="dxa"/>
            <w:tcBorders>
              <w:left w:val="single" w:sz="18" w:space="0" w:color="auto"/>
              <w:right w:val="single" w:sz="18" w:space="0" w:color="auto"/>
            </w:tcBorders>
          </w:tcPr>
          <w:p w14:paraId="4DF4BA87" w14:textId="37409948" w:rsidR="007950A4" w:rsidRPr="006C31E2" w:rsidRDefault="003E0D33" w:rsidP="00B13965">
            <w:pPr>
              <w:pStyle w:val="CommentText"/>
              <w:rPr>
                <w:rFonts w:asciiTheme="minorHAnsi" w:hAnsiTheme="minorHAnsi" w:cstheme="minorHAnsi"/>
                <w:sz w:val="24"/>
                <w:szCs w:val="24"/>
              </w:rPr>
            </w:pPr>
            <w:r>
              <w:rPr>
                <w:rFonts w:asciiTheme="minorHAnsi" w:hAnsiTheme="minorHAnsi" w:cstheme="minorHAnsi"/>
                <w:sz w:val="24"/>
                <w:szCs w:val="24"/>
              </w:rPr>
              <w:t>Do not p</w:t>
            </w:r>
            <w:r w:rsidR="007950A4" w:rsidRPr="006C31E2">
              <w:rPr>
                <w:rFonts w:asciiTheme="minorHAnsi" w:hAnsiTheme="minorHAnsi" w:cstheme="minorHAnsi"/>
                <w:sz w:val="24"/>
                <w:szCs w:val="24"/>
              </w:rPr>
              <w:t xml:space="preserve">erform activities causing friction (e.g. grinding, scratching, strong agitation) and </w:t>
            </w:r>
            <w:r w:rsidR="007950A4">
              <w:rPr>
                <w:rFonts w:asciiTheme="minorHAnsi" w:hAnsiTheme="minorHAnsi" w:cstheme="minorHAnsi"/>
                <w:sz w:val="24"/>
                <w:szCs w:val="24"/>
              </w:rPr>
              <w:t>heat generation</w:t>
            </w:r>
            <w:r w:rsidR="007950A4" w:rsidRPr="006C31E2">
              <w:rPr>
                <w:rFonts w:asciiTheme="minorHAnsi" w:hAnsiTheme="minorHAnsi" w:cstheme="minorHAnsi"/>
                <w:sz w:val="24"/>
                <w:szCs w:val="24"/>
              </w:rPr>
              <w:t xml:space="preserve"> when working with NaN</w:t>
            </w:r>
            <w:r w:rsidR="007950A4" w:rsidRPr="003E0D33">
              <w:rPr>
                <w:rFonts w:asciiTheme="minorHAnsi" w:hAnsiTheme="minorHAnsi" w:cstheme="minorHAnsi"/>
                <w:sz w:val="24"/>
                <w:szCs w:val="24"/>
                <w:vertAlign w:val="subscript"/>
              </w:rPr>
              <w:t>3</w:t>
            </w:r>
            <w:r w:rsidR="007950A4" w:rsidRPr="006C31E2">
              <w:rPr>
                <w:rFonts w:asciiTheme="minorHAnsi" w:hAnsiTheme="minorHAnsi" w:cstheme="minorHAnsi"/>
                <w:sz w:val="24"/>
                <w:szCs w:val="24"/>
              </w:rPr>
              <w:t>.</w:t>
            </w:r>
          </w:p>
        </w:tc>
      </w:tr>
      <w:tr w:rsidR="007950A4" w:rsidRPr="004B0F87" w14:paraId="43717358" w14:textId="77777777" w:rsidTr="00134C4A">
        <w:trPr>
          <w:trHeight w:val="1205"/>
        </w:trPr>
        <w:tc>
          <w:tcPr>
            <w:tcW w:w="5737" w:type="dxa"/>
            <w:tcBorders>
              <w:left w:val="single" w:sz="18" w:space="0" w:color="auto"/>
              <w:right w:val="single" w:sz="18" w:space="0" w:color="auto"/>
            </w:tcBorders>
          </w:tcPr>
          <w:p w14:paraId="0A96FBC4" w14:textId="77777777" w:rsidR="007950A4" w:rsidRPr="009F55A4" w:rsidRDefault="007950A4" w:rsidP="00B13965">
            <w:pPr>
              <w:rPr>
                <w:rFonts w:asciiTheme="minorHAnsi" w:hAnsiTheme="minorHAnsi" w:cstheme="minorHAnsi"/>
                <w:sz w:val="24"/>
                <w:szCs w:val="24"/>
              </w:rPr>
            </w:pPr>
            <w:r w:rsidRPr="006C31E2">
              <w:rPr>
                <w:rFonts w:asciiTheme="minorHAnsi" w:hAnsiTheme="minorHAnsi" w:cstheme="minorHAnsi"/>
                <w:sz w:val="24"/>
                <w:szCs w:val="24"/>
              </w:rPr>
              <w:t>Work within sight and/or hearing of at least one other person who is familiar with the hazards of NaN</w:t>
            </w:r>
            <w:r w:rsidRPr="003E0D33">
              <w:rPr>
                <w:rFonts w:asciiTheme="minorHAnsi" w:hAnsiTheme="minorHAnsi" w:cstheme="minorHAnsi"/>
                <w:sz w:val="24"/>
                <w:szCs w:val="24"/>
                <w:vertAlign w:val="subscript"/>
              </w:rPr>
              <w:t>3</w:t>
            </w:r>
            <w:r w:rsidRPr="006C31E2">
              <w:rPr>
                <w:rFonts w:asciiTheme="minorHAnsi" w:hAnsiTheme="minorHAnsi" w:cstheme="minorHAnsi"/>
                <w:sz w:val="24"/>
                <w:szCs w:val="24"/>
              </w:rPr>
              <w:t xml:space="preserve"> and first aid / emergency response procedures.</w:t>
            </w:r>
            <w:r w:rsidRPr="004B0F87">
              <w:rPr>
                <w:sz w:val="24"/>
                <w:szCs w:val="24"/>
              </w:rPr>
              <w:t xml:space="preserve"> </w:t>
            </w:r>
            <w:r w:rsidRPr="000D47D4">
              <w:rPr>
                <w:rFonts w:asciiTheme="minorHAnsi" w:hAnsiTheme="minorHAnsi" w:cstheme="minorHAnsi"/>
                <w:sz w:val="24"/>
                <w:szCs w:val="24"/>
              </w:rPr>
              <w:t>Warn others in the immediate area when working with NaN</w:t>
            </w:r>
            <w:r w:rsidRPr="003E0D33">
              <w:rPr>
                <w:rFonts w:asciiTheme="minorHAnsi" w:hAnsiTheme="minorHAnsi" w:cstheme="minorHAnsi"/>
                <w:sz w:val="24"/>
                <w:szCs w:val="24"/>
                <w:vertAlign w:val="subscript"/>
              </w:rPr>
              <w:t>3</w:t>
            </w:r>
            <w:r w:rsidRPr="000D47D4">
              <w:rPr>
                <w:rFonts w:asciiTheme="minorHAnsi" w:hAnsiTheme="minorHAnsi" w:cstheme="minorHAnsi"/>
                <w:sz w:val="24"/>
                <w:szCs w:val="24"/>
              </w:rPr>
              <w:t>.</w:t>
            </w:r>
          </w:p>
        </w:tc>
        <w:tc>
          <w:tcPr>
            <w:tcW w:w="5508" w:type="dxa"/>
            <w:tcBorders>
              <w:left w:val="single" w:sz="18" w:space="0" w:color="auto"/>
              <w:right w:val="single" w:sz="18" w:space="0" w:color="auto"/>
            </w:tcBorders>
          </w:tcPr>
          <w:p w14:paraId="5D453790" w14:textId="571D9F92" w:rsidR="007950A4" w:rsidRPr="006C31E2" w:rsidRDefault="003E0D33" w:rsidP="00B13965">
            <w:pPr>
              <w:rPr>
                <w:rFonts w:asciiTheme="minorHAnsi" w:hAnsiTheme="minorHAnsi" w:cstheme="minorHAnsi"/>
                <w:sz w:val="24"/>
                <w:szCs w:val="24"/>
              </w:rPr>
            </w:pPr>
            <w:r>
              <w:rPr>
                <w:rFonts w:asciiTheme="minorHAnsi" w:hAnsiTheme="minorHAnsi" w:cstheme="minorHAnsi"/>
                <w:sz w:val="24"/>
                <w:szCs w:val="24"/>
              </w:rPr>
              <w:t>Do not w</w:t>
            </w:r>
            <w:r w:rsidR="007950A4" w:rsidRPr="006C31E2">
              <w:rPr>
                <w:rFonts w:asciiTheme="minorHAnsi" w:hAnsiTheme="minorHAnsi" w:cstheme="minorHAnsi"/>
                <w:sz w:val="24"/>
                <w:szCs w:val="24"/>
              </w:rPr>
              <w:t>ork alone when working with NaN</w:t>
            </w:r>
            <w:r w:rsidR="007950A4" w:rsidRPr="003E0D33">
              <w:rPr>
                <w:rFonts w:asciiTheme="minorHAnsi" w:hAnsiTheme="minorHAnsi" w:cstheme="minorHAnsi"/>
                <w:sz w:val="24"/>
                <w:szCs w:val="24"/>
                <w:vertAlign w:val="subscript"/>
              </w:rPr>
              <w:t>3</w:t>
            </w:r>
            <w:r w:rsidR="007950A4" w:rsidRPr="006C31E2">
              <w:rPr>
                <w:rFonts w:asciiTheme="minorHAnsi" w:hAnsiTheme="minorHAnsi" w:cstheme="minorHAnsi"/>
                <w:sz w:val="24"/>
                <w:szCs w:val="24"/>
              </w:rPr>
              <w:t xml:space="preserve"> (solid or solutions with NaN</w:t>
            </w:r>
            <w:r w:rsidR="007950A4" w:rsidRPr="006C31E2">
              <w:rPr>
                <w:rFonts w:asciiTheme="minorHAnsi" w:hAnsiTheme="minorHAnsi" w:cstheme="minorHAnsi"/>
                <w:sz w:val="24"/>
                <w:szCs w:val="24"/>
                <w:vertAlign w:val="subscript"/>
              </w:rPr>
              <w:t>3</w:t>
            </w:r>
            <w:r w:rsidR="007950A4" w:rsidRPr="006C31E2">
              <w:rPr>
                <w:rFonts w:asciiTheme="minorHAnsi" w:hAnsiTheme="minorHAnsi" w:cstheme="minorHAnsi"/>
                <w:sz w:val="24"/>
                <w:szCs w:val="24"/>
              </w:rPr>
              <w:t xml:space="preserve"> &gt; 5%).</w:t>
            </w:r>
          </w:p>
        </w:tc>
      </w:tr>
      <w:tr w:rsidR="007950A4" w:rsidRPr="004B0F87" w14:paraId="013A5D04" w14:textId="77777777" w:rsidTr="00134C4A">
        <w:tc>
          <w:tcPr>
            <w:tcW w:w="5737" w:type="dxa"/>
            <w:tcBorders>
              <w:left w:val="single" w:sz="18" w:space="0" w:color="auto"/>
              <w:right w:val="single" w:sz="18" w:space="0" w:color="auto"/>
            </w:tcBorders>
          </w:tcPr>
          <w:p w14:paraId="7262BD40" w14:textId="77777777" w:rsidR="007950A4" w:rsidRPr="006C31E2"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Ensure a sink, eyewash, and safety shower are immediately available and accessible</w:t>
            </w:r>
          </w:p>
        </w:tc>
        <w:tc>
          <w:tcPr>
            <w:tcW w:w="5508" w:type="dxa"/>
            <w:tcBorders>
              <w:left w:val="single" w:sz="18" w:space="0" w:color="auto"/>
              <w:right w:val="single" w:sz="18" w:space="0" w:color="auto"/>
            </w:tcBorders>
          </w:tcPr>
          <w:p w14:paraId="510328A0" w14:textId="4218AEBA" w:rsidR="007950A4" w:rsidRPr="000D47D4" w:rsidRDefault="003E0D33" w:rsidP="00B13965">
            <w:pPr>
              <w:rPr>
                <w:rFonts w:asciiTheme="minorHAnsi" w:hAnsiTheme="minorHAnsi" w:cstheme="minorHAnsi"/>
                <w:sz w:val="24"/>
                <w:szCs w:val="24"/>
              </w:rPr>
            </w:pPr>
            <w:r>
              <w:rPr>
                <w:rFonts w:asciiTheme="minorHAnsi" w:hAnsiTheme="minorHAnsi" w:cstheme="minorHAnsi"/>
                <w:sz w:val="24"/>
                <w:szCs w:val="24"/>
              </w:rPr>
              <w:t>Do not p</w:t>
            </w:r>
            <w:r w:rsidR="007950A4" w:rsidRPr="000D47D4">
              <w:rPr>
                <w:rFonts w:asciiTheme="minorHAnsi" w:hAnsiTheme="minorHAnsi" w:cstheme="minorHAnsi"/>
                <w:sz w:val="24"/>
                <w:szCs w:val="24"/>
              </w:rPr>
              <w:t xml:space="preserve">our solutions of sodium azide (any concentration) down </w:t>
            </w:r>
            <w:r w:rsidR="007950A4">
              <w:rPr>
                <w:rFonts w:asciiTheme="minorHAnsi" w:hAnsiTheme="minorHAnsi" w:cstheme="minorHAnsi"/>
                <w:sz w:val="24"/>
                <w:szCs w:val="24"/>
              </w:rPr>
              <w:t>the</w:t>
            </w:r>
            <w:r w:rsidR="007950A4" w:rsidRPr="000D47D4">
              <w:rPr>
                <w:rFonts w:asciiTheme="minorHAnsi" w:hAnsiTheme="minorHAnsi" w:cstheme="minorHAnsi"/>
                <w:sz w:val="24"/>
                <w:szCs w:val="24"/>
              </w:rPr>
              <w:t xml:space="preserve"> drain</w:t>
            </w:r>
            <w:r w:rsidR="007950A4">
              <w:rPr>
                <w:rFonts w:asciiTheme="minorHAnsi" w:hAnsiTheme="minorHAnsi" w:cstheme="minorHAnsi"/>
                <w:sz w:val="24"/>
                <w:szCs w:val="24"/>
              </w:rPr>
              <w:t>.</w:t>
            </w:r>
          </w:p>
        </w:tc>
      </w:tr>
      <w:tr w:rsidR="007950A4" w:rsidRPr="004B0F87" w14:paraId="02EB6DBB" w14:textId="77777777" w:rsidTr="00134C4A">
        <w:tc>
          <w:tcPr>
            <w:tcW w:w="5737" w:type="dxa"/>
            <w:tcBorders>
              <w:left w:val="single" w:sz="18" w:space="0" w:color="auto"/>
              <w:right w:val="single" w:sz="18" w:space="0" w:color="auto"/>
            </w:tcBorders>
          </w:tcPr>
          <w:p w14:paraId="370F2298" w14:textId="77777777" w:rsidR="007950A4" w:rsidRPr="000D47D4"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Weigh NaN</w:t>
            </w:r>
            <w:r w:rsidRPr="000D47D4">
              <w:rPr>
                <w:rFonts w:asciiTheme="minorHAnsi" w:hAnsiTheme="minorHAnsi" w:cstheme="minorHAnsi"/>
                <w:sz w:val="24"/>
                <w:szCs w:val="24"/>
                <w:vertAlign w:val="subscript"/>
              </w:rPr>
              <w:t>3</w:t>
            </w:r>
            <w:r w:rsidRPr="000D47D4">
              <w:rPr>
                <w:rFonts w:asciiTheme="minorHAnsi" w:hAnsiTheme="minorHAnsi" w:cstheme="minorHAnsi"/>
                <w:sz w:val="24"/>
                <w:szCs w:val="24"/>
              </w:rPr>
              <w:t xml:space="preserve"> powder inside a chemical fume hood. </w:t>
            </w:r>
            <w:r w:rsidRPr="006C31E2">
              <w:rPr>
                <w:rFonts w:asciiTheme="minorHAnsi" w:hAnsiTheme="minorHAnsi" w:cstheme="minorHAnsi"/>
                <w:sz w:val="24"/>
                <w:szCs w:val="24"/>
              </w:rPr>
              <w:t>If not feasible, tare an empty container then add the powder to the container inside the CFH then seal the container before returning to the scale to weigh the powder.</w:t>
            </w:r>
          </w:p>
        </w:tc>
        <w:tc>
          <w:tcPr>
            <w:tcW w:w="5508" w:type="dxa"/>
            <w:tcBorders>
              <w:left w:val="single" w:sz="18" w:space="0" w:color="auto"/>
              <w:right w:val="single" w:sz="18" w:space="0" w:color="auto"/>
            </w:tcBorders>
          </w:tcPr>
          <w:p w14:paraId="5AAEE747" w14:textId="2D27ED86" w:rsidR="007950A4" w:rsidRPr="000D47D4" w:rsidRDefault="003E0D33" w:rsidP="00B13965">
            <w:pPr>
              <w:rPr>
                <w:rFonts w:asciiTheme="minorHAnsi" w:hAnsiTheme="minorHAnsi" w:cstheme="minorHAnsi"/>
                <w:sz w:val="24"/>
                <w:szCs w:val="24"/>
              </w:rPr>
            </w:pPr>
            <w:r>
              <w:rPr>
                <w:rFonts w:asciiTheme="minorHAnsi" w:hAnsiTheme="minorHAnsi" w:cstheme="minorHAnsi"/>
                <w:sz w:val="24"/>
                <w:szCs w:val="24"/>
              </w:rPr>
              <w:t>Do not d</w:t>
            </w:r>
            <w:r w:rsidR="007950A4">
              <w:rPr>
                <w:rFonts w:asciiTheme="minorHAnsi" w:hAnsiTheme="minorHAnsi" w:cstheme="minorHAnsi"/>
                <w:sz w:val="24"/>
                <w:szCs w:val="24"/>
              </w:rPr>
              <w:t>ry</w:t>
            </w:r>
            <w:r w:rsidR="007950A4" w:rsidRPr="00A67EA1">
              <w:rPr>
                <w:rFonts w:asciiTheme="minorHAnsi" w:hAnsiTheme="minorHAnsi" w:cstheme="minorHAnsi"/>
                <w:sz w:val="24"/>
                <w:szCs w:val="24"/>
              </w:rPr>
              <w:t xml:space="preserve"> sweep</w:t>
            </w:r>
            <w:r w:rsidR="007950A4">
              <w:rPr>
                <w:rFonts w:asciiTheme="minorHAnsi" w:hAnsiTheme="minorHAnsi" w:cstheme="minorHAnsi"/>
                <w:sz w:val="24"/>
                <w:szCs w:val="24"/>
              </w:rPr>
              <w:t xml:space="preserve"> spilled NaN</w:t>
            </w:r>
            <w:r w:rsidR="007950A4" w:rsidRPr="003E0D33">
              <w:rPr>
                <w:rFonts w:asciiTheme="minorHAnsi" w:hAnsiTheme="minorHAnsi" w:cstheme="minorHAnsi"/>
                <w:sz w:val="24"/>
                <w:szCs w:val="24"/>
                <w:vertAlign w:val="subscript"/>
              </w:rPr>
              <w:t>3</w:t>
            </w:r>
            <w:r w:rsidR="007950A4">
              <w:rPr>
                <w:rFonts w:asciiTheme="minorHAnsi" w:hAnsiTheme="minorHAnsi" w:cstheme="minorHAnsi"/>
                <w:sz w:val="24"/>
                <w:szCs w:val="24"/>
              </w:rPr>
              <w:t xml:space="preserve"> powder or solution.</w:t>
            </w:r>
          </w:p>
        </w:tc>
      </w:tr>
      <w:tr w:rsidR="007950A4" w:rsidRPr="004B0F87" w14:paraId="04503B8F" w14:textId="77777777" w:rsidTr="00134C4A">
        <w:tc>
          <w:tcPr>
            <w:tcW w:w="5737" w:type="dxa"/>
            <w:tcBorders>
              <w:left w:val="single" w:sz="18" w:space="0" w:color="auto"/>
              <w:right w:val="single" w:sz="18" w:space="0" w:color="auto"/>
            </w:tcBorders>
          </w:tcPr>
          <w:p w14:paraId="1CDD57BB" w14:textId="77777777" w:rsidR="007950A4" w:rsidRPr="006C31E2" w:rsidRDefault="007950A4" w:rsidP="00B13965">
            <w:pPr>
              <w:rPr>
                <w:rFonts w:asciiTheme="minorHAnsi" w:hAnsiTheme="minorHAnsi" w:cstheme="minorHAnsi"/>
                <w:sz w:val="24"/>
                <w:szCs w:val="24"/>
              </w:rPr>
            </w:pPr>
            <w:r w:rsidRPr="000D47D4">
              <w:rPr>
                <w:rFonts w:asciiTheme="minorHAnsi" w:hAnsiTheme="minorHAnsi" w:cstheme="minorHAnsi"/>
                <w:sz w:val="24"/>
                <w:szCs w:val="24"/>
              </w:rPr>
              <w:t>Regularly clean work areas handling NaN</w:t>
            </w:r>
            <w:r w:rsidRPr="000D47D4">
              <w:rPr>
                <w:rFonts w:asciiTheme="minorHAnsi" w:hAnsiTheme="minorHAnsi" w:cstheme="minorHAnsi"/>
                <w:sz w:val="24"/>
                <w:szCs w:val="24"/>
                <w:vertAlign w:val="subscript"/>
              </w:rPr>
              <w:t>3</w:t>
            </w:r>
            <w:r w:rsidRPr="000D47D4">
              <w:rPr>
                <w:rFonts w:asciiTheme="minorHAnsi" w:hAnsiTheme="minorHAnsi" w:cstheme="minorHAnsi"/>
                <w:sz w:val="24"/>
                <w:szCs w:val="24"/>
              </w:rPr>
              <w:t xml:space="preserve"> to prevent buildup of azides and inadvertent reactions with incompatible materials.</w:t>
            </w:r>
            <w:r>
              <w:rPr>
                <w:rFonts w:asciiTheme="minorHAnsi" w:hAnsiTheme="minorHAnsi" w:cstheme="minorHAnsi"/>
                <w:sz w:val="24"/>
                <w:szCs w:val="24"/>
              </w:rPr>
              <w:t xml:space="preserve"> Use wet paper towels to prevent solid NaN3 from dispersing into the air.</w:t>
            </w:r>
          </w:p>
        </w:tc>
        <w:tc>
          <w:tcPr>
            <w:tcW w:w="5508" w:type="dxa"/>
            <w:tcBorders>
              <w:left w:val="single" w:sz="18" w:space="0" w:color="auto"/>
              <w:right w:val="single" w:sz="18" w:space="0" w:color="auto"/>
            </w:tcBorders>
          </w:tcPr>
          <w:p w14:paraId="727B6EA2" w14:textId="77777777" w:rsidR="007950A4" w:rsidRPr="006C31E2" w:rsidRDefault="007950A4" w:rsidP="00B13965">
            <w:pPr>
              <w:rPr>
                <w:rFonts w:asciiTheme="minorHAnsi" w:hAnsiTheme="minorHAnsi" w:cstheme="minorHAnsi"/>
                <w:sz w:val="24"/>
                <w:szCs w:val="24"/>
              </w:rPr>
            </w:pPr>
          </w:p>
        </w:tc>
      </w:tr>
      <w:tr w:rsidR="007950A4" w:rsidRPr="004B0F87" w14:paraId="424B82B6" w14:textId="77777777" w:rsidTr="00134C4A">
        <w:tc>
          <w:tcPr>
            <w:tcW w:w="5737" w:type="dxa"/>
            <w:tcBorders>
              <w:left w:val="single" w:sz="18" w:space="0" w:color="auto"/>
              <w:bottom w:val="single" w:sz="18" w:space="0" w:color="auto"/>
              <w:right w:val="single" w:sz="18" w:space="0" w:color="auto"/>
            </w:tcBorders>
          </w:tcPr>
          <w:p w14:paraId="1509966C" w14:textId="77777777" w:rsidR="007950A4" w:rsidRPr="000D47D4" w:rsidRDefault="007950A4" w:rsidP="00B13965">
            <w:pPr>
              <w:rPr>
                <w:rFonts w:asciiTheme="minorHAnsi" w:hAnsiTheme="minorHAnsi" w:cstheme="minorHAnsi"/>
                <w:sz w:val="24"/>
                <w:szCs w:val="24"/>
              </w:rPr>
            </w:pPr>
            <w:r w:rsidRPr="009F55A4">
              <w:rPr>
                <w:rFonts w:asciiTheme="minorHAnsi" w:hAnsiTheme="minorHAnsi" w:cstheme="minorHAnsi"/>
                <w:sz w:val="24"/>
                <w:szCs w:val="24"/>
              </w:rPr>
              <w:t xml:space="preserve">Use alkaline water (pH &gt; 9) </w:t>
            </w:r>
            <w:r>
              <w:rPr>
                <w:rFonts w:asciiTheme="minorHAnsi" w:hAnsiTheme="minorHAnsi" w:cstheme="minorHAnsi"/>
                <w:sz w:val="24"/>
                <w:szCs w:val="24"/>
              </w:rPr>
              <w:t>to</w:t>
            </w:r>
            <w:r w:rsidRPr="009F55A4">
              <w:rPr>
                <w:rFonts w:asciiTheme="minorHAnsi" w:hAnsiTheme="minorHAnsi" w:cstheme="minorHAnsi"/>
                <w:sz w:val="24"/>
                <w:szCs w:val="24"/>
              </w:rPr>
              <w:t xml:space="preserve"> prevent the rapid hydrolysis of NaN3 in water, which forms toxic hydrazoic acid</w:t>
            </w:r>
            <w:r>
              <w:rPr>
                <w:rFonts w:asciiTheme="minorHAnsi" w:hAnsiTheme="minorHAnsi" w:cstheme="minorHAnsi"/>
                <w:sz w:val="24"/>
                <w:szCs w:val="24"/>
              </w:rPr>
              <w:t>.</w:t>
            </w:r>
          </w:p>
        </w:tc>
        <w:tc>
          <w:tcPr>
            <w:tcW w:w="5508" w:type="dxa"/>
            <w:tcBorders>
              <w:left w:val="single" w:sz="18" w:space="0" w:color="auto"/>
              <w:bottom w:val="single" w:sz="18" w:space="0" w:color="auto"/>
              <w:right w:val="single" w:sz="18" w:space="0" w:color="auto"/>
            </w:tcBorders>
          </w:tcPr>
          <w:p w14:paraId="2BDC6CED" w14:textId="77777777" w:rsidR="007950A4" w:rsidRPr="006C31E2" w:rsidRDefault="007950A4" w:rsidP="00B13965">
            <w:pPr>
              <w:rPr>
                <w:rFonts w:asciiTheme="minorHAnsi" w:hAnsiTheme="minorHAnsi" w:cstheme="minorHAnsi"/>
                <w:sz w:val="24"/>
                <w:szCs w:val="24"/>
              </w:rPr>
            </w:pPr>
          </w:p>
        </w:tc>
      </w:tr>
    </w:tbl>
    <w:p w14:paraId="2A37E97B" w14:textId="105D8781" w:rsidR="007950A4" w:rsidRPr="00031F6A" w:rsidRDefault="007950A4" w:rsidP="00D91197">
      <w:pPr>
        <w:tabs>
          <w:tab w:val="left" w:pos="4815"/>
          <w:tab w:val="left" w:pos="7185"/>
        </w:tabs>
        <w:spacing w:after="0" w:line="240" w:lineRule="auto"/>
        <w:rPr>
          <w:rFonts w:asciiTheme="minorHAnsi" w:hAnsiTheme="minorHAnsi" w:cstheme="minorHAnsi"/>
        </w:rPr>
      </w:pPr>
    </w:p>
    <w:sectPr w:rsidR="007950A4" w:rsidRPr="00031F6A" w:rsidSect="00F84AAA">
      <w:headerReference w:type="default" r:id="rId34"/>
      <w:footerReference w:type="default" r:id="rId35"/>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0A53" w14:textId="77777777" w:rsidR="0048284B" w:rsidRDefault="0048284B" w:rsidP="0084336D">
      <w:pPr>
        <w:spacing w:after="0" w:line="240" w:lineRule="auto"/>
      </w:pPr>
      <w:r>
        <w:separator/>
      </w:r>
    </w:p>
  </w:endnote>
  <w:endnote w:type="continuationSeparator" w:id="0">
    <w:p w14:paraId="07312E37" w14:textId="77777777" w:rsidR="0048284B" w:rsidRDefault="0048284B"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A6D" w14:textId="52B48885" w:rsidR="00A35F49" w:rsidRPr="001004F9" w:rsidRDefault="00A35F49" w:rsidP="000E52C6">
    <w:pPr>
      <w:pStyle w:val="Footer"/>
      <w:rPr>
        <w:sz w:val="16"/>
        <w:szCs w:val="16"/>
      </w:rPr>
    </w:pPr>
    <w:r w:rsidRPr="001004F9">
      <w:rPr>
        <w:sz w:val="16"/>
        <w:szCs w:val="16"/>
      </w:rPr>
      <w:t>Office of Environmental Health &amp; Safety (OEHS)</w:t>
    </w:r>
    <w:r w:rsidRPr="001004F9">
      <w:rPr>
        <w:sz w:val="16"/>
        <w:szCs w:val="16"/>
      </w:rPr>
      <w:tab/>
      <w:t xml:space="preserve">Revised </w:t>
    </w:r>
    <w:r w:rsidR="00B13C8B">
      <w:rPr>
        <w:sz w:val="16"/>
        <w:szCs w:val="16"/>
      </w:rPr>
      <w:t>1</w:t>
    </w:r>
    <w:r w:rsidR="00D91197">
      <w:rPr>
        <w:sz w:val="16"/>
        <w:szCs w:val="16"/>
      </w:rPr>
      <w:t>1</w:t>
    </w:r>
    <w:r w:rsidRPr="001004F9">
      <w:rPr>
        <w:sz w:val="16"/>
        <w:szCs w:val="16"/>
      </w:rPr>
      <w:t>/</w:t>
    </w:r>
    <w:r w:rsidR="00B13C8B">
      <w:rPr>
        <w:sz w:val="16"/>
        <w:szCs w:val="16"/>
      </w:rPr>
      <w:t>2</w:t>
    </w:r>
    <w:r w:rsidR="00D91197">
      <w:rPr>
        <w:sz w:val="16"/>
        <w:szCs w:val="16"/>
      </w:rPr>
      <w:t>4</w:t>
    </w:r>
    <w:r w:rsidRPr="001004F9">
      <w:rPr>
        <w:sz w:val="16"/>
        <w:szCs w:val="16"/>
      </w:rPr>
      <w:t>/2021</w:t>
    </w:r>
    <w:r w:rsidR="00003C65">
      <w:rPr>
        <w:sz w:val="16"/>
        <w:szCs w:val="16"/>
      </w:rPr>
      <w:tab/>
    </w:r>
    <w:r w:rsidR="00AB36F0" w:rsidRPr="00AB36F0">
      <w:rPr>
        <w:sz w:val="16"/>
        <w:szCs w:val="16"/>
      </w:rPr>
      <w:t>21-002S Genera</w:t>
    </w:r>
    <w:r w:rsidR="00AB36F0">
      <w:rPr>
        <w:sz w:val="16"/>
        <w:szCs w:val="16"/>
      </w:rPr>
      <w:t xml:space="preserve">l SOP dilute Sodium </w:t>
    </w:r>
    <w:proofErr w:type="spellStart"/>
    <w:r w:rsidR="00AB36F0">
      <w:rPr>
        <w:sz w:val="16"/>
        <w:szCs w:val="16"/>
      </w:rPr>
      <w:t>azide</w:t>
    </w:r>
    <w:proofErr w:type="spellEnd"/>
    <w:r w:rsidR="00AB36F0" w:rsidRPr="00AB36F0">
      <w:rPr>
        <w:sz w:val="16"/>
        <w:szCs w:val="16"/>
      </w:rPr>
      <w:t xml:space="preserve"> </w:t>
    </w:r>
    <w:proofErr w:type="spellStart"/>
    <w:r w:rsidR="00AB36F0" w:rsidRPr="00AB36F0">
      <w:rPr>
        <w:sz w:val="16"/>
        <w:szCs w:val="16"/>
      </w:rPr>
      <w:t>solutions_ADA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DD0A" w14:textId="77777777" w:rsidR="0048284B" w:rsidRDefault="0048284B" w:rsidP="0084336D">
      <w:pPr>
        <w:spacing w:after="0" w:line="240" w:lineRule="auto"/>
      </w:pPr>
      <w:r>
        <w:separator/>
      </w:r>
    </w:p>
  </w:footnote>
  <w:footnote w:type="continuationSeparator" w:id="0">
    <w:p w14:paraId="42FA8E4B" w14:textId="77777777" w:rsidR="0048284B" w:rsidRDefault="0048284B"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7EA8" w14:textId="77777777" w:rsidR="00A35F49" w:rsidRDefault="00A35F49" w:rsidP="00F84AAA">
    <w:pPr>
      <w:pStyle w:val="Header"/>
      <w:jc w:val="center"/>
    </w:pPr>
    <w:r>
      <w:rPr>
        <w:rFonts w:ascii="Helvetica" w:hAnsi="Helvetica"/>
        <w:noProof/>
        <w:color w:val="0A483F"/>
      </w:rPr>
      <w:drawing>
        <wp:inline distT="0" distB="0" distL="0" distR="0" wp14:anchorId="216319E4" wp14:editId="71E51398">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7C2DB144" wp14:editId="7FF67210">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21D"/>
    <w:multiLevelType w:val="hybridMultilevel"/>
    <w:tmpl w:val="366E9AE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6ED67BC"/>
    <w:multiLevelType w:val="hybridMultilevel"/>
    <w:tmpl w:val="1DBE4722"/>
    <w:lvl w:ilvl="0" w:tplc="4EFEE124">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09BA4D62"/>
    <w:multiLevelType w:val="hybridMultilevel"/>
    <w:tmpl w:val="BB1C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C2C06"/>
    <w:multiLevelType w:val="hybridMultilevel"/>
    <w:tmpl w:val="54744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F0D2B"/>
    <w:multiLevelType w:val="hybridMultilevel"/>
    <w:tmpl w:val="BED4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10178"/>
    <w:multiLevelType w:val="hybridMultilevel"/>
    <w:tmpl w:val="70ACE1E2"/>
    <w:lvl w:ilvl="0" w:tplc="0409000B">
      <w:start w:val="1"/>
      <w:numFmt w:val="bullet"/>
      <w:lvlText w:val=""/>
      <w:lvlJc w:val="left"/>
      <w:pPr>
        <w:ind w:left="771" w:hanging="360"/>
      </w:pPr>
      <w:rPr>
        <w:rFonts w:ascii="Wingdings" w:hAnsi="Wingdings"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13C4B26"/>
    <w:multiLevelType w:val="hybridMultilevel"/>
    <w:tmpl w:val="6B2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263F"/>
    <w:multiLevelType w:val="hybridMultilevel"/>
    <w:tmpl w:val="CEE26E4A"/>
    <w:lvl w:ilvl="0" w:tplc="C5ACF5D2">
      <w:start w:val="1"/>
      <w:numFmt w:val="upperLetter"/>
      <w:lvlText w:val="%1."/>
      <w:lvlJc w:val="left"/>
      <w:pPr>
        <w:ind w:left="706" w:hanging="360"/>
      </w:pPr>
      <w:rPr>
        <w:rFonts w:hint="default"/>
        <w:color w:val="000000" w:themeColor="text1"/>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15:restartNumberingAfterBreak="0">
    <w:nsid w:val="16B83AEA"/>
    <w:multiLevelType w:val="hybridMultilevel"/>
    <w:tmpl w:val="68945948"/>
    <w:lvl w:ilvl="0" w:tplc="C5ACF5D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36269"/>
    <w:multiLevelType w:val="hybridMultilevel"/>
    <w:tmpl w:val="540220B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512EEF"/>
    <w:multiLevelType w:val="hybridMultilevel"/>
    <w:tmpl w:val="44027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6B09B2"/>
    <w:multiLevelType w:val="hybridMultilevel"/>
    <w:tmpl w:val="5D0AC66A"/>
    <w:lvl w:ilvl="0" w:tplc="04090001">
      <w:start w:val="1"/>
      <w:numFmt w:val="bullet"/>
      <w:lvlText w:val=""/>
      <w:lvlJc w:val="left"/>
      <w:pPr>
        <w:ind w:left="2370" w:hanging="360"/>
      </w:pPr>
      <w:rPr>
        <w:rFonts w:ascii="Symbol" w:hAnsi="Symbol" w:hint="default"/>
      </w:rPr>
    </w:lvl>
    <w:lvl w:ilvl="1" w:tplc="04090003">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3" w15:restartNumberingAfterBreak="0">
    <w:nsid w:val="26B3597A"/>
    <w:multiLevelType w:val="hybridMultilevel"/>
    <w:tmpl w:val="B398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C6056"/>
    <w:multiLevelType w:val="hybridMultilevel"/>
    <w:tmpl w:val="3FD09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C4775"/>
    <w:multiLevelType w:val="hybridMultilevel"/>
    <w:tmpl w:val="0D5852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EA7B36"/>
    <w:multiLevelType w:val="hybridMultilevel"/>
    <w:tmpl w:val="57804A16"/>
    <w:lvl w:ilvl="0" w:tplc="04090003">
      <w:start w:val="1"/>
      <w:numFmt w:val="bullet"/>
      <w:lvlText w:val="o"/>
      <w:lvlJc w:val="left"/>
      <w:pPr>
        <w:ind w:left="771" w:hanging="360"/>
      </w:pPr>
      <w:rPr>
        <w:rFonts w:ascii="Courier New" w:hAnsi="Courier New" w:cs="Courier New"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31166314"/>
    <w:multiLevelType w:val="hybridMultilevel"/>
    <w:tmpl w:val="9830D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B7372"/>
    <w:multiLevelType w:val="hybridMultilevel"/>
    <w:tmpl w:val="6F7A2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1878D4"/>
    <w:multiLevelType w:val="hybridMultilevel"/>
    <w:tmpl w:val="832C91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8D19E8"/>
    <w:multiLevelType w:val="hybridMultilevel"/>
    <w:tmpl w:val="1EE4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462FD4"/>
    <w:multiLevelType w:val="hybridMultilevel"/>
    <w:tmpl w:val="8A069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093326"/>
    <w:multiLevelType w:val="hybridMultilevel"/>
    <w:tmpl w:val="54802E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17C9E"/>
    <w:multiLevelType w:val="hybridMultilevel"/>
    <w:tmpl w:val="84B0C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27810"/>
    <w:multiLevelType w:val="hybridMultilevel"/>
    <w:tmpl w:val="A98E45CA"/>
    <w:lvl w:ilvl="0" w:tplc="16AC11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777D20"/>
    <w:multiLevelType w:val="hybridMultilevel"/>
    <w:tmpl w:val="6DBEB0A6"/>
    <w:lvl w:ilvl="0" w:tplc="C5ACF5D2">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C6754"/>
    <w:multiLevelType w:val="hybridMultilevel"/>
    <w:tmpl w:val="AE440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D4007F"/>
    <w:multiLevelType w:val="hybridMultilevel"/>
    <w:tmpl w:val="4F3E62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2261B1"/>
    <w:multiLevelType w:val="hybridMultilevel"/>
    <w:tmpl w:val="B7AAA142"/>
    <w:lvl w:ilvl="0" w:tplc="C5ACF5D2">
      <w:start w:val="1"/>
      <w:numFmt w:val="upperLetter"/>
      <w:lvlText w:val="%1."/>
      <w:lvlJc w:val="left"/>
      <w:pPr>
        <w:ind w:left="360" w:hanging="360"/>
      </w:pPr>
      <w:rPr>
        <w:rFonts w:hint="default"/>
        <w:b/>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E568F"/>
    <w:multiLevelType w:val="hybridMultilevel"/>
    <w:tmpl w:val="FC2855A0"/>
    <w:lvl w:ilvl="0" w:tplc="04090003">
      <w:start w:val="1"/>
      <w:numFmt w:val="bullet"/>
      <w:lvlText w:val="o"/>
      <w:lvlJc w:val="left"/>
      <w:pPr>
        <w:ind w:left="771" w:hanging="360"/>
      </w:pPr>
      <w:rPr>
        <w:rFonts w:ascii="Courier New" w:hAnsi="Courier New" w:cs="Courier New"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15:restartNumberingAfterBreak="0">
    <w:nsid w:val="63561BFD"/>
    <w:multiLevelType w:val="hybridMultilevel"/>
    <w:tmpl w:val="E18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177A"/>
    <w:multiLevelType w:val="hybridMultilevel"/>
    <w:tmpl w:val="BF0494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6E2DB9"/>
    <w:multiLevelType w:val="hybridMultilevel"/>
    <w:tmpl w:val="DE5AE72E"/>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EB2073"/>
    <w:multiLevelType w:val="hybridMultilevel"/>
    <w:tmpl w:val="2814D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6728D"/>
    <w:multiLevelType w:val="hybridMultilevel"/>
    <w:tmpl w:val="060A14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462775">
    <w:abstractNumId w:val="35"/>
  </w:num>
  <w:num w:numId="2" w16cid:durableId="628173179">
    <w:abstractNumId w:val="25"/>
  </w:num>
  <w:num w:numId="3" w16cid:durableId="1831478256">
    <w:abstractNumId w:val="23"/>
  </w:num>
  <w:num w:numId="4" w16cid:durableId="1482311834">
    <w:abstractNumId w:val="39"/>
  </w:num>
  <w:num w:numId="5" w16cid:durableId="915940334">
    <w:abstractNumId w:val="24"/>
  </w:num>
  <w:num w:numId="6" w16cid:durableId="1761678127">
    <w:abstractNumId w:val="37"/>
  </w:num>
  <w:num w:numId="7" w16cid:durableId="335426953">
    <w:abstractNumId w:val="29"/>
  </w:num>
  <w:num w:numId="8" w16cid:durableId="1442606983">
    <w:abstractNumId w:val="28"/>
  </w:num>
  <w:num w:numId="9" w16cid:durableId="291450690">
    <w:abstractNumId w:val="31"/>
  </w:num>
  <w:num w:numId="10" w16cid:durableId="478350946">
    <w:abstractNumId w:val="40"/>
  </w:num>
  <w:num w:numId="11" w16cid:durableId="1197353430">
    <w:abstractNumId w:val="36"/>
  </w:num>
  <w:num w:numId="12" w16cid:durableId="1122386952">
    <w:abstractNumId w:val="12"/>
  </w:num>
  <w:num w:numId="13" w16cid:durableId="1804692808">
    <w:abstractNumId w:val="26"/>
  </w:num>
  <w:num w:numId="14" w16cid:durableId="883906474">
    <w:abstractNumId w:val="38"/>
  </w:num>
  <w:num w:numId="15" w16cid:durableId="1128016138">
    <w:abstractNumId w:val="21"/>
  </w:num>
  <w:num w:numId="16" w16cid:durableId="2105345124">
    <w:abstractNumId w:val="14"/>
  </w:num>
  <w:num w:numId="17" w16cid:durableId="1763407552">
    <w:abstractNumId w:val="8"/>
  </w:num>
  <w:num w:numId="18" w16cid:durableId="1380393964">
    <w:abstractNumId w:val="22"/>
  </w:num>
  <w:num w:numId="19" w16cid:durableId="1625193854">
    <w:abstractNumId w:val="6"/>
  </w:num>
  <w:num w:numId="20" w16cid:durableId="1527521501">
    <w:abstractNumId w:val="3"/>
  </w:num>
  <w:num w:numId="21" w16cid:durableId="463549626">
    <w:abstractNumId w:val="9"/>
  </w:num>
  <w:num w:numId="22" w16cid:durableId="1889299622">
    <w:abstractNumId w:val="33"/>
  </w:num>
  <w:num w:numId="23" w16cid:durableId="136608210">
    <w:abstractNumId w:val="27"/>
  </w:num>
  <w:num w:numId="24" w16cid:durableId="95566507">
    <w:abstractNumId w:val="2"/>
  </w:num>
  <w:num w:numId="25" w16cid:durableId="375660666">
    <w:abstractNumId w:val="7"/>
  </w:num>
  <w:num w:numId="26" w16cid:durableId="1265500761">
    <w:abstractNumId w:val="4"/>
  </w:num>
  <w:num w:numId="27" w16cid:durableId="1788038767">
    <w:abstractNumId w:val="34"/>
  </w:num>
  <w:num w:numId="28" w16cid:durableId="1477991344">
    <w:abstractNumId w:val="18"/>
  </w:num>
  <w:num w:numId="29" w16cid:durableId="1812289486">
    <w:abstractNumId w:val="1"/>
  </w:num>
  <w:num w:numId="30" w16cid:durableId="1938831865">
    <w:abstractNumId w:val="32"/>
  </w:num>
  <w:num w:numId="31" w16cid:durableId="546139862">
    <w:abstractNumId w:val="16"/>
  </w:num>
  <w:num w:numId="32" w16cid:durableId="1966618947">
    <w:abstractNumId w:val="0"/>
  </w:num>
  <w:num w:numId="33" w16cid:durableId="492456648">
    <w:abstractNumId w:val="17"/>
  </w:num>
  <w:num w:numId="34" w16cid:durableId="297415870">
    <w:abstractNumId w:val="5"/>
  </w:num>
  <w:num w:numId="35" w16cid:durableId="2015037465">
    <w:abstractNumId w:val="13"/>
  </w:num>
  <w:num w:numId="36" w16cid:durableId="1296451530">
    <w:abstractNumId w:val="19"/>
  </w:num>
  <w:num w:numId="37" w16cid:durableId="1760172972">
    <w:abstractNumId w:val="11"/>
  </w:num>
  <w:num w:numId="38" w16cid:durableId="1514880494">
    <w:abstractNumId w:val="30"/>
  </w:num>
  <w:num w:numId="39" w16cid:durableId="1004086822">
    <w:abstractNumId w:val="15"/>
  </w:num>
  <w:num w:numId="40" w16cid:durableId="296494331">
    <w:abstractNumId w:val="10"/>
  </w:num>
  <w:num w:numId="41" w16cid:durableId="15344231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031E5"/>
    <w:rsid w:val="00003C65"/>
    <w:rsid w:val="00010FA3"/>
    <w:rsid w:val="00014304"/>
    <w:rsid w:val="00031F6A"/>
    <w:rsid w:val="00035083"/>
    <w:rsid w:val="00044B62"/>
    <w:rsid w:val="000460CC"/>
    <w:rsid w:val="000463B6"/>
    <w:rsid w:val="00050740"/>
    <w:rsid w:val="000510D3"/>
    <w:rsid w:val="00052728"/>
    <w:rsid w:val="00066E64"/>
    <w:rsid w:val="00072411"/>
    <w:rsid w:val="00072D28"/>
    <w:rsid w:val="00077144"/>
    <w:rsid w:val="00077F38"/>
    <w:rsid w:val="00087567"/>
    <w:rsid w:val="000A195C"/>
    <w:rsid w:val="000A3347"/>
    <w:rsid w:val="000A4851"/>
    <w:rsid w:val="000B473D"/>
    <w:rsid w:val="000C624F"/>
    <w:rsid w:val="000C6A44"/>
    <w:rsid w:val="000D35AD"/>
    <w:rsid w:val="000D47D4"/>
    <w:rsid w:val="000E0AF7"/>
    <w:rsid w:val="000E12F6"/>
    <w:rsid w:val="000E3636"/>
    <w:rsid w:val="000E3D25"/>
    <w:rsid w:val="000E52C6"/>
    <w:rsid w:val="000E5330"/>
    <w:rsid w:val="001004F9"/>
    <w:rsid w:val="00106181"/>
    <w:rsid w:val="00111981"/>
    <w:rsid w:val="00117E19"/>
    <w:rsid w:val="00120EC7"/>
    <w:rsid w:val="001244AF"/>
    <w:rsid w:val="00125F11"/>
    <w:rsid w:val="00134525"/>
    <w:rsid w:val="00134C4A"/>
    <w:rsid w:val="001379FF"/>
    <w:rsid w:val="00143310"/>
    <w:rsid w:val="00144DA2"/>
    <w:rsid w:val="001576A6"/>
    <w:rsid w:val="00161E05"/>
    <w:rsid w:val="001726BE"/>
    <w:rsid w:val="00173722"/>
    <w:rsid w:val="00173DB0"/>
    <w:rsid w:val="0017539A"/>
    <w:rsid w:val="00182A71"/>
    <w:rsid w:val="00183673"/>
    <w:rsid w:val="00187265"/>
    <w:rsid w:val="00195ABF"/>
    <w:rsid w:val="00196B98"/>
    <w:rsid w:val="001A03BF"/>
    <w:rsid w:val="001B3639"/>
    <w:rsid w:val="001B6061"/>
    <w:rsid w:val="001C0E8E"/>
    <w:rsid w:val="001C5102"/>
    <w:rsid w:val="001D42B3"/>
    <w:rsid w:val="001E1FA6"/>
    <w:rsid w:val="001E213D"/>
    <w:rsid w:val="001E3BE4"/>
    <w:rsid w:val="001E53E8"/>
    <w:rsid w:val="001E760C"/>
    <w:rsid w:val="001F00E2"/>
    <w:rsid w:val="001F0FB3"/>
    <w:rsid w:val="001F1673"/>
    <w:rsid w:val="002020A7"/>
    <w:rsid w:val="002068D9"/>
    <w:rsid w:val="00211980"/>
    <w:rsid w:val="00220A8D"/>
    <w:rsid w:val="00230DD6"/>
    <w:rsid w:val="00231ADA"/>
    <w:rsid w:val="00233421"/>
    <w:rsid w:val="00233B5C"/>
    <w:rsid w:val="002347D3"/>
    <w:rsid w:val="0025776E"/>
    <w:rsid w:val="00271834"/>
    <w:rsid w:val="00272596"/>
    <w:rsid w:val="00280A5A"/>
    <w:rsid w:val="00280B51"/>
    <w:rsid w:val="00281888"/>
    <w:rsid w:val="00284C95"/>
    <w:rsid w:val="00290EF5"/>
    <w:rsid w:val="00297438"/>
    <w:rsid w:val="002A0EBB"/>
    <w:rsid w:val="002A4626"/>
    <w:rsid w:val="002B139C"/>
    <w:rsid w:val="002C0C13"/>
    <w:rsid w:val="002C3432"/>
    <w:rsid w:val="002C5AB6"/>
    <w:rsid w:val="002C6301"/>
    <w:rsid w:val="002C707B"/>
    <w:rsid w:val="002D42A0"/>
    <w:rsid w:val="002D5FC6"/>
    <w:rsid w:val="002D639F"/>
    <w:rsid w:val="002F1868"/>
    <w:rsid w:val="002F1B76"/>
    <w:rsid w:val="002F5078"/>
    <w:rsid w:val="003004E1"/>
    <w:rsid w:val="00301F04"/>
    <w:rsid w:val="00305547"/>
    <w:rsid w:val="00305956"/>
    <w:rsid w:val="00305D4D"/>
    <w:rsid w:val="00312359"/>
    <w:rsid w:val="00314B32"/>
    <w:rsid w:val="003160CD"/>
    <w:rsid w:val="003177E4"/>
    <w:rsid w:val="00320815"/>
    <w:rsid w:val="00321B37"/>
    <w:rsid w:val="00324806"/>
    <w:rsid w:val="0032501D"/>
    <w:rsid w:val="00327442"/>
    <w:rsid w:val="00331EC0"/>
    <w:rsid w:val="00334156"/>
    <w:rsid w:val="00340206"/>
    <w:rsid w:val="00350274"/>
    <w:rsid w:val="00350472"/>
    <w:rsid w:val="003521ED"/>
    <w:rsid w:val="00352E1E"/>
    <w:rsid w:val="0035671F"/>
    <w:rsid w:val="003655CE"/>
    <w:rsid w:val="003718FB"/>
    <w:rsid w:val="00374D47"/>
    <w:rsid w:val="003760F9"/>
    <w:rsid w:val="00376E52"/>
    <w:rsid w:val="00380E15"/>
    <w:rsid w:val="0038398E"/>
    <w:rsid w:val="00386020"/>
    <w:rsid w:val="00392EA4"/>
    <w:rsid w:val="003941FA"/>
    <w:rsid w:val="0039725D"/>
    <w:rsid w:val="003B6DD1"/>
    <w:rsid w:val="003C44C8"/>
    <w:rsid w:val="003C4F94"/>
    <w:rsid w:val="003D2983"/>
    <w:rsid w:val="003D4E6B"/>
    <w:rsid w:val="003E0D33"/>
    <w:rsid w:val="003E6D21"/>
    <w:rsid w:val="003F12EE"/>
    <w:rsid w:val="003F33C5"/>
    <w:rsid w:val="004026BF"/>
    <w:rsid w:val="00402E6F"/>
    <w:rsid w:val="00403A35"/>
    <w:rsid w:val="00404226"/>
    <w:rsid w:val="00405B2B"/>
    <w:rsid w:val="00405BB2"/>
    <w:rsid w:val="0040647C"/>
    <w:rsid w:val="00406901"/>
    <w:rsid w:val="00406E8A"/>
    <w:rsid w:val="00407EA4"/>
    <w:rsid w:val="004172CD"/>
    <w:rsid w:val="00421386"/>
    <w:rsid w:val="00423728"/>
    <w:rsid w:val="004275FA"/>
    <w:rsid w:val="00431FF0"/>
    <w:rsid w:val="004321CC"/>
    <w:rsid w:val="00434C46"/>
    <w:rsid w:val="00440F92"/>
    <w:rsid w:val="00442A82"/>
    <w:rsid w:val="00442FFF"/>
    <w:rsid w:val="0046480D"/>
    <w:rsid w:val="00471C5C"/>
    <w:rsid w:val="00475365"/>
    <w:rsid w:val="00476AD4"/>
    <w:rsid w:val="00477265"/>
    <w:rsid w:val="004800D1"/>
    <w:rsid w:val="0048284B"/>
    <w:rsid w:val="00484A50"/>
    <w:rsid w:val="004853BF"/>
    <w:rsid w:val="004941EC"/>
    <w:rsid w:val="0049757B"/>
    <w:rsid w:val="004A3543"/>
    <w:rsid w:val="004A3AFC"/>
    <w:rsid w:val="004B0F87"/>
    <w:rsid w:val="004B576A"/>
    <w:rsid w:val="004B5C66"/>
    <w:rsid w:val="004C0006"/>
    <w:rsid w:val="004C025C"/>
    <w:rsid w:val="004C0568"/>
    <w:rsid w:val="004C45D5"/>
    <w:rsid w:val="004C620A"/>
    <w:rsid w:val="004C75B7"/>
    <w:rsid w:val="004D02CF"/>
    <w:rsid w:val="004D0EB8"/>
    <w:rsid w:val="004E0D16"/>
    <w:rsid w:val="004E3500"/>
    <w:rsid w:val="004E58D6"/>
    <w:rsid w:val="004F0137"/>
    <w:rsid w:val="004F0892"/>
    <w:rsid w:val="004F2472"/>
    <w:rsid w:val="004F34F7"/>
    <w:rsid w:val="004F484B"/>
    <w:rsid w:val="005028D0"/>
    <w:rsid w:val="0050554E"/>
    <w:rsid w:val="00505AE1"/>
    <w:rsid w:val="00510A6B"/>
    <w:rsid w:val="0051280E"/>
    <w:rsid w:val="00515D89"/>
    <w:rsid w:val="00523918"/>
    <w:rsid w:val="0052448C"/>
    <w:rsid w:val="00525613"/>
    <w:rsid w:val="005341D6"/>
    <w:rsid w:val="00536587"/>
    <w:rsid w:val="00541573"/>
    <w:rsid w:val="00550127"/>
    <w:rsid w:val="00556191"/>
    <w:rsid w:val="0056678C"/>
    <w:rsid w:val="00573781"/>
    <w:rsid w:val="0058117B"/>
    <w:rsid w:val="00587218"/>
    <w:rsid w:val="005943CE"/>
    <w:rsid w:val="00594CB4"/>
    <w:rsid w:val="00596A2A"/>
    <w:rsid w:val="005977F6"/>
    <w:rsid w:val="005A4A66"/>
    <w:rsid w:val="005A61FD"/>
    <w:rsid w:val="005B79D8"/>
    <w:rsid w:val="005C416B"/>
    <w:rsid w:val="005E07AA"/>
    <w:rsid w:val="005E57E8"/>
    <w:rsid w:val="005F06D7"/>
    <w:rsid w:val="005F2A9A"/>
    <w:rsid w:val="005F76F1"/>
    <w:rsid w:val="00602BFB"/>
    <w:rsid w:val="006032DD"/>
    <w:rsid w:val="00607C9E"/>
    <w:rsid w:val="00610465"/>
    <w:rsid w:val="00612201"/>
    <w:rsid w:val="006140FC"/>
    <w:rsid w:val="00617B5B"/>
    <w:rsid w:val="00624B0B"/>
    <w:rsid w:val="006266D1"/>
    <w:rsid w:val="00651EE1"/>
    <w:rsid w:val="00654251"/>
    <w:rsid w:val="00660867"/>
    <w:rsid w:val="00670DC2"/>
    <w:rsid w:val="00674CCD"/>
    <w:rsid w:val="00674DBB"/>
    <w:rsid w:val="006844F3"/>
    <w:rsid w:val="00687B9B"/>
    <w:rsid w:val="00690D1B"/>
    <w:rsid w:val="006955E5"/>
    <w:rsid w:val="006A5930"/>
    <w:rsid w:val="006A5960"/>
    <w:rsid w:val="006A6311"/>
    <w:rsid w:val="006B0F46"/>
    <w:rsid w:val="006B1F2E"/>
    <w:rsid w:val="006B23A3"/>
    <w:rsid w:val="006B783C"/>
    <w:rsid w:val="006C309F"/>
    <w:rsid w:val="006C31E2"/>
    <w:rsid w:val="006C4FED"/>
    <w:rsid w:val="006C7734"/>
    <w:rsid w:val="006D1539"/>
    <w:rsid w:val="006D57B6"/>
    <w:rsid w:val="006E1D78"/>
    <w:rsid w:val="006E253B"/>
    <w:rsid w:val="006E5FFD"/>
    <w:rsid w:val="006E69D7"/>
    <w:rsid w:val="0070049A"/>
    <w:rsid w:val="00716F9F"/>
    <w:rsid w:val="007215B3"/>
    <w:rsid w:val="0072307F"/>
    <w:rsid w:val="007252F8"/>
    <w:rsid w:val="00734F55"/>
    <w:rsid w:val="0073747C"/>
    <w:rsid w:val="00737638"/>
    <w:rsid w:val="007460B1"/>
    <w:rsid w:val="00746D10"/>
    <w:rsid w:val="00752676"/>
    <w:rsid w:val="00754DD6"/>
    <w:rsid w:val="00760919"/>
    <w:rsid w:val="00763A48"/>
    <w:rsid w:val="00771593"/>
    <w:rsid w:val="007722D8"/>
    <w:rsid w:val="0077388E"/>
    <w:rsid w:val="00775D67"/>
    <w:rsid w:val="007804DD"/>
    <w:rsid w:val="00783266"/>
    <w:rsid w:val="007924D4"/>
    <w:rsid w:val="007937FA"/>
    <w:rsid w:val="007950A4"/>
    <w:rsid w:val="00795B9B"/>
    <w:rsid w:val="00795C78"/>
    <w:rsid w:val="007973FA"/>
    <w:rsid w:val="007A1001"/>
    <w:rsid w:val="007A2EC3"/>
    <w:rsid w:val="007A5423"/>
    <w:rsid w:val="007B09E7"/>
    <w:rsid w:val="007C0243"/>
    <w:rsid w:val="007C43BC"/>
    <w:rsid w:val="007C548E"/>
    <w:rsid w:val="007C7722"/>
    <w:rsid w:val="007C7BAB"/>
    <w:rsid w:val="007C7C5A"/>
    <w:rsid w:val="007C7C97"/>
    <w:rsid w:val="007D2C11"/>
    <w:rsid w:val="007D6218"/>
    <w:rsid w:val="007E0BDA"/>
    <w:rsid w:val="007E1185"/>
    <w:rsid w:val="007F5332"/>
    <w:rsid w:val="00800247"/>
    <w:rsid w:val="008003AD"/>
    <w:rsid w:val="0080327C"/>
    <w:rsid w:val="00830CD0"/>
    <w:rsid w:val="008315C4"/>
    <w:rsid w:val="00836F08"/>
    <w:rsid w:val="00841478"/>
    <w:rsid w:val="00842B40"/>
    <w:rsid w:val="00842B60"/>
    <w:rsid w:val="0084336D"/>
    <w:rsid w:val="00843EBA"/>
    <w:rsid w:val="00846D1B"/>
    <w:rsid w:val="0084784C"/>
    <w:rsid w:val="00853123"/>
    <w:rsid w:val="00860F4A"/>
    <w:rsid w:val="0086429F"/>
    <w:rsid w:val="00865D29"/>
    <w:rsid w:val="00874148"/>
    <w:rsid w:val="00876861"/>
    <w:rsid w:val="008768FD"/>
    <w:rsid w:val="00884A2F"/>
    <w:rsid w:val="00895895"/>
    <w:rsid w:val="008A198B"/>
    <w:rsid w:val="008B7FD2"/>
    <w:rsid w:val="008C5C9C"/>
    <w:rsid w:val="008D0708"/>
    <w:rsid w:val="008D1399"/>
    <w:rsid w:val="008D2021"/>
    <w:rsid w:val="008D497A"/>
    <w:rsid w:val="008D5D91"/>
    <w:rsid w:val="008D7883"/>
    <w:rsid w:val="008E2314"/>
    <w:rsid w:val="008E40D2"/>
    <w:rsid w:val="008F4EAB"/>
    <w:rsid w:val="00901108"/>
    <w:rsid w:val="00901386"/>
    <w:rsid w:val="00906A4A"/>
    <w:rsid w:val="0091229F"/>
    <w:rsid w:val="00912511"/>
    <w:rsid w:val="00923DC5"/>
    <w:rsid w:val="00926077"/>
    <w:rsid w:val="00927DBE"/>
    <w:rsid w:val="00932DAD"/>
    <w:rsid w:val="0094315D"/>
    <w:rsid w:val="0094665C"/>
    <w:rsid w:val="00953D66"/>
    <w:rsid w:val="00970518"/>
    <w:rsid w:val="0099333E"/>
    <w:rsid w:val="009A16ED"/>
    <w:rsid w:val="009A4C4A"/>
    <w:rsid w:val="009B04B2"/>
    <w:rsid w:val="009B1CB4"/>
    <w:rsid w:val="009B50C9"/>
    <w:rsid w:val="009B5427"/>
    <w:rsid w:val="009C0880"/>
    <w:rsid w:val="009C3AA3"/>
    <w:rsid w:val="009C779F"/>
    <w:rsid w:val="009C7EBD"/>
    <w:rsid w:val="009D6A95"/>
    <w:rsid w:val="009E0B53"/>
    <w:rsid w:val="009E17AE"/>
    <w:rsid w:val="009E1E1C"/>
    <w:rsid w:val="009E54C6"/>
    <w:rsid w:val="009E5C6F"/>
    <w:rsid w:val="009E7971"/>
    <w:rsid w:val="009F036E"/>
    <w:rsid w:val="009F55A4"/>
    <w:rsid w:val="009F570C"/>
    <w:rsid w:val="00A0397E"/>
    <w:rsid w:val="00A05240"/>
    <w:rsid w:val="00A0726D"/>
    <w:rsid w:val="00A16C9F"/>
    <w:rsid w:val="00A2047A"/>
    <w:rsid w:val="00A227A4"/>
    <w:rsid w:val="00A23D4A"/>
    <w:rsid w:val="00A30AD0"/>
    <w:rsid w:val="00A3324D"/>
    <w:rsid w:val="00A34A6E"/>
    <w:rsid w:val="00A35F49"/>
    <w:rsid w:val="00A364F0"/>
    <w:rsid w:val="00A5231F"/>
    <w:rsid w:val="00A528D6"/>
    <w:rsid w:val="00A5479E"/>
    <w:rsid w:val="00A555F8"/>
    <w:rsid w:val="00A617BC"/>
    <w:rsid w:val="00A64CAF"/>
    <w:rsid w:val="00A66CD1"/>
    <w:rsid w:val="00A66DBF"/>
    <w:rsid w:val="00A67EA1"/>
    <w:rsid w:val="00A7071C"/>
    <w:rsid w:val="00A727FB"/>
    <w:rsid w:val="00A74E73"/>
    <w:rsid w:val="00A755CB"/>
    <w:rsid w:val="00A80FEC"/>
    <w:rsid w:val="00A81762"/>
    <w:rsid w:val="00A8727A"/>
    <w:rsid w:val="00A93761"/>
    <w:rsid w:val="00AA0AD6"/>
    <w:rsid w:val="00AA1137"/>
    <w:rsid w:val="00AA25E1"/>
    <w:rsid w:val="00AA7041"/>
    <w:rsid w:val="00AB0C99"/>
    <w:rsid w:val="00AB1F10"/>
    <w:rsid w:val="00AB2BF8"/>
    <w:rsid w:val="00AB36F0"/>
    <w:rsid w:val="00AB4377"/>
    <w:rsid w:val="00AC4035"/>
    <w:rsid w:val="00AD0530"/>
    <w:rsid w:val="00AD12BC"/>
    <w:rsid w:val="00AE47F6"/>
    <w:rsid w:val="00AE6539"/>
    <w:rsid w:val="00AE7167"/>
    <w:rsid w:val="00AF2387"/>
    <w:rsid w:val="00B044AD"/>
    <w:rsid w:val="00B0487E"/>
    <w:rsid w:val="00B055D5"/>
    <w:rsid w:val="00B06917"/>
    <w:rsid w:val="00B07928"/>
    <w:rsid w:val="00B105BD"/>
    <w:rsid w:val="00B13C8B"/>
    <w:rsid w:val="00B14E08"/>
    <w:rsid w:val="00B226C1"/>
    <w:rsid w:val="00B22C6E"/>
    <w:rsid w:val="00B35224"/>
    <w:rsid w:val="00B4474D"/>
    <w:rsid w:val="00B51A6C"/>
    <w:rsid w:val="00B60593"/>
    <w:rsid w:val="00B6721B"/>
    <w:rsid w:val="00B72905"/>
    <w:rsid w:val="00B760B4"/>
    <w:rsid w:val="00B76699"/>
    <w:rsid w:val="00B877DC"/>
    <w:rsid w:val="00B87C3F"/>
    <w:rsid w:val="00B93C45"/>
    <w:rsid w:val="00B96D7C"/>
    <w:rsid w:val="00B974AE"/>
    <w:rsid w:val="00BA11F5"/>
    <w:rsid w:val="00BA15AF"/>
    <w:rsid w:val="00BA1954"/>
    <w:rsid w:val="00BA2DEA"/>
    <w:rsid w:val="00BB3A4E"/>
    <w:rsid w:val="00BB61D9"/>
    <w:rsid w:val="00BC68CE"/>
    <w:rsid w:val="00BD0BA5"/>
    <w:rsid w:val="00BD10CA"/>
    <w:rsid w:val="00BD5B8D"/>
    <w:rsid w:val="00BD5EB4"/>
    <w:rsid w:val="00BD79A7"/>
    <w:rsid w:val="00BF64B5"/>
    <w:rsid w:val="00C025D4"/>
    <w:rsid w:val="00C03A6D"/>
    <w:rsid w:val="00C05520"/>
    <w:rsid w:val="00C10B7C"/>
    <w:rsid w:val="00C12219"/>
    <w:rsid w:val="00C1266D"/>
    <w:rsid w:val="00C145CA"/>
    <w:rsid w:val="00C15BB7"/>
    <w:rsid w:val="00C16098"/>
    <w:rsid w:val="00C200EC"/>
    <w:rsid w:val="00C21AD5"/>
    <w:rsid w:val="00C225E5"/>
    <w:rsid w:val="00C259E6"/>
    <w:rsid w:val="00C31B1D"/>
    <w:rsid w:val="00C323F7"/>
    <w:rsid w:val="00C353B2"/>
    <w:rsid w:val="00C40B07"/>
    <w:rsid w:val="00C43CFB"/>
    <w:rsid w:val="00C47067"/>
    <w:rsid w:val="00C53791"/>
    <w:rsid w:val="00C562DE"/>
    <w:rsid w:val="00C62C39"/>
    <w:rsid w:val="00C70B39"/>
    <w:rsid w:val="00C838A2"/>
    <w:rsid w:val="00C858F1"/>
    <w:rsid w:val="00C85CBB"/>
    <w:rsid w:val="00C8626D"/>
    <w:rsid w:val="00C91080"/>
    <w:rsid w:val="00C93802"/>
    <w:rsid w:val="00C939F9"/>
    <w:rsid w:val="00C96D3D"/>
    <w:rsid w:val="00C96E74"/>
    <w:rsid w:val="00C97941"/>
    <w:rsid w:val="00CA009D"/>
    <w:rsid w:val="00CA0D3E"/>
    <w:rsid w:val="00CA28DE"/>
    <w:rsid w:val="00CA5C99"/>
    <w:rsid w:val="00CB607B"/>
    <w:rsid w:val="00CB67D4"/>
    <w:rsid w:val="00CC31E3"/>
    <w:rsid w:val="00CC3C1E"/>
    <w:rsid w:val="00CD4B3D"/>
    <w:rsid w:val="00CD50FC"/>
    <w:rsid w:val="00CD78E3"/>
    <w:rsid w:val="00CE00A0"/>
    <w:rsid w:val="00CE09CC"/>
    <w:rsid w:val="00CE182E"/>
    <w:rsid w:val="00CE2022"/>
    <w:rsid w:val="00CE3105"/>
    <w:rsid w:val="00CE580E"/>
    <w:rsid w:val="00CF128B"/>
    <w:rsid w:val="00CF24A9"/>
    <w:rsid w:val="00CF6269"/>
    <w:rsid w:val="00CF6BAE"/>
    <w:rsid w:val="00D06FF2"/>
    <w:rsid w:val="00D1197C"/>
    <w:rsid w:val="00D17EAA"/>
    <w:rsid w:val="00D259C6"/>
    <w:rsid w:val="00D265FC"/>
    <w:rsid w:val="00D312CB"/>
    <w:rsid w:val="00D31C32"/>
    <w:rsid w:val="00D37002"/>
    <w:rsid w:val="00D3774E"/>
    <w:rsid w:val="00D46973"/>
    <w:rsid w:val="00D53D40"/>
    <w:rsid w:val="00D56757"/>
    <w:rsid w:val="00D645B4"/>
    <w:rsid w:val="00D674CE"/>
    <w:rsid w:val="00D676E9"/>
    <w:rsid w:val="00D72B06"/>
    <w:rsid w:val="00D87C0B"/>
    <w:rsid w:val="00D9019D"/>
    <w:rsid w:val="00D9093A"/>
    <w:rsid w:val="00D91197"/>
    <w:rsid w:val="00D94615"/>
    <w:rsid w:val="00DA1D41"/>
    <w:rsid w:val="00DA46EE"/>
    <w:rsid w:val="00DB0471"/>
    <w:rsid w:val="00DB5504"/>
    <w:rsid w:val="00DB74B7"/>
    <w:rsid w:val="00DC4E9B"/>
    <w:rsid w:val="00DC4F03"/>
    <w:rsid w:val="00DD0F55"/>
    <w:rsid w:val="00DD3F95"/>
    <w:rsid w:val="00DD44CB"/>
    <w:rsid w:val="00DD60C7"/>
    <w:rsid w:val="00DE4394"/>
    <w:rsid w:val="00DE63C9"/>
    <w:rsid w:val="00E05A98"/>
    <w:rsid w:val="00E0626B"/>
    <w:rsid w:val="00E07B8E"/>
    <w:rsid w:val="00E17476"/>
    <w:rsid w:val="00E25531"/>
    <w:rsid w:val="00E25E2A"/>
    <w:rsid w:val="00E33ACE"/>
    <w:rsid w:val="00E427AC"/>
    <w:rsid w:val="00E42A0C"/>
    <w:rsid w:val="00E44FFF"/>
    <w:rsid w:val="00E453F4"/>
    <w:rsid w:val="00E57E4E"/>
    <w:rsid w:val="00E6523B"/>
    <w:rsid w:val="00E67204"/>
    <w:rsid w:val="00E67E4C"/>
    <w:rsid w:val="00E711A5"/>
    <w:rsid w:val="00E73C82"/>
    <w:rsid w:val="00E75820"/>
    <w:rsid w:val="00E8526B"/>
    <w:rsid w:val="00E86D76"/>
    <w:rsid w:val="00EA18C8"/>
    <w:rsid w:val="00EA229E"/>
    <w:rsid w:val="00EA7DB4"/>
    <w:rsid w:val="00EC2219"/>
    <w:rsid w:val="00EC5A17"/>
    <w:rsid w:val="00EC7967"/>
    <w:rsid w:val="00ED2821"/>
    <w:rsid w:val="00ED2E39"/>
    <w:rsid w:val="00ED42F6"/>
    <w:rsid w:val="00ED6C4C"/>
    <w:rsid w:val="00EE706A"/>
    <w:rsid w:val="00EF1194"/>
    <w:rsid w:val="00EF736A"/>
    <w:rsid w:val="00EF7996"/>
    <w:rsid w:val="00F00D06"/>
    <w:rsid w:val="00F0147C"/>
    <w:rsid w:val="00F036A6"/>
    <w:rsid w:val="00F03DA1"/>
    <w:rsid w:val="00F078AD"/>
    <w:rsid w:val="00F16277"/>
    <w:rsid w:val="00F164C2"/>
    <w:rsid w:val="00F17E0B"/>
    <w:rsid w:val="00F21767"/>
    <w:rsid w:val="00F2253E"/>
    <w:rsid w:val="00F23602"/>
    <w:rsid w:val="00F27883"/>
    <w:rsid w:val="00F33C3C"/>
    <w:rsid w:val="00F3631B"/>
    <w:rsid w:val="00F503BD"/>
    <w:rsid w:val="00F572A1"/>
    <w:rsid w:val="00F604E5"/>
    <w:rsid w:val="00F61595"/>
    <w:rsid w:val="00F62E3D"/>
    <w:rsid w:val="00F64A96"/>
    <w:rsid w:val="00F679F6"/>
    <w:rsid w:val="00F74FE7"/>
    <w:rsid w:val="00F7642E"/>
    <w:rsid w:val="00F77B28"/>
    <w:rsid w:val="00F84590"/>
    <w:rsid w:val="00F84AAA"/>
    <w:rsid w:val="00F85542"/>
    <w:rsid w:val="00F8609B"/>
    <w:rsid w:val="00F876E2"/>
    <w:rsid w:val="00F9386C"/>
    <w:rsid w:val="00F977C4"/>
    <w:rsid w:val="00FA29E5"/>
    <w:rsid w:val="00FA4AEE"/>
    <w:rsid w:val="00FA575C"/>
    <w:rsid w:val="00FB40BC"/>
    <w:rsid w:val="00FC23CA"/>
    <w:rsid w:val="00FC3B5B"/>
    <w:rsid w:val="00FC5721"/>
    <w:rsid w:val="00FD2D04"/>
    <w:rsid w:val="00FD3335"/>
    <w:rsid w:val="00FD4538"/>
    <w:rsid w:val="00FE4ADE"/>
    <w:rsid w:val="00FE5DEF"/>
    <w:rsid w:val="00FF10FA"/>
    <w:rsid w:val="00FF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73541"/>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45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229F"/>
    <w:pPr>
      <w:keepNext/>
      <w:spacing w:after="0" w:line="240" w:lineRule="auto"/>
      <w:jc w:val="center"/>
      <w:outlineLvl w:val="2"/>
    </w:pPr>
    <w:rPr>
      <w:rFonts w:asciiTheme="minorHAnsi" w:hAnsiTheme="minorHAnsi" w:cstheme="minorHAnsi"/>
      <w:sz w:val="24"/>
      <w:szCs w:val="24"/>
    </w:rPr>
  </w:style>
  <w:style w:type="paragraph" w:styleId="Heading4">
    <w:name w:val="heading 4"/>
    <w:basedOn w:val="Normal"/>
    <w:next w:val="Normal"/>
    <w:link w:val="Heading4Char"/>
    <w:uiPriority w:val="9"/>
    <w:unhideWhenUsed/>
    <w:qFormat/>
    <w:rsid w:val="00E86D76"/>
    <w:pPr>
      <w:keepNext/>
      <w:spacing w:after="0" w:line="240" w:lineRule="auto"/>
      <w:jc w:val="center"/>
      <w:outlineLvl w:val="3"/>
    </w:pPr>
    <w:rPr>
      <w:rFonts w:cstheme="minorHAnsi"/>
      <w:i/>
      <w:sz w:val="24"/>
      <w:szCs w:val="24"/>
    </w:rPr>
  </w:style>
  <w:style w:type="paragraph" w:styleId="Heading5">
    <w:name w:val="heading 5"/>
    <w:basedOn w:val="Normal"/>
    <w:next w:val="Normal"/>
    <w:link w:val="Heading5Char"/>
    <w:uiPriority w:val="9"/>
    <w:unhideWhenUsed/>
    <w:qFormat/>
    <w:rsid w:val="005C416B"/>
    <w:pPr>
      <w:keepNext/>
      <w:spacing w:after="0" w:line="240" w:lineRule="auto"/>
      <w:outlineLvl w:val="4"/>
    </w:pPr>
    <w:rPr>
      <w:rFonts w:asciiTheme="minorHAnsi" w:eastAsia="Times New Roman" w:hAnsiTheme="minorHAnsi" w:cstheme="minorHAnsi"/>
      <w:sz w:val="24"/>
      <w:szCs w:val="24"/>
    </w:rPr>
  </w:style>
  <w:style w:type="paragraph" w:styleId="Heading6">
    <w:name w:val="heading 6"/>
    <w:basedOn w:val="Normal"/>
    <w:next w:val="Normal"/>
    <w:link w:val="Heading6Char"/>
    <w:uiPriority w:val="9"/>
    <w:unhideWhenUsed/>
    <w:qFormat/>
    <w:rsid w:val="003521ED"/>
    <w:pPr>
      <w:keepNext/>
      <w:spacing w:after="0" w:line="240" w:lineRule="auto"/>
      <w:jc w:val="center"/>
      <w:outlineLvl w:val="5"/>
    </w:pPr>
    <w:rPr>
      <w:rFonts w:asciiTheme="minorHAnsi" w:eastAsia="Times New Roman" w:hAnsiTheme="minorHAnsi" w:cstheme="minorHAnsi"/>
      <w:b/>
      <w:color w:val="FF0000"/>
      <w:sz w:val="24"/>
      <w:szCs w:val="24"/>
    </w:rPr>
  </w:style>
  <w:style w:type="paragraph" w:styleId="Heading7">
    <w:name w:val="heading 7"/>
    <w:basedOn w:val="Normal"/>
    <w:next w:val="Normal"/>
    <w:link w:val="Heading7Char"/>
    <w:uiPriority w:val="9"/>
    <w:unhideWhenUsed/>
    <w:qFormat/>
    <w:rsid w:val="00281888"/>
    <w:pPr>
      <w:keepNext/>
      <w:spacing w:after="0" w:line="240" w:lineRule="auto"/>
      <w:jc w:val="center"/>
      <w:outlineLvl w:val="6"/>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7438"/>
    <w:rPr>
      <w:color w:val="0000FF"/>
      <w:u w:val="single"/>
    </w:rPr>
  </w:style>
  <w:style w:type="table" w:styleId="TableGrid">
    <w:name w:val="Table Grid"/>
    <w:basedOn w:val="TableNormal"/>
    <w:uiPriority w:val="39"/>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50472"/>
    <w:rPr>
      <w:sz w:val="16"/>
      <w:szCs w:val="16"/>
    </w:rPr>
  </w:style>
  <w:style w:type="paragraph" w:styleId="CommentText">
    <w:name w:val="annotation text"/>
    <w:basedOn w:val="Normal"/>
    <w:link w:val="CommentTextChar"/>
    <w:uiPriority w:val="99"/>
    <w:unhideWhenUsed/>
    <w:rsid w:val="00350472"/>
    <w:pPr>
      <w:spacing w:line="240" w:lineRule="auto"/>
    </w:pPr>
    <w:rPr>
      <w:sz w:val="20"/>
      <w:szCs w:val="20"/>
    </w:rPr>
  </w:style>
  <w:style w:type="character" w:customStyle="1" w:styleId="CommentTextChar">
    <w:name w:val="Comment Text Char"/>
    <w:basedOn w:val="DefaultParagraphFont"/>
    <w:link w:val="CommentText"/>
    <w:uiPriority w:val="99"/>
    <w:rsid w:val="00350472"/>
    <w:rPr>
      <w:sz w:val="20"/>
      <w:szCs w:val="20"/>
    </w:rPr>
  </w:style>
  <w:style w:type="paragraph" w:styleId="CommentSubject">
    <w:name w:val="annotation subject"/>
    <w:basedOn w:val="CommentText"/>
    <w:next w:val="CommentText"/>
    <w:link w:val="CommentSubjectChar"/>
    <w:uiPriority w:val="99"/>
    <w:semiHidden/>
    <w:unhideWhenUsed/>
    <w:rsid w:val="00350472"/>
    <w:rPr>
      <w:b/>
      <w:bCs/>
    </w:rPr>
  </w:style>
  <w:style w:type="character" w:customStyle="1" w:styleId="CommentSubjectChar">
    <w:name w:val="Comment Subject Char"/>
    <w:basedOn w:val="CommentTextChar"/>
    <w:link w:val="CommentSubject"/>
    <w:uiPriority w:val="99"/>
    <w:semiHidden/>
    <w:rsid w:val="00350472"/>
    <w:rPr>
      <w:b/>
      <w:bCs/>
      <w:sz w:val="20"/>
      <w:szCs w:val="20"/>
    </w:rPr>
  </w:style>
  <w:style w:type="paragraph" w:styleId="BalloonText">
    <w:name w:val="Balloon Text"/>
    <w:basedOn w:val="Normal"/>
    <w:link w:val="BalloonTextChar"/>
    <w:uiPriority w:val="99"/>
    <w:semiHidden/>
    <w:unhideWhenUsed/>
    <w:rsid w:val="0035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72"/>
    <w:rPr>
      <w:rFonts w:ascii="Segoe UI" w:hAnsi="Segoe UI" w:cs="Segoe UI"/>
      <w:sz w:val="18"/>
      <w:szCs w:val="18"/>
    </w:rPr>
  </w:style>
  <w:style w:type="paragraph" w:styleId="BodyText2">
    <w:name w:val="Body Text 2"/>
    <w:basedOn w:val="Normal"/>
    <w:link w:val="BodyText2Char"/>
    <w:uiPriority w:val="99"/>
    <w:semiHidden/>
    <w:unhideWhenUsed/>
    <w:rsid w:val="00783266"/>
    <w:pPr>
      <w:spacing w:after="120" w:line="480" w:lineRule="auto"/>
    </w:pPr>
  </w:style>
  <w:style w:type="character" w:customStyle="1" w:styleId="BodyText2Char">
    <w:name w:val="Body Text 2 Char"/>
    <w:basedOn w:val="DefaultParagraphFont"/>
    <w:link w:val="BodyText2"/>
    <w:uiPriority w:val="99"/>
    <w:semiHidden/>
    <w:rsid w:val="00783266"/>
  </w:style>
  <w:style w:type="character" w:styleId="FollowedHyperlink">
    <w:name w:val="FollowedHyperlink"/>
    <w:basedOn w:val="DefaultParagraphFont"/>
    <w:uiPriority w:val="99"/>
    <w:semiHidden/>
    <w:unhideWhenUsed/>
    <w:rsid w:val="00D17EAA"/>
    <w:rPr>
      <w:color w:val="954F72" w:themeColor="followedHyperlink"/>
      <w:u w:val="single"/>
    </w:rPr>
  </w:style>
  <w:style w:type="character" w:customStyle="1" w:styleId="Heading2Char">
    <w:name w:val="Heading 2 Char"/>
    <w:basedOn w:val="DefaultParagraphFont"/>
    <w:link w:val="Heading2"/>
    <w:uiPriority w:val="9"/>
    <w:semiHidden/>
    <w:rsid w:val="00C145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1229F"/>
    <w:rPr>
      <w:rFonts w:asciiTheme="minorHAnsi" w:hAnsiTheme="minorHAnsi" w:cstheme="minorHAnsi"/>
      <w:sz w:val="24"/>
      <w:szCs w:val="24"/>
    </w:rPr>
  </w:style>
  <w:style w:type="character" w:customStyle="1" w:styleId="Heading4Char">
    <w:name w:val="Heading 4 Char"/>
    <w:basedOn w:val="DefaultParagraphFont"/>
    <w:link w:val="Heading4"/>
    <w:uiPriority w:val="9"/>
    <w:rsid w:val="00E86D76"/>
    <w:rPr>
      <w:rFonts w:cstheme="minorHAnsi"/>
      <w:i/>
      <w:sz w:val="24"/>
      <w:szCs w:val="24"/>
    </w:rPr>
  </w:style>
  <w:style w:type="character" w:styleId="BookTitle">
    <w:name w:val="Book Title"/>
    <w:basedOn w:val="DefaultParagraphFont"/>
    <w:uiPriority w:val="33"/>
    <w:qFormat/>
    <w:rsid w:val="005A61FD"/>
    <w:rPr>
      <w:b/>
      <w:bCs/>
      <w:smallCaps/>
      <w:spacing w:val="5"/>
    </w:rPr>
  </w:style>
  <w:style w:type="character" w:customStyle="1" w:styleId="Heading5Char">
    <w:name w:val="Heading 5 Char"/>
    <w:basedOn w:val="DefaultParagraphFont"/>
    <w:link w:val="Heading5"/>
    <w:uiPriority w:val="9"/>
    <w:rsid w:val="005C416B"/>
    <w:rPr>
      <w:rFonts w:asciiTheme="minorHAnsi" w:eastAsia="Times New Roman" w:hAnsiTheme="minorHAnsi" w:cstheme="minorHAnsi"/>
      <w:sz w:val="24"/>
      <w:szCs w:val="24"/>
    </w:rPr>
  </w:style>
  <w:style w:type="paragraph" w:styleId="BodyText">
    <w:name w:val="Body Text"/>
    <w:basedOn w:val="Normal"/>
    <w:link w:val="BodyTextChar"/>
    <w:uiPriority w:val="99"/>
    <w:unhideWhenUsed/>
    <w:rsid w:val="005C416B"/>
    <w:pPr>
      <w:spacing w:after="0" w:line="240" w:lineRule="auto"/>
    </w:pPr>
    <w:rPr>
      <w:rFonts w:asciiTheme="minorHAnsi" w:hAnsiTheme="minorHAnsi" w:cstheme="minorHAnsi"/>
      <w:sz w:val="24"/>
      <w:szCs w:val="24"/>
    </w:rPr>
  </w:style>
  <w:style w:type="character" w:customStyle="1" w:styleId="BodyTextChar">
    <w:name w:val="Body Text Char"/>
    <w:basedOn w:val="DefaultParagraphFont"/>
    <w:link w:val="BodyText"/>
    <w:uiPriority w:val="99"/>
    <w:rsid w:val="005C416B"/>
    <w:rPr>
      <w:rFonts w:asciiTheme="minorHAnsi" w:hAnsiTheme="minorHAnsi" w:cstheme="minorHAnsi"/>
      <w:sz w:val="24"/>
      <w:szCs w:val="24"/>
    </w:rPr>
  </w:style>
  <w:style w:type="character" w:customStyle="1" w:styleId="Heading6Char">
    <w:name w:val="Heading 6 Char"/>
    <w:basedOn w:val="DefaultParagraphFont"/>
    <w:link w:val="Heading6"/>
    <w:uiPriority w:val="9"/>
    <w:rsid w:val="003521ED"/>
    <w:rPr>
      <w:rFonts w:asciiTheme="minorHAnsi" w:eastAsia="Times New Roman" w:hAnsiTheme="minorHAnsi" w:cstheme="minorHAnsi"/>
      <w:b/>
      <w:color w:val="FF0000"/>
      <w:sz w:val="24"/>
      <w:szCs w:val="24"/>
    </w:rPr>
  </w:style>
  <w:style w:type="character" w:customStyle="1" w:styleId="Heading7Char">
    <w:name w:val="Heading 7 Char"/>
    <w:basedOn w:val="DefaultParagraphFont"/>
    <w:link w:val="Heading7"/>
    <w:uiPriority w:val="9"/>
    <w:rsid w:val="00281888"/>
    <w:rPr>
      <w:rFonts w:asciiTheme="minorHAnsi" w:hAnsiTheme="minorHAnsi"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 w:id="1605962026">
      <w:bodyDiv w:val="1"/>
      <w:marLeft w:val="0"/>
      <w:marRight w:val="0"/>
      <w:marTop w:val="0"/>
      <w:marBottom w:val="0"/>
      <w:divBdr>
        <w:top w:val="none" w:sz="0" w:space="0" w:color="auto"/>
        <w:left w:val="none" w:sz="0" w:space="0" w:color="auto"/>
        <w:bottom w:val="none" w:sz="0" w:space="0" w:color="auto"/>
        <w:right w:val="none" w:sz="0" w:space="0" w:color="auto"/>
      </w:divBdr>
    </w:div>
    <w:div w:id="18442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wayne.edu/oehs/health-safety/respirators" TargetMode="External"/><Relationship Id="rId18" Type="http://schemas.openxmlformats.org/officeDocument/2006/relationships/hyperlink" Target="http://research.wayne.edu/oehs/pdf/chemical-hygiene-plan.pdf" TargetMode="External"/><Relationship Id="rId26" Type="http://schemas.openxmlformats.org/officeDocument/2006/relationships/hyperlink" Target="https://about.citiprogram.org/en/homepage/" TargetMode="External"/><Relationship Id="rId21" Type="http://schemas.openxmlformats.org/officeDocument/2006/relationships/hyperlink" Target="http://research.wayne.edu/oehs/chemical/spill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sekanayaka\Desktop\WSU%20CSC%20meetings\CSC%20meetings%202021\WSU%20CSC%20September%2023rd%202021\Sodium%20azide%20SOP\19-010F_FactSheet%20Azides_ADA_Final.docx" TargetMode="External"/><Relationship Id="rId17" Type="http://schemas.openxmlformats.org/officeDocument/2006/relationships/hyperlink" Target="http://research.wayne.edu/oehs/chemical/spills" TargetMode="External"/><Relationship Id="rId25" Type="http://schemas.openxmlformats.org/officeDocument/2006/relationships/hyperlink" Target="https://risk.wayne.edu/files/rofi.pdf" TargetMode="External"/><Relationship Id="rId33" Type="http://schemas.openxmlformats.org/officeDocument/2006/relationships/hyperlink" Target="https://drs.illinois.edu/Page/SafetyLibrary/SodiumAzid" TargetMode="External"/><Relationship Id="rId2" Type="http://schemas.openxmlformats.org/officeDocument/2006/relationships/numbering" Target="numbering.xml"/><Relationship Id="rId16" Type="http://schemas.openxmlformats.org/officeDocument/2006/relationships/hyperlink" Target="http://research.wayne.edu/oehs/pdf/chemical-hygiene-plan.pdf" TargetMode="External"/><Relationship Id="rId20" Type="http://schemas.openxmlformats.org/officeDocument/2006/relationships/hyperlink" Target="https://research.wayne.edu/oehs/hazardous/chemical-waste.php" TargetMode="External"/><Relationship Id="rId29" Type="http://schemas.openxmlformats.org/officeDocument/2006/relationships/hyperlink" Target="https://research.wayne.edu/oehs/hazardous/chemical-was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sci.com/shop/products/fr-cp-lab-coat-men-s/p-6771070" TargetMode="External"/><Relationship Id="rId24" Type="http://schemas.openxmlformats.org/officeDocument/2006/relationships/hyperlink" Target="https://www.google.com/url?client=internal-element-cse&amp;cx=008693872176005135416:hd9kmpeywgi&amp;q=https://research.wayne.edu/oehs/docs/eyewash-log-sheet.doc&amp;sa=U&amp;ved=2ahUKEwj-q5yxzb7tAhXQHc0KHT_1D_kQFjAAegQIABAB&amp;usg=AOvVaw3S2C6UVaJo0jUoFeeUm5qf" TargetMode="External"/><Relationship Id="rId32" Type="http://schemas.openxmlformats.org/officeDocument/2006/relationships/hyperlink" Target="https://www.ehs.harvard.edu/sites/default/files/lab_safety_guideline_sodium_azide.p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search.wayne.edu/oehs/hazardous/index.php" TargetMode="External"/><Relationship Id="rId23" Type="http://schemas.openxmlformats.org/officeDocument/2006/relationships/hyperlink" Target="https://www.acs.org/content/acs/en/about/governance/committees/chemical-safety/publications-resources/guide-for-chemical-spill-response.html" TargetMode="External"/><Relationship Id="rId28" Type="http://schemas.openxmlformats.org/officeDocument/2006/relationships/hyperlink" Target="https://research.wayne.edu/oehs/docs/lab-safety-training-checklist.doc"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acs.org/content/acs/en/about/governance/committees/chemical-safety/publications-resources/guide-for-chemical-spill-response.html" TargetMode="External"/><Relationship Id="rId31" Type="http://schemas.openxmlformats.org/officeDocument/2006/relationships/hyperlink" Target="https://www.cdc.gov/niosh/ershdb/emergencyresponsecard_29750027.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search.wayne.edu/oehs/forms/chem-waste" TargetMode="External"/><Relationship Id="rId22" Type="http://schemas.openxmlformats.org/officeDocument/2006/relationships/hyperlink" Target="http://research.wayne.edu/oehs/pdf/chemical-hygiene-plan.pdf" TargetMode="External"/><Relationship Id="rId27" Type="http://schemas.openxmlformats.org/officeDocument/2006/relationships/hyperlink" Target="https://risk.wayne.edu/fire-safety" TargetMode="External"/><Relationship Id="rId30" Type="http://schemas.openxmlformats.org/officeDocument/2006/relationships/hyperlink" Target="https://emergency.cdc.gov/agent/sodiumazide/basics/facts.asp"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454C-E5D3-47C2-91D8-3D89E8E1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3907</Words>
  <Characters>22274</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14</cp:revision>
  <cp:lastPrinted>2022-08-04T18:15:00Z</cp:lastPrinted>
  <dcterms:created xsi:type="dcterms:W3CDTF">2021-11-24T18:38:00Z</dcterms:created>
  <dcterms:modified xsi:type="dcterms:W3CDTF">2023-10-19T17:58:00Z</dcterms:modified>
</cp:coreProperties>
</file>